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sz w:val="28"/>
          <w:szCs w:val="28"/>
        </w:rPr>
        <w:t>детский сад компенсирующего вида № 190</w:t>
      </w: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67">
        <w:rPr>
          <w:rFonts w:ascii="Times New Roman" w:hAnsi="Times New Roman"/>
          <w:b/>
          <w:bCs/>
          <w:sz w:val="40"/>
          <w:szCs w:val="40"/>
        </w:rPr>
        <w:t>«Формирование лексико-грамматических</w:t>
      </w: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67">
        <w:rPr>
          <w:rFonts w:ascii="Times New Roman" w:hAnsi="Times New Roman"/>
          <w:b/>
          <w:bCs/>
          <w:sz w:val="40"/>
          <w:szCs w:val="40"/>
        </w:rPr>
        <w:t>средств языка у дошкольников</w:t>
      </w: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67">
        <w:rPr>
          <w:rFonts w:ascii="Times New Roman" w:hAnsi="Times New Roman"/>
          <w:b/>
          <w:bCs/>
          <w:sz w:val="40"/>
          <w:szCs w:val="40"/>
        </w:rPr>
        <w:t>с общим недоразвитием речи»</w:t>
      </w: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sz w:val="28"/>
          <w:szCs w:val="28"/>
        </w:rPr>
        <w:t xml:space="preserve">                                                             Материал подготовила:</w:t>
      </w: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sz w:val="28"/>
          <w:szCs w:val="28"/>
        </w:rPr>
        <w:t xml:space="preserve">                                                             учитель-логопед</w:t>
      </w: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Моисеева Вера Андреевна</w:t>
      </w: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3B83" w:rsidRDefault="00C63B83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F765A" w:rsidRDefault="005F765A" w:rsidP="00C63B83">
      <w:pPr>
        <w:spacing w:before="100" w:beforeAutospacing="1"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3B83" w:rsidRDefault="00DF6E67" w:rsidP="00C63B83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67">
        <w:rPr>
          <w:rFonts w:ascii="Times New Roman" w:hAnsi="Times New Roman"/>
          <w:sz w:val="27"/>
          <w:szCs w:val="27"/>
        </w:rPr>
        <w:t xml:space="preserve">г. </w:t>
      </w:r>
      <w:r w:rsidRPr="00DF6E67">
        <w:rPr>
          <w:rFonts w:ascii="Times New Roman" w:hAnsi="Times New Roman"/>
          <w:sz w:val="28"/>
          <w:szCs w:val="28"/>
        </w:rPr>
        <w:t>Москва</w:t>
      </w:r>
    </w:p>
    <w:p w:rsidR="00DF6E67" w:rsidRPr="00DF6E67" w:rsidRDefault="00DF6E67" w:rsidP="00C63B83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67">
        <w:rPr>
          <w:rFonts w:ascii="Times New Roman" w:hAnsi="Times New Roman"/>
          <w:sz w:val="28"/>
          <w:szCs w:val="28"/>
        </w:rPr>
        <w:lastRenderedPageBreak/>
        <w:t>Государственное бюджетное образовательное учреждение</w:t>
      </w: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sz w:val="28"/>
          <w:szCs w:val="28"/>
        </w:rPr>
        <w:t>детский сад компенсирующего вида № 190</w:t>
      </w: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67">
        <w:rPr>
          <w:rFonts w:ascii="Times New Roman" w:hAnsi="Times New Roman"/>
          <w:sz w:val="40"/>
          <w:szCs w:val="40"/>
        </w:rPr>
        <w:t xml:space="preserve">Работа по формированию лексики </w:t>
      </w: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67">
        <w:rPr>
          <w:rFonts w:ascii="Times New Roman" w:hAnsi="Times New Roman"/>
          <w:sz w:val="40"/>
          <w:szCs w:val="40"/>
        </w:rPr>
        <w:t>у детей с общим недоразвитием речи</w:t>
      </w: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83" w:rsidRDefault="00DF6E67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C63B83" w:rsidRDefault="00C63B83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B83" w:rsidRDefault="00C63B83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B83" w:rsidRDefault="00C63B83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E67" w:rsidRPr="00DF6E67" w:rsidRDefault="00C63B83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F6E67">
        <w:rPr>
          <w:rFonts w:ascii="Times New Roman" w:hAnsi="Times New Roman"/>
          <w:sz w:val="28"/>
          <w:szCs w:val="28"/>
        </w:rPr>
        <w:t xml:space="preserve">  </w:t>
      </w:r>
      <w:r w:rsidR="00DF6E67" w:rsidRPr="00DF6E67">
        <w:rPr>
          <w:rFonts w:ascii="Times New Roman" w:hAnsi="Times New Roman"/>
          <w:sz w:val="28"/>
          <w:szCs w:val="28"/>
        </w:rPr>
        <w:t>Материал подготовила:</w:t>
      </w: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DF6E67">
        <w:rPr>
          <w:rFonts w:ascii="Times New Roman" w:hAnsi="Times New Roman"/>
          <w:sz w:val="28"/>
          <w:szCs w:val="28"/>
        </w:rPr>
        <w:t>учитель-логопед</w:t>
      </w: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</w:t>
      </w:r>
      <w:r w:rsidRPr="00DF6E67">
        <w:rPr>
          <w:rFonts w:ascii="Times New Roman" w:hAnsi="Times New Roman"/>
          <w:i/>
          <w:iCs/>
          <w:sz w:val="28"/>
          <w:szCs w:val="28"/>
        </w:rPr>
        <w:t>Моисеева Вера Андреевна</w:t>
      </w:r>
    </w:p>
    <w:p w:rsidR="00DF6E67" w:rsidRPr="00DF6E67" w:rsidRDefault="00DF6E67" w:rsidP="00DF6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P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E67" w:rsidRDefault="00DF6E67" w:rsidP="00DF6E67">
      <w:pPr>
        <w:spacing w:before="100" w:beforeAutospacing="1"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F765A" w:rsidRDefault="005F765A" w:rsidP="00C63B83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67" w:rsidRPr="00DF6E67" w:rsidRDefault="00DF6E67" w:rsidP="00C63B83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sz w:val="28"/>
          <w:szCs w:val="28"/>
        </w:rPr>
        <w:t>г. Москва</w:t>
      </w:r>
    </w:p>
    <w:p w:rsidR="00DF6E67" w:rsidRPr="00DF6E67" w:rsidRDefault="00DF6E67" w:rsidP="00C63B83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67">
        <w:rPr>
          <w:rFonts w:ascii="Times New Roman" w:hAnsi="Times New Roman"/>
          <w:b/>
          <w:bCs/>
          <w:color w:val="7E0021"/>
          <w:sz w:val="27"/>
          <w:szCs w:val="27"/>
        </w:rPr>
        <w:lastRenderedPageBreak/>
        <w:t>МЕТОДЫ ЛОГОПЕДИЧЕСКОЙ РАБОТЫ ПО РАЗВИТИЮ</w:t>
      </w:r>
    </w:p>
    <w:p w:rsidR="00DF6E67" w:rsidRPr="00DF6E67" w:rsidRDefault="00DF6E67" w:rsidP="00DF6E67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F6E67">
        <w:rPr>
          <w:rFonts w:ascii="Times New Roman" w:hAnsi="Times New Roman"/>
          <w:b/>
          <w:bCs/>
          <w:color w:val="7E0021"/>
          <w:sz w:val="27"/>
          <w:szCs w:val="27"/>
        </w:rPr>
        <w:t>ЛЕКСИКИ У ДОШКОЛЬНИКОВ С ОБЩИМ НЕДОРАЗВИТИЕМ РЕЧИ</w:t>
      </w:r>
    </w:p>
    <w:p w:rsidR="00DF6E67" w:rsidRPr="00DF6E67" w:rsidRDefault="00C63B83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 проведении логопедической работы по развитию лексики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необходимо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color w:val="000000"/>
          <w:sz w:val="28"/>
          <w:szCs w:val="28"/>
        </w:rPr>
        <w:t xml:space="preserve">учитывать современные лингвистические и психолингвистические представления о слове, структуре значения слова, закономерностях формирования лексики в онтогенезе, особенностях лексики у дошкольников с речевой патологией. С учетом этих факторов Р.И. Лалаева и Н.В. Серебрякова выделяют следующие </w:t>
      </w:r>
      <w:r w:rsidRPr="00DF6E67">
        <w:rPr>
          <w:rFonts w:ascii="Times New Roman" w:hAnsi="Times New Roman"/>
          <w:b/>
          <w:bCs/>
          <w:color w:val="000000"/>
          <w:sz w:val="28"/>
          <w:szCs w:val="28"/>
        </w:rPr>
        <w:t>направления работы: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C63B83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 Расширение объёма словаря.</w:t>
      </w:r>
    </w:p>
    <w:p w:rsidR="00DF6E67" w:rsidRPr="00DF6E67" w:rsidRDefault="00C63B83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Формирование структуры значения слова.</w:t>
      </w:r>
    </w:p>
    <w:p w:rsidR="00DF6E67" w:rsidRPr="00DF6E67" w:rsidRDefault="00C63B83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 Развитие лексической системности и семантических полей.</w:t>
      </w:r>
    </w:p>
    <w:p w:rsidR="00DF6E67" w:rsidRPr="00DF6E67" w:rsidRDefault="00C63B83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 Формирование синтагматических связей слов.</w:t>
      </w:r>
    </w:p>
    <w:p w:rsidR="00DF6E67" w:rsidRPr="00DF6E67" w:rsidRDefault="00C63B83" w:rsidP="00C63B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5. Уточнение грамматического значения слова.</w:t>
      </w:r>
    </w:p>
    <w:p w:rsidR="00DF6E67" w:rsidRPr="00DF6E67" w:rsidRDefault="00C63B83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Выделение этих направлений во многом является условным, так как в едином процессе формирования лексики они часто переплетаются, взаимодействуют. Однако выделение этих направлений важно для осознания тех языковых процессов, которые необходимо развивать у детей.</w:t>
      </w:r>
    </w:p>
    <w:p w:rsidR="00DF6E67" w:rsidRPr="00DF6E67" w:rsidRDefault="00C63B83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В каждом из направлений формирования лексики определены основные задачи, поэтапное содержание, методы и приёмы логопедической работы.</w:t>
      </w:r>
    </w:p>
    <w:p w:rsidR="00DF6E67" w:rsidRPr="00DF6E67" w:rsidRDefault="00C63B83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С учётом ведущей деятельности детей дошкольного возраста изучение, закрепление и обобщение лексического материала осуществляется в игровой деятельности. В системе логопедической работы по формированию лексики у детей с общим недоразвитием речи в различные возрастные периоды может быть использована серия дидактических игр.</w:t>
      </w:r>
    </w:p>
    <w:p w:rsidR="00DF6E67" w:rsidRPr="00DF6E67" w:rsidRDefault="00C63B83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6E67" w:rsidRPr="00DF6E67" w:rsidRDefault="00C63B83" w:rsidP="00E64657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  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1. Расширение объёма словаря.</w:t>
      </w:r>
    </w:p>
    <w:p w:rsidR="00DF6E67" w:rsidRPr="00DF6E67" w:rsidRDefault="00C63B83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Последовательность логопедической работы по обогащению словаря учитывает программу детского сада, частотный словарь детей определённого возраста, а также выявленные особенности словаря у дошкольников с ОНР.</w:t>
      </w:r>
    </w:p>
    <w:p w:rsidR="00DF6E67" w:rsidRPr="00DF6E67" w:rsidRDefault="00C63B83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Обогащение словаря осуществляется в основном на материале имён существительных, прилагательных, глаголов, наречий. </w:t>
      </w:r>
    </w:p>
    <w:p w:rsidR="00DF6E67" w:rsidRPr="00DF6E67" w:rsidRDefault="00C63B83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В логопедической работе по расширению </w:t>
      </w:r>
      <w:r w:rsidR="00DF6E67" w:rsidRPr="00DF6E67">
        <w:rPr>
          <w:rFonts w:ascii="Times New Roman" w:hAnsi="Times New Roman"/>
          <w:color w:val="000000"/>
          <w:sz w:val="28"/>
          <w:szCs w:val="28"/>
          <w:u w:val="single"/>
        </w:rPr>
        <w:t>номинативного словаря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 особое</w:t>
      </w:r>
    </w:p>
    <w:p w:rsidR="00DF6E67" w:rsidRPr="00DF6E67" w:rsidRDefault="00DF6E67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color w:val="000000"/>
          <w:sz w:val="28"/>
          <w:szCs w:val="28"/>
        </w:rPr>
        <w:t>внимание уделяется усвоению обобщающих понятий, слов, обозначающих части тела и части предметов, а также тем словам, которые вызвали наибольшие трудности у детей (по данным исследования лексики), например: сова, филин, цапля, аист, кабан, леопард и др.</w:t>
      </w:r>
    </w:p>
    <w:p w:rsidR="00DF6E67" w:rsidRPr="00DF6E67" w:rsidRDefault="00C63B83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 начальном этапе проводится работа по уточнению связи обобщающего понятия с частотными существительными, входящими в данное обобщающее понятие.</w:t>
      </w:r>
    </w:p>
    <w:p w:rsidR="00DF6E67" w:rsidRPr="00DF6E67" w:rsidRDefault="00C63B83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 последующих этапах работы проводится расширение объёма обобщающего понятия за счёт малопродуктивных слов.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Расширение объёма словаря </w:t>
      </w:r>
      <w:r w:rsidR="00DF6E67" w:rsidRPr="00DF6E67">
        <w:rPr>
          <w:rFonts w:ascii="Times New Roman" w:hAnsi="Times New Roman"/>
          <w:color w:val="000000"/>
          <w:sz w:val="28"/>
          <w:szCs w:val="28"/>
          <w:u w:val="single"/>
        </w:rPr>
        <w:t>имён прилагательных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 осуществляется параллельно с развитием представлений о цвете, величине, форме, признаках высоты, толщины на основе умения сравнивать предметы по различным признакам.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 начальном этапе работы закрепляется связь имеющихся у детей частотных слов-прилагательных с их значениями.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В дальнейшем осуществляется обогащение словаря по тематическим группам.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Обогащение </w:t>
      </w:r>
      <w:r w:rsidR="00DF6E67" w:rsidRPr="00DF6E67">
        <w:rPr>
          <w:rFonts w:ascii="Times New Roman" w:hAnsi="Times New Roman"/>
          <w:color w:val="000000"/>
          <w:sz w:val="28"/>
          <w:szCs w:val="28"/>
          <w:u w:val="single"/>
        </w:rPr>
        <w:t>глагольного словаря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 проводится в следующей последовательности: продуктивные глаголы, обозначающие движения, состояния человека, движения животных, далее закрепляется глагольный словарь по темам: «Кто (или что) какие звуки издаёт?», «Кто что делает?» (параллельно с уточнением названий профессий людей).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В процессе работы над прилагательными и глаголами особенно большое внимание уделяется их закреплению в контексте: в словосочетаниях, предложениях, тексте.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Предлагаются следующие задания.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>1. Игра «Назови лишнее слово».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Логопед называет ряд слов и предлагает детям определить среди них лишнее слово, а затем объяснить, почему это слово лишнее.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Лишнее слово среди имён существительных.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Кукла, песок, ведро, юла, мяч.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Стол, шкаф, ковёр, кресло, диван.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Пальто, шапка, шарф, сапоги, шляпа.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Слива, яблоко, помидор, абрикос, груша.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Волк, собака, рысь, лиса, заяц.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Лошадь, корова, олень, баран, свинья.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Роза, тюльпан, фасоль, василёк, мак.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Лишнее слово среди прилагательных. 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Грустный, печальный, унылый, глубокий.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Храбрый, звонкий, смелый, отважный.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Дряхлый, старый, изношенный, маленький, ветхий.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С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мелый, храбрый, отважный, злой, решительный.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Глубокий, мелкий, высокий, светлый, низкий.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Крепкий, далёкий, прочный, надёжный.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Слабый, ломкий, долгий, хрупкий.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Лишнее слово среди глаголов.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Думать, ехать, размышлять, соображать.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Бросился, ринулся, накинулся, слушал.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Ненавидеть, презирать, наказывать.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Приехал, прибежал, укатился, приплыл.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Выбежал, вошёл, вылетел, выскочил.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Налил, насорил, вылил.</w:t>
      </w:r>
    </w:p>
    <w:p w:rsidR="00DF6E67" w:rsidRPr="00DF6E67" w:rsidRDefault="00E64657" w:rsidP="00E64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Подбежал, вошёл, подошёл.</w:t>
      </w:r>
    </w:p>
    <w:p w:rsidR="00DF6E67" w:rsidRPr="00DF6E67" w:rsidRDefault="00E64657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>2. Игра «Назови части».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Возможны два варианта проведения данной игры: а) по картинке; б) по представлению. Логопед называет слово, предлагает представить этот предмет (или животное) и называет его части. Например: 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Кот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тело, голова, хвост, лапы, когти, нос, уши, глаза, усы, шерсть.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Грузовик - …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Дом - …</w:t>
      </w:r>
    </w:p>
    <w:p w:rsidR="00DF6E67" w:rsidRPr="00DF6E67" w:rsidRDefault="00E64657" w:rsidP="00E64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Дерево - …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>3. Игра «Кто что умеет делать?»</w:t>
      </w:r>
    </w:p>
    <w:p w:rsidR="00DF6E67" w:rsidRPr="00DF6E6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Детям предлагаются картинки с изображением людей различных профессий. Дети называют, кто что делает.</w:t>
      </w:r>
    </w:p>
    <w:p w:rsidR="00E64657" w:rsidRDefault="00E6465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у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читель учит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чертёжник чертит</w:t>
      </w:r>
    </w:p>
    <w:p w:rsidR="00E64657" w:rsidRPr="00DF6E67" w:rsidRDefault="00E64657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доктор лечит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строитель строит дома</w:t>
      </w:r>
    </w:p>
    <w:p w:rsidR="00E64657" w:rsidRPr="00DF6E67" w:rsidRDefault="00E64657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уборщица убирает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шофёр водит машину</w:t>
      </w:r>
    </w:p>
    <w:p w:rsidR="00E64657" w:rsidRPr="00DF6E67" w:rsidRDefault="00E64657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дворник подметает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продавец продаёт</w:t>
      </w:r>
    </w:p>
    <w:p w:rsidR="00E64657" w:rsidRPr="00DF6E67" w:rsidRDefault="00E64657" w:rsidP="00E6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художник рисует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портной шьёт</w:t>
      </w:r>
    </w:p>
    <w:p w:rsidR="00DF6E67" w:rsidRPr="00DF6E67" w:rsidRDefault="00E64657" w:rsidP="005F765A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парикмахер стрижёт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повар жарит, варит, готовит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Игра «Кто как ест?»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(по картинкам).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Кошка — лакает молоко.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Собака — грызёт кость.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Корова — жуёт сено.</w:t>
      </w:r>
    </w:p>
    <w:p w:rsidR="00DF6E67" w:rsidRPr="00DF6E67" w:rsidRDefault="005F765A" w:rsidP="005F765A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Курица — клюёт зерно.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5. Игра «Кто как голос подаёт?»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(по картинкам).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голубь воркует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лягушка квакает 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воробей чирикает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волк воет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петух кукарекает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медведь рычит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курица кудахчет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кошка мяукает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гусь гогочет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свинья хрюкает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утка крякает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овца блеет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ворона каркает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корова мычит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сорока стрекочет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лошадь ржёт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сова ухает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собака лает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  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2. Формирование структуры значения слова.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При формировании структуры значения слова дети учатся дифференцировать значения слов на основе признаков противопоставления, сходства, аналогии и др.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Одним из направлений логопедической работы является уточнение контекстуального значения слова, работа над его многозначностью. Уточнение многозначности слова проводится как при определении значения существительных, так и при определении контекстуальности значения прилагательных и особенно глаголов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бежит мальчик, бежит ручей, бежит время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).</w:t>
      </w:r>
    </w:p>
    <w:p w:rsidR="00DF6E67" w:rsidRDefault="005F765A" w:rsidP="005F76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На начальных этапах отрабатываются наиболее продуктивные конкретные значения слова (например,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бежит мальчик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), затем контекстуальные значения, менее продуктивные (например,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бежит ручей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 и, наконец, переносные значения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бежит время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).</w:t>
      </w:r>
    </w:p>
    <w:p w:rsidR="005F765A" w:rsidRPr="00DF6E67" w:rsidRDefault="005F765A" w:rsidP="005F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5F765A" w:rsidP="005F76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Предлагаются следующие задания.</w:t>
      </w:r>
    </w:p>
    <w:p w:rsidR="00DF6E67" w:rsidRDefault="005F765A" w:rsidP="005F765A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Выбрать среди других картинки (или предметы), названия которых звучит одинаково. Объяснить значения похожих слов. Например: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коса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(у девочки),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коса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(орудие труда),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коза. </w:t>
      </w:r>
    </w:p>
    <w:p w:rsidR="005F765A" w:rsidRPr="00DF6E67" w:rsidRDefault="005F765A" w:rsidP="005F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Объяснить значения слов в словосочетаниях: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прозрачный ключ, железный ключ; острая коса, длинная коса; меткий лук, зелёный лук; вкусная овсянка, спящая овсянка; глубокая норка, пушистая норка; больная ножка, деревянная ножка; пухленькая ручка, дверная ручка.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Найти в стихотворениях слова, которые звучат одинаково, но имеют разное значение.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В чужой стране, в чудной стране,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Где не бывать тебе и мне,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Ботинок чёрным язычком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С утра лакает молочко.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И целый день в окошко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Глядит глазком картошка.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Бутылка горлышком поёт,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Концерты вечером даёт.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И стул на гнутых ножках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Танцует под гармошку.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(И. Токмакова)</w:t>
      </w:r>
    </w:p>
    <w:p w:rsidR="005F765A" w:rsidRDefault="005F765A" w:rsidP="00C63B8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Много есть ключей: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Ключ — родник среди камней,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Ключ скрипичный, завитой,</w:t>
      </w: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И обычный ключ дверной.</w:t>
      </w:r>
    </w:p>
    <w:p w:rsidR="00DF6E67" w:rsidRDefault="005F765A" w:rsidP="00C63B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(Д. Лукич)</w:t>
      </w:r>
    </w:p>
    <w:p w:rsidR="00087870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5F765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Определить, применительно к каким предметам используются слова. Предлагаются вопросы «у кого?», «у чего?». Например: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ручка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у человека, у двери, у чемодана, у сумки;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язычок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у человека, у ботинка;</w:t>
      </w:r>
    </w:p>
    <w:p w:rsidR="00DF6E67" w:rsidRDefault="00087870" w:rsidP="0008787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ножка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у стула, у ребенка, у гриба.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Найти в предложениях слова, которые звучат одинаково. Объяснить значения похожих слов.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Не хочет косой косить косой. Говорит: «Коси, коса!»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Бегут минуты и часы. Им точный счёт ведут часы.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(В. Кремнёв)</w:t>
      </w:r>
    </w:p>
    <w:p w:rsidR="00DF6E67" w:rsidRPr="00DF6E67" w:rsidRDefault="00087870" w:rsidP="000878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Под кустом ореха норка. Проживает в норке норка.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(С. Косенко)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   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3. Развитие лексической системности и </w:t>
      </w:r>
    </w:p>
    <w:p w:rsidR="00087870" w:rsidRPr="00DF6E67" w:rsidRDefault="00087870" w:rsidP="0008787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     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семантических полей.</w:t>
      </w: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  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Развитие лексической системности осуществляется на основе усвоения структуры значения слова, овладения парадигматическими связями слов.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Развитие лексической системности предполагает и организацию семантических полей по различным признакам. Ормирование лексической системности тесно связывается с развитием логических операций классификации, сериации, анализа, синтеза, сравнения, обобщения. 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 начальном этапе работы проводится группировка, объединение слов по тематическим признакам. В дальнейшем осуществляется дифференциация слов внутри семантического поля, выделение ядра, периферии, установление парадигматических связей на основе противопоставления, аналогии.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При овладении каждым новым словом оно вводится в определённое семантическое поле, уточняются его связи с другими словами данного семантического поля, обращается внимание на то, почему это слово объединялось с другими словами.</w:t>
      </w:r>
    </w:p>
    <w:p w:rsidR="00DF6E67" w:rsidRDefault="00087870" w:rsidP="000878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С целью объединения и группировки слов на основе различных семантических признаков предлагаются следующие задания.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87870" w:rsidRPr="00DF6E67" w:rsidRDefault="00087870" w:rsidP="00087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>1. Классификация предметов по картинкам.</w:t>
      </w:r>
    </w:p>
    <w:p w:rsidR="00087870" w:rsidRDefault="00087870" w:rsidP="00C63B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Детя даётся задание разложить картинки на две группы (при этом критерий классификации не называется). Рекомендуются следующие группы слов: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087870" w:rsidRPr="00DF6E67" w:rsidRDefault="00087870" w:rsidP="00087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F6E67">
        <w:rPr>
          <w:rFonts w:ascii="Times New Roman" w:hAnsi="Times New Roman"/>
          <w:color w:val="000000"/>
          <w:sz w:val="28"/>
          <w:szCs w:val="28"/>
        </w:rPr>
        <w:t>Помидор, яблоко, груша, репа, огурцы, апельсин.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Стол, чашка, диван, тарелка, стул, блюдце.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Лиса, кошка, собака, медведь, заяц, корова.</w:t>
      </w:r>
    </w:p>
    <w:p w:rsidR="00DF6E67" w:rsidRPr="00DF6E67" w:rsidRDefault="00087870" w:rsidP="000878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Синица, бабочка, снегирь, воробей, стрекоза, пчела.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>2. «Разложи картинки по сходству».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 доске выставляется ряд картинок: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 овца, дерево, корова.</w:t>
      </w:r>
    </w:p>
    <w:p w:rsidR="00087870" w:rsidRDefault="00DF6E67" w:rsidP="00C63B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6E67">
        <w:rPr>
          <w:rFonts w:ascii="Times New Roman" w:hAnsi="Times New Roman"/>
          <w:color w:val="000000"/>
          <w:sz w:val="28"/>
          <w:szCs w:val="28"/>
        </w:rPr>
        <w:t xml:space="preserve">Детям раздаются картинки: 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свитер, шапка, варежки, шарф </w:t>
      </w:r>
      <w:r w:rsidRPr="00DF6E67">
        <w:rPr>
          <w:rFonts w:ascii="Times New Roman" w:hAnsi="Times New Roman"/>
          <w:color w:val="000000"/>
          <w:sz w:val="28"/>
          <w:szCs w:val="28"/>
        </w:rPr>
        <w:t xml:space="preserve">(к картинке 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овца</w:t>
      </w:r>
      <w:r w:rsidRPr="00DF6E67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стол, деревянные грабли, деревянные ворота </w:t>
      </w:r>
      <w:r w:rsidRPr="00DF6E67">
        <w:rPr>
          <w:rFonts w:ascii="Times New Roman" w:hAnsi="Times New Roman"/>
          <w:color w:val="000000"/>
          <w:sz w:val="28"/>
          <w:szCs w:val="28"/>
        </w:rPr>
        <w:t>или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 забор, стул </w:t>
      </w:r>
      <w:r w:rsidRPr="00DF6E67">
        <w:rPr>
          <w:rFonts w:ascii="Times New Roman" w:hAnsi="Times New Roman"/>
          <w:color w:val="000000"/>
          <w:sz w:val="28"/>
          <w:szCs w:val="28"/>
        </w:rPr>
        <w:t xml:space="preserve">(к картинке 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дерево</w:t>
      </w:r>
      <w:r w:rsidRPr="00DF6E67">
        <w:rPr>
          <w:rFonts w:ascii="Times New Roman" w:hAnsi="Times New Roman"/>
          <w:color w:val="000000"/>
          <w:sz w:val="28"/>
          <w:szCs w:val="28"/>
        </w:rPr>
        <w:t>);</w:t>
      </w:r>
    </w:p>
    <w:p w:rsidR="00087870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бутылка молока, масло, сыр, мороженое </w:t>
      </w:r>
      <w:r w:rsidRPr="00DF6E67">
        <w:rPr>
          <w:rFonts w:ascii="Times New Roman" w:hAnsi="Times New Roman"/>
          <w:color w:val="000000"/>
          <w:sz w:val="28"/>
          <w:szCs w:val="28"/>
        </w:rPr>
        <w:t xml:space="preserve">(к картинке 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корова</w:t>
      </w:r>
      <w:r w:rsidRPr="00DF6E67">
        <w:rPr>
          <w:rFonts w:ascii="Times New Roman" w:hAnsi="Times New Roman"/>
          <w:color w:val="000000"/>
          <w:sz w:val="28"/>
          <w:szCs w:val="28"/>
        </w:rPr>
        <w:t>). У каждого ребенка по 2 - 3 картинки.</w:t>
      </w: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087870" w:rsidRDefault="00087870" w:rsidP="000E62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Логопед предлагает детям положить свою ка</w:t>
      </w:r>
      <w:r w:rsidR="000E62B2">
        <w:rPr>
          <w:rFonts w:ascii="Times New Roman" w:hAnsi="Times New Roman"/>
          <w:color w:val="000000"/>
          <w:sz w:val="28"/>
          <w:szCs w:val="28"/>
        </w:rPr>
        <w:t xml:space="preserve">ртинку к одной из трёх картинок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 доске и объяснить, почему он положил именно так.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E62B2" w:rsidRDefault="000E62B2" w:rsidP="0008787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E67" w:rsidRPr="00DF6E67" w:rsidRDefault="000E62B2" w:rsidP="00087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3. Игра «Пара к паре»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(подобрать слова по аналогии на основе 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различных признаков).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Детям предлагается выбрать слова так, чтобы получились похожие пары слов, а затем объяснить, чем похожи эти пары. Предлагаются пары слов на основе различных типов смысловых связей: родовидовых; часть — целое; предмет и его функция; явление и средство, с помощью которого оно осуществляется; название предмета и то, из чего он сделан; предмет и его месторасположение и др.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Огурец — овощ, ромашка — (земля,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цветок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, клумба).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Помидор — огород, яблоко — (забор,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сад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, груша).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Машина — мотор, лодка — (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парус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, вода, палуба).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Стол — скатерть, пол — (мебель, доска,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ковёр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).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Молоток — гвоздь, нож — (доска,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хлеб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, ящик).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Костюм — ткань, дом — (забор,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кирпичи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, лестница).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Стул — дерево, булка — (стол,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зерно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, нож).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Окно — дом, глаз — (рот, очки,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лицо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).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Кошка — котёнок, курица — (утка, петух,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цыплёнок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).</w:t>
      </w:r>
    </w:p>
    <w:p w:rsidR="00DF6E67" w:rsidRPr="00DF6E67" w:rsidRDefault="00087870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Ручка — пенал, тетрадь — (книга, парта,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портфель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).</w:t>
      </w:r>
    </w:p>
    <w:p w:rsidR="00DF6E67" w:rsidRPr="00DF6E67" w:rsidRDefault="00087870" w:rsidP="000878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Чтение — буква, счёт — (задача,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число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, вопрос).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b/>
          <w:bCs/>
          <w:color w:val="000000"/>
          <w:sz w:val="28"/>
          <w:szCs w:val="28"/>
        </w:rPr>
        <w:t>4. Назвать другие действия, которые входят в состав исходного.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Шить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брать иголку и нитку, продевать, втыкать, протыкать, вытаскивать,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натягивать, смотреть.</w:t>
      </w:r>
    </w:p>
    <w:p w:rsidR="00DF6E67" w:rsidRDefault="000E62B2" w:rsidP="000E62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Прыгать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разбежаться, толкнуться, вытягивать ноги, лететь, приземляться, дышать, отдыхать.</w:t>
      </w:r>
    </w:p>
    <w:p w:rsidR="000E62B2" w:rsidRPr="00DF6E67" w:rsidRDefault="000E62B2" w:rsidP="000E6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5. Отгадывание по картинкам загадок-описаний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(предлагается 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несколько картинок животных, из которых надо выбрать нужную).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Я высокий, с тонкой шеей, пятнистый (жираф).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Я низкий, толстый и серый (бегемот).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Я маленький, серенький, с длинным хвостиком (мышонок).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Я грозный, большой, с длинной гривой (лев).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Я горбатый, с длинной шеей и тонкими ногами (верблюд).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0E62B2" w:rsidP="000E62B2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   </w:t>
      </w:r>
      <w:r w:rsidR="00DF6E67" w:rsidRPr="00DF6E67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4. Формирование синтагматических связей слова.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Формирование синтагматических связей слова предполагает точное употребление слова в речевом потоке, в словосочетаниях и в предложениях.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Словосочетание одновременно является единицей языка и речи. Словосочетание, обладая синтаксическими свойствами, в то же время связано с лексикой и морфологическим уровнем языка.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С психолингвистической точки зрения овладение словосочетанием позволяет расширять и закреплять синтагматические связи между словами, валентности слов, способствует усвоению и закреплению правил грамматического строя речи, является условием усвоения всё более усложняющейся структуры предложения, в частности, условием перехода от простого нераспространённого предложения к распространённому. Закрепление словосочетаний облегчает более быстрый выбор слова, так как на основе синтагматических связей одно слово как бы по цепочке «вытягивает» другое слово.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В процессе логопедической работы проводится закрепление двухкомпонентных словосочетаний, в основном глагольных и именных. Наречные словосочетания оказались слишком трудными для дошкольников.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В процессе развития синтагматических связей слова учитывается уровень развития грамматического строя речи дошкольников с ОНР, а также онтогенез речи. 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DF6E67" w:rsidRPr="00DF6E67">
        <w:rPr>
          <w:rFonts w:ascii="Times New Roman" w:hAnsi="Times New Roman"/>
          <w:color w:val="000000"/>
          <w:sz w:val="28"/>
          <w:szCs w:val="28"/>
          <w:u w:val="single"/>
        </w:rPr>
        <w:t>глагольных словосочетаний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 проводится в определённой последовательности, а именно: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а) словосочетание, включающее глагол и существительное в винительном падеже без предлога (например,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несёт сумку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);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б) словосочетание, состоящее из глагола и существительного в дательном, творительном, родительном падеже без предлога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дарит маме, чистит щёткой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);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в) словосочетание, включающее глагол и предложно - падежную конструкцию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идёт к дому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Среди </w:t>
      </w:r>
      <w:r w:rsidR="00DF6E67" w:rsidRPr="00DF6E67">
        <w:rPr>
          <w:rFonts w:ascii="Times New Roman" w:hAnsi="Times New Roman"/>
          <w:color w:val="000000"/>
          <w:sz w:val="28"/>
          <w:szCs w:val="28"/>
          <w:u w:val="single"/>
        </w:rPr>
        <w:t>именных словосочетаний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 большое внимание следует уделить следующим: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а) существительное + прилагательное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красный мак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);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б) существительное в именительном падеже + существительное в косвенном падеже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хвост лисы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DF6E67" w:rsidRPr="00DF6E67" w:rsidRDefault="000E62B2" w:rsidP="000E6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Особое внимание в этом разделе логопедической работы уделяется развитию валентности частей речи, особенно развитию валентности глагола, который выполняет предикативную функцию в высказывании. Развитие валентности глагола необходимо осуществлять как в словосочетаниях, так и в предложениях.</w:t>
      </w:r>
    </w:p>
    <w:p w:rsidR="000E62B2" w:rsidRDefault="000E62B2" w:rsidP="000E62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E67" w:rsidRPr="00DF6E67" w:rsidRDefault="000E62B2" w:rsidP="00E940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Рекомендуются следующие задания.</w:t>
      </w:r>
    </w:p>
    <w:p w:rsidR="00DF6E67" w:rsidRPr="00DF6E67" w:rsidRDefault="00E9407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1. Добавить одно общее слово к двум словам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(с использ</w:t>
      </w:r>
      <w:r w:rsidR="000E62B2">
        <w:rPr>
          <w:rFonts w:ascii="Times New Roman" w:hAnsi="Times New Roman"/>
          <w:color w:val="000000"/>
          <w:sz w:val="28"/>
          <w:szCs w:val="28"/>
        </w:rPr>
        <w:t xml:space="preserve">ованием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вопросов).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Дерево, цветы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что делают?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Кошка, собака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что делают?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Тарелка, кружка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что делают?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Дождь, снег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 — что делают?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Фрукты, овощи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что делают?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Мяч, яблоко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какие?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Сахар, мёд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какие?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Снег, лёд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какие?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Вода, молоко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— какие?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Сидит, стоит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кто?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Льётся, журчит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что?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Шумит, дует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что?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Растёт, зеленеет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что?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Круглое, сочное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что?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Жёлтый, кислый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— что?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Высокое, зелёное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что?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Длинный, деревянный —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что?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Подобрать как можно больше названий предметов 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>(существительных) к названию действия (глаголу).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Бежит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кто?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человек, зверь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); что?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река, ручей, молоко, время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Идёт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 кто?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девочка, кошка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); что?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время, дождь, снег, град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DF6E67" w:rsidRPr="00DF6E67" w:rsidRDefault="000E62B2" w:rsidP="000E62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Растёт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кто?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ребёнок, щенок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); что? (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дерево, цветок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>3. «Кто как передвигается?»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Логопед показывает картинки, на которых изображены животные. Дети 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определяют их и называют, как они передвигаются.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л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ошадь — скачет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рыба — плавает 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змея — ползает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лягушка — прыгает </w:t>
      </w:r>
    </w:p>
    <w:p w:rsidR="00DF6E67" w:rsidRPr="00DF6E67" w:rsidRDefault="000E62B2" w:rsidP="000E62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птица — летает </w:t>
      </w:r>
    </w:p>
    <w:p w:rsidR="00DF6E67" w:rsidRPr="00DF6E67" w:rsidRDefault="000E62B2" w:rsidP="000E62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4. «Кто как ест?»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(по картинкам)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Кошка — лакает молоко.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Собака — грызёт кость.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Корова — жуёт сено.</w:t>
      </w:r>
    </w:p>
    <w:p w:rsidR="00DF6E67" w:rsidRPr="00DF6E67" w:rsidRDefault="000E62B2" w:rsidP="000E62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Курица — клюёт зерно.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>5. «Кто или что может это делать?»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бегать - … стоять - …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скакать - … лежать - …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летать - … прыгать - … </w:t>
      </w:r>
    </w:p>
    <w:p w:rsidR="00DF6E67" w:rsidRPr="00DF6E67" w:rsidRDefault="000E62B2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плавать - … идти - …</w:t>
      </w:r>
    </w:p>
    <w:p w:rsidR="00DF6E67" w:rsidRPr="00DF6E67" w:rsidRDefault="000E62B2" w:rsidP="000E62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ползать - … катиться - …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6. Игра «Отгадай, что это за животные?» 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color w:val="000000"/>
          <w:sz w:val="28"/>
          <w:szCs w:val="28"/>
        </w:rPr>
        <w:t xml:space="preserve">Логопед называет действия, которые свойственны данному животному. 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color w:val="000000"/>
          <w:sz w:val="28"/>
          <w:szCs w:val="28"/>
        </w:rPr>
        <w:t>Дети должны отгадать, о каком животном идёт речь.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Сторожит, грызёт, лает </w:t>
      </w:r>
      <w:r w:rsidRPr="00DF6E67">
        <w:rPr>
          <w:rFonts w:ascii="Times New Roman" w:hAnsi="Times New Roman"/>
          <w:color w:val="000000"/>
          <w:sz w:val="28"/>
          <w:szCs w:val="28"/>
        </w:rPr>
        <w:t>(кто это?) - …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Мяукает, лакает, царапается - …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Хрюкает, роет землю, чавкает - …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Ржёт, бегает, скачет - …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Блеет, бодается - …</w:t>
      </w:r>
    </w:p>
    <w:p w:rsidR="000E62B2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Мычит, жуёт, ходит - …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i/>
          <w:iCs/>
          <w:color w:val="000000"/>
          <w:sz w:val="28"/>
          <w:szCs w:val="28"/>
        </w:rPr>
        <w:t>Летает, жужжит, жалит - …</w:t>
      </w:r>
    </w:p>
    <w:p w:rsidR="00DF6E67" w:rsidRPr="00E9407A" w:rsidRDefault="00E9407A" w:rsidP="00C63B8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lastRenderedPageBreak/>
        <w:t xml:space="preserve">    </w:t>
      </w:r>
      <w:r w:rsidR="00DF6E67" w:rsidRPr="00E9407A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5. Уточнение грамматического значения слова.</w:t>
      </w:r>
    </w:p>
    <w:p w:rsidR="00DF6E67" w:rsidRPr="00DF6E67" w:rsidRDefault="00E9407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Значение слова представляет собой единство лексического и грамматического значений. «Объединяя в себе лексическое и грамматическое значения, слово принадлежит к определённой части речи, выражает в своём составе все предопределяемые системой данного языка грамматические значения» (Русский язык. Энциклопедия).</w:t>
      </w:r>
    </w:p>
    <w:p w:rsidR="00DF6E67" w:rsidRPr="00DF6E67" w:rsidRDefault="00E9407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Уточнение грамматического значения слова является важным условием формирования грамматического строя речи детей дошкольного возраста.</w:t>
      </w:r>
    </w:p>
    <w:p w:rsidR="00DF6E67" w:rsidRPr="00DF6E67" w:rsidRDefault="00E9407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В процессе коррекционной работы проводится уточнение наиболее доступных для дошкольников грамматических значений: категориального значения различных частей речи (существительного, глагола, прилагательного), одушевлённости и неодушевлённости, числа и рода существительных и прилагательных, некоторых падежных значений существительных.</w:t>
      </w:r>
    </w:p>
    <w:p w:rsidR="00DF6E67" w:rsidRPr="00DF6E67" w:rsidRDefault="00E9407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 xml:space="preserve">С целью уточнения грамматических значений детям предлагается ответить на вопросы, подобрать вопрос к слову, подобрать слова, характеризующие отнесённость к определённому грамматическому значению (например, </w:t>
      </w:r>
      <w:r w:rsidR="00DF6E67" w:rsidRPr="00DF6E67">
        <w:rPr>
          <w:rFonts w:ascii="Times New Roman" w:hAnsi="Times New Roman"/>
          <w:i/>
          <w:iCs/>
          <w:color w:val="000000"/>
          <w:sz w:val="28"/>
          <w:szCs w:val="28"/>
        </w:rPr>
        <w:t>он, она, оно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), включить слово в словосочетание, предложение.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E9407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E9407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1. Игра «ОН, ОНА или ОНО»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(дифференциация значения рода)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67">
        <w:rPr>
          <w:rFonts w:ascii="Times New Roman" w:hAnsi="Times New Roman"/>
          <w:color w:val="000000"/>
          <w:sz w:val="28"/>
          <w:szCs w:val="28"/>
        </w:rPr>
        <w:t>Детям предлагается сначала отобрать картинки или игрушки, о которых можно сказать ОН или МОЙ; затем картинки или игрушки, к которым можно подобрать слова ОНА или МОЯ. Далее предлагается отобрать картинки или игрушки, к названиям которых подходит слово ОНО, МОЁ.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E9407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2. Дифференциация грамматических значений одушевлённости и </w:t>
      </w:r>
    </w:p>
    <w:p w:rsidR="00DF6E67" w:rsidRPr="00DF6E67" w:rsidRDefault="00E9407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DF6E67" w:rsidRPr="00DF6E67">
        <w:rPr>
          <w:rFonts w:ascii="Times New Roman" w:hAnsi="Times New Roman"/>
          <w:b/>
          <w:bCs/>
          <w:color w:val="000000"/>
          <w:sz w:val="28"/>
          <w:szCs w:val="28"/>
        </w:rPr>
        <w:t>неодушевлённости.</w:t>
      </w:r>
    </w:p>
    <w:p w:rsidR="00DF6E67" w:rsidRPr="00DF6E67" w:rsidRDefault="00DF6E67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E67" w:rsidRPr="00DF6E67" w:rsidRDefault="00E9407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F6E67" w:rsidRPr="00DF6E67">
        <w:rPr>
          <w:rFonts w:ascii="Times New Roman" w:hAnsi="Times New Roman"/>
          <w:color w:val="000000"/>
          <w:sz w:val="28"/>
          <w:szCs w:val="28"/>
        </w:rPr>
        <w:t>Дети должны отобрать картинки или подобрать слова, которые отвечают на вопрос «кто?» Затем даются задания отобрать картинки или подобрать слова, отвечающие на вопрос «что?»</w:t>
      </w:r>
    </w:p>
    <w:p w:rsidR="007B573A" w:rsidRPr="00C63B83" w:rsidRDefault="007B573A" w:rsidP="00C6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573A" w:rsidRPr="00C63B83" w:rsidSect="005F765A">
      <w:pgSz w:w="12240" w:h="15840"/>
      <w:pgMar w:top="907" w:right="1134" w:bottom="90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73A"/>
    <w:rsid w:val="00087870"/>
    <w:rsid w:val="000E62B2"/>
    <w:rsid w:val="004F265C"/>
    <w:rsid w:val="005F765A"/>
    <w:rsid w:val="007B573A"/>
    <w:rsid w:val="008B626D"/>
    <w:rsid w:val="00A0424E"/>
    <w:rsid w:val="00C63B83"/>
    <w:rsid w:val="00DF6E67"/>
    <w:rsid w:val="00E64657"/>
    <w:rsid w:val="00E9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73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2896</Words>
  <Characters>16510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2015-03-22T17:57:00Z</dcterms:created>
  <dcterms:modified xsi:type="dcterms:W3CDTF">2015-03-22T17:57:00Z</dcterms:modified>
</cp:coreProperties>
</file>