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5A0" w:rsidRPr="00EA75A0" w:rsidRDefault="00EA75A0" w:rsidP="00EA75A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A75A0">
        <w:rPr>
          <w:rFonts w:ascii="Times New Roman" w:eastAsia="Times New Roman" w:hAnsi="Times New Roman" w:cs="Times New Roman"/>
          <w:b/>
          <w:bCs/>
          <w:sz w:val="27"/>
          <w:szCs w:val="27"/>
          <w:lang w:eastAsia="ru-RU"/>
        </w:rPr>
        <w:t>Особенности логопедической работы по формированию фонетической стороны речи у дошкольников с дизартрией</w:t>
      </w:r>
    </w:p>
    <w:p w:rsidR="00EA75A0" w:rsidRPr="00EA75A0" w:rsidRDefault="00EA75A0" w:rsidP="00EA75A0">
      <w:pPr>
        <w:spacing w:after="0" w:line="240" w:lineRule="auto"/>
        <w:ind w:firstLine="540"/>
        <w:rPr>
          <w:rFonts w:ascii="Times New Roman" w:eastAsia="Times New Roman" w:hAnsi="Times New Roman" w:cs="Times New Roman"/>
          <w:sz w:val="24"/>
          <w:szCs w:val="24"/>
          <w:lang w:eastAsia="ru-RU"/>
        </w:rPr>
      </w:pPr>
      <w:bookmarkStart w:id="0" w:name="_GoBack"/>
      <w:bookmarkEnd w:id="0"/>
      <w:r w:rsidRPr="00EA75A0">
        <w:rPr>
          <w:rFonts w:ascii="Arial" w:eastAsia="Times New Roman" w:hAnsi="Arial" w:cs="Arial"/>
          <w:sz w:val="24"/>
          <w:szCs w:val="24"/>
          <w:lang w:eastAsia="ru-RU"/>
        </w:rPr>
        <w:t>Ребенок начинает практически пользоваться родным языком с раннего детства, но он не осознает тех способов, с помощью которых осуществляется его речь. С началом обучения грамоте он приступает к анализу своей речи и узнает, что она состоит из предложений, которые в свою очередь состоят из отдельных слов, слова — из слогов, слоги — из звуков. Звуки при письме обозначаются буквами. С психологической точки зрения начальный период обучения грамоте — это формирование у ребенка нового отношения к речи. Предметом познания становится сама речь, ее внешняя звуковая сторона. Поэтому в период обучения грамоте большое место отводится развитию фонематического слуха, умению различать в речевом потоке отдельные слова, звуки в слове.</w:t>
      </w:r>
    </w:p>
    <w:p w:rsidR="00EA75A0" w:rsidRPr="00EA75A0" w:rsidRDefault="00EA75A0" w:rsidP="00EA75A0">
      <w:pPr>
        <w:spacing w:after="0"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xml:space="preserve">О значении фонетических знаний и умений в обучении первоначальному чтению и письму за последнее столетие написано много и убедительно. Вспомним труды К. Д. Ушинского, который придавал принципиальное значение ознакомлению со звуковой стороной языка как основе обучения грамоте. </w:t>
      </w:r>
    </w:p>
    <w:p w:rsidR="00EA75A0" w:rsidRPr="00EA75A0" w:rsidRDefault="00EA75A0" w:rsidP="00EA75A0">
      <w:pPr>
        <w:spacing w:after="0"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Среди детей дошкольного возраста распространенным речевым нарушением является дизартрия, которая имеет тенденцию к значительному росту. Она часто сочетается с другими речевыми нарушениями, например, с заиканием, общим недоразвитием речи. В настоящее время эта речевая патология рассматривается как сложный синдром центрально-органического генеза, проявляющийся в неврологических, психологических и речевых симптомах.</w:t>
      </w:r>
    </w:p>
    <w:p w:rsidR="00EA75A0" w:rsidRPr="00EA75A0" w:rsidRDefault="00EA75A0" w:rsidP="00EA75A0">
      <w:pPr>
        <w:spacing w:after="0"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xml:space="preserve">Дизартрия представляет собой сложное речевое расстройство, характеризующееся </w:t>
      </w:r>
      <w:proofErr w:type="spellStart"/>
      <w:r w:rsidRPr="00EA75A0">
        <w:rPr>
          <w:rFonts w:ascii="Arial" w:eastAsia="Times New Roman" w:hAnsi="Arial" w:cs="Arial"/>
          <w:sz w:val="24"/>
          <w:szCs w:val="24"/>
          <w:lang w:eastAsia="ru-RU"/>
        </w:rPr>
        <w:t>комбинаторностью</w:t>
      </w:r>
      <w:proofErr w:type="spellEnd"/>
      <w:r w:rsidRPr="00EA75A0">
        <w:rPr>
          <w:rFonts w:ascii="Arial" w:eastAsia="Times New Roman" w:hAnsi="Arial" w:cs="Arial"/>
          <w:sz w:val="24"/>
          <w:szCs w:val="24"/>
          <w:lang w:eastAsia="ru-RU"/>
        </w:rPr>
        <w:t xml:space="preserve"> множественных нарушений процесса моторной реализации речевой деятельности. Ведущим симптомом в структуре речевого дефекта при дизартрии являются фонетические нарушения, которые часто сопровождаются недоразвитием лексико-грамматического строя речи. Нарушения фонетической стороны речи с трудом поддаются коррекции, отрицательно влияют на формирование фонематического, лексического и грамматического компонентов речевой функциональной системы, вызывая вторичные отклонения в их развитии.</w:t>
      </w:r>
    </w:p>
    <w:p w:rsidR="00EA75A0" w:rsidRPr="00EA75A0" w:rsidRDefault="00EA75A0" w:rsidP="00EA75A0">
      <w:pPr>
        <w:spacing w:after="0"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Эти расстройства затрудняют процесс школьного обучения детей. Своевременная же коррекция нарушений речевого развития является необходимым условием психологической готовности детей к усвоению школьных знаний.</w:t>
      </w:r>
    </w:p>
    <w:p w:rsidR="00EA75A0" w:rsidRPr="00EA75A0" w:rsidRDefault="00EA75A0" w:rsidP="00EA75A0">
      <w:pPr>
        <w:spacing w:after="0"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xml:space="preserve">В исследованиях, посвященных проблеме речевых нарушений при дизартрии, отмечается, что </w:t>
      </w:r>
      <w:r w:rsidRPr="00EA75A0">
        <w:rPr>
          <w:rFonts w:ascii="Arial" w:eastAsia="Times New Roman" w:hAnsi="Arial" w:cs="Arial"/>
          <w:sz w:val="24"/>
          <w:szCs w:val="24"/>
          <w:u w:val="single"/>
          <w:lang w:eastAsia="ru-RU"/>
        </w:rPr>
        <w:t>фонетические нарушения</w:t>
      </w:r>
      <w:r w:rsidRPr="00EA75A0">
        <w:rPr>
          <w:rFonts w:ascii="Arial" w:eastAsia="Times New Roman" w:hAnsi="Arial" w:cs="Arial"/>
          <w:sz w:val="24"/>
          <w:szCs w:val="24"/>
          <w:lang w:eastAsia="ru-RU"/>
        </w:rPr>
        <w:t xml:space="preserve"> являются распространенными, имеют стойкий характер, сходны по своим проявлениям с другими артикуляторными расстройствами и представляют значительные трудности для дифференциальной диагностики и коррекции. Эти нарушения оказывают отрицательное влияние на формирование и развитие других сторон речи (фонематической, лексической, грамматической), затрудняют процесс школьного обучения, снижают его эффективность (Г.В. </w:t>
      </w:r>
      <w:proofErr w:type="spellStart"/>
      <w:r w:rsidRPr="00EA75A0">
        <w:rPr>
          <w:rFonts w:ascii="Arial" w:eastAsia="Times New Roman" w:hAnsi="Arial" w:cs="Arial"/>
          <w:sz w:val="24"/>
          <w:szCs w:val="24"/>
          <w:lang w:eastAsia="ru-RU"/>
        </w:rPr>
        <w:t>Гуровец</w:t>
      </w:r>
      <w:proofErr w:type="spellEnd"/>
      <w:r w:rsidRPr="00EA75A0">
        <w:rPr>
          <w:rFonts w:ascii="Arial" w:eastAsia="Times New Roman" w:hAnsi="Arial" w:cs="Arial"/>
          <w:sz w:val="24"/>
          <w:szCs w:val="24"/>
          <w:lang w:eastAsia="ru-RU"/>
        </w:rPr>
        <w:t xml:space="preserve">, С.И. Маевская, Р.И. Мартынова, Л.В. Мелехова, Е.Ф. </w:t>
      </w:r>
      <w:proofErr w:type="spellStart"/>
      <w:r w:rsidRPr="00EA75A0">
        <w:rPr>
          <w:rFonts w:ascii="Arial" w:eastAsia="Times New Roman" w:hAnsi="Arial" w:cs="Arial"/>
          <w:sz w:val="24"/>
          <w:szCs w:val="24"/>
          <w:lang w:eastAsia="ru-RU"/>
        </w:rPr>
        <w:t>Соботович</w:t>
      </w:r>
      <w:proofErr w:type="spellEnd"/>
      <w:r w:rsidRPr="00EA75A0">
        <w:rPr>
          <w:rFonts w:ascii="Arial" w:eastAsia="Times New Roman" w:hAnsi="Arial" w:cs="Arial"/>
          <w:sz w:val="24"/>
          <w:szCs w:val="24"/>
          <w:lang w:eastAsia="ru-RU"/>
        </w:rPr>
        <w:t xml:space="preserve"> и др.).</w:t>
      </w:r>
    </w:p>
    <w:p w:rsidR="00EA75A0" w:rsidRPr="00EA75A0" w:rsidRDefault="00EA75A0" w:rsidP="00EA75A0">
      <w:pPr>
        <w:spacing w:after="0"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xml:space="preserve">Наиболее стойкими, выраженными, ведущими в структуре речевого дефекта у детей с дизартрией являются нарушения фонетической стороны речи, имеющие свой специфический механизм, отличающийся от механизмов </w:t>
      </w:r>
      <w:proofErr w:type="spellStart"/>
      <w:r w:rsidRPr="00EA75A0">
        <w:rPr>
          <w:rFonts w:ascii="Arial" w:eastAsia="Times New Roman" w:hAnsi="Arial" w:cs="Arial"/>
          <w:sz w:val="24"/>
          <w:szCs w:val="24"/>
          <w:lang w:eastAsia="ru-RU"/>
        </w:rPr>
        <w:t>дислалии</w:t>
      </w:r>
      <w:proofErr w:type="spellEnd"/>
      <w:r w:rsidRPr="00EA75A0">
        <w:rPr>
          <w:rFonts w:ascii="Arial" w:eastAsia="Times New Roman" w:hAnsi="Arial" w:cs="Arial"/>
          <w:sz w:val="24"/>
          <w:szCs w:val="24"/>
          <w:lang w:eastAsia="ru-RU"/>
        </w:rPr>
        <w:t>. Нарушения звукопроизношения и просодических компонентов речи, обусловленные органической недостаточностью иннервации мышц речевого аппарата, отрицательно влияют на формирование фонематической, а также лексико-грамматической сторон</w:t>
      </w:r>
    </w:p>
    <w:p w:rsidR="00EA75A0" w:rsidRPr="00EA75A0" w:rsidRDefault="00EA75A0" w:rsidP="00EA75A0">
      <w:pPr>
        <w:spacing w:after="0" w:line="240" w:lineRule="auto"/>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lastRenderedPageBreak/>
        <w:t xml:space="preserve">речи (Р.И. Мартынова, Л.В. Мелехова, И.И. Панченко, Э.Я. </w:t>
      </w:r>
      <w:proofErr w:type="spellStart"/>
      <w:r w:rsidRPr="00EA75A0">
        <w:rPr>
          <w:rFonts w:ascii="Arial" w:eastAsia="Times New Roman" w:hAnsi="Arial" w:cs="Arial"/>
          <w:sz w:val="24"/>
          <w:szCs w:val="24"/>
          <w:lang w:eastAsia="ru-RU"/>
        </w:rPr>
        <w:t>Сизова</w:t>
      </w:r>
      <w:proofErr w:type="spellEnd"/>
      <w:r w:rsidRPr="00EA75A0">
        <w:rPr>
          <w:rFonts w:ascii="Arial" w:eastAsia="Times New Roman" w:hAnsi="Arial" w:cs="Arial"/>
          <w:sz w:val="24"/>
          <w:szCs w:val="24"/>
          <w:lang w:eastAsia="ru-RU"/>
        </w:rPr>
        <w:t xml:space="preserve">, Э.К. Макарова, Е.Ф. </w:t>
      </w:r>
      <w:proofErr w:type="spellStart"/>
      <w:r w:rsidRPr="00EA75A0">
        <w:rPr>
          <w:rFonts w:ascii="Arial" w:eastAsia="Times New Roman" w:hAnsi="Arial" w:cs="Arial"/>
          <w:sz w:val="24"/>
          <w:szCs w:val="24"/>
          <w:lang w:eastAsia="ru-RU"/>
        </w:rPr>
        <w:t>Соботович</w:t>
      </w:r>
      <w:proofErr w:type="spellEnd"/>
      <w:r w:rsidRPr="00EA75A0">
        <w:rPr>
          <w:rFonts w:ascii="Arial" w:eastAsia="Times New Roman" w:hAnsi="Arial" w:cs="Arial"/>
          <w:sz w:val="24"/>
          <w:szCs w:val="24"/>
          <w:lang w:eastAsia="ru-RU"/>
        </w:rPr>
        <w:t>, О.А. Токарева).</w:t>
      </w:r>
    </w:p>
    <w:p w:rsidR="00EA75A0" w:rsidRPr="00EA75A0" w:rsidRDefault="00EA75A0" w:rsidP="00EA75A0">
      <w:pPr>
        <w:spacing w:after="0"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xml:space="preserve">Во многих исследованиях отмечается, что восприятие звуков речи и их воспроизведение — это два взаимосвязанных и взаимообусловленных процесса (Н. </w:t>
      </w:r>
      <w:proofErr w:type="spellStart"/>
      <w:r w:rsidRPr="00EA75A0">
        <w:rPr>
          <w:rFonts w:ascii="Arial" w:eastAsia="Times New Roman" w:hAnsi="Arial" w:cs="Arial"/>
          <w:sz w:val="24"/>
          <w:szCs w:val="24"/>
          <w:lang w:eastAsia="ru-RU"/>
        </w:rPr>
        <w:t>Швачкин</w:t>
      </w:r>
      <w:proofErr w:type="spellEnd"/>
      <w:r w:rsidRPr="00EA75A0">
        <w:rPr>
          <w:rFonts w:ascii="Arial" w:eastAsia="Times New Roman" w:hAnsi="Arial" w:cs="Arial"/>
          <w:sz w:val="24"/>
          <w:szCs w:val="24"/>
          <w:lang w:eastAsia="ru-RU"/>
        </w:rPr>
        <w:t xml:space="preserve">, Н.И. </w:t>
      </w:r>
      <w:proofErr w:type="spellStart"/>
      <w:r w:rsidRPr="00EA75A0">
        <w:rPr>
          <w:rFonts w:ascii="Arial" w:eastAsia="Times New Roman" w:hAnsi="Arial" w:cs="Arial"/>
          <w:sz w:val="24"/>
          <w:szCs w:val="24"/>
          <w:lang w:eastAsia="ru-RU"/>
        </w:rPr>
        <w:t>Жинкин</w:t>
      </w:r>
      <w:proofErr w:type="spellEnd"/>
      <w:r w:rsidRPr="00EA75A0">
        <w:rPr>
          <w:rFonts w:ascii="Arial" w:eastAsia="Times New Roman" w:hAnsi="Arial" w:cs="Arial"/>
          <w:sz w:val="24"/>
          <w:szCs w:val="24"/>
          <w:lang w:eastAsia="ru-RU"/>
        </w:rPr>
        <w:t xml:space="preserve">, Д.Б. </w:t>
      </w:r>
      <w:proofErr w:type="spellStart"/>
      <w:r w:rsidRPr="00EA75A0">
        <w:rPr>
          <w:rFonts w:ascii="Arial" w:eastAsia="Times New Roman" w:hAnsi="Arial" w:cs="Arial"/>
          <w:sz w:val="24"/>
          <w:szCs w:val="24"/>
          <w:lang w:eastAsia="ru-RU"/>
        </w:rPr>
        <w:t>Эльконин</w:t>
      </w:r>
      <w:proofErr w:type="spellEnd"/>
      <w:r w:rsidRPr="00EA75A0">
        <w:rPr>
          <w:rFonts w:ascii="Arial" w:eastAsia="Times New Roman" w:hAnsi="Arial" w:cs="Arial"/>
          <w:sz w:val="24"/>
          <w:szCs w:val="24"/>
          <w:lang w:eastAsia="ru-RU"/>
        </w:rPr>
        <w:t xml:space="preserve">, И.А. Зимняя, В.И. Бельтюков и др.). Звуковые единицы рассматриваются в трех аспектах: перцептивном, артикуляторном, акустическом. Чтобы овладеть правильным произношением, ребенок должен, прежде всего, четко и правильно воспринимать звуки речи на слух, иметь достаточно подготовленный для их произнесения артикуляторный аппарат, в результате работы которого образуются единицы данной языковой системы. Реализация этого процесса у детей с дизартрией пока недостаточно изучена, что вызывает необходимость изучения, как артикуляторных возможностей ребенка, так и особенностей восприятия и распознавания звуков речи. Учитывая сложность диагностики дизартрии, следует принимать во внимание взаимосвязь между состоянием речи и моторной сферы ребенка. В последнем случае имеется в виду не только степень </w:t>
      </w:r>
      <w:proofErr w:type="spellStart"/>
      <w:r w:rsidRPr="00EA75A0">
        <w:rPr>
          <w:rFonts w:ascii="Arial" w:eastAsia="Times New Roman" w:hAnsi="Arial" w:cs="Arial"/>
          <w:sz w:val="24"/>
          <w:szCs w:val="24"/>
          <w:lang w:eastAsia="ru-RU"/>
        </w:rPr>
        <w:t>сформированности</w:t>
      </w:r>
      <w:proofErr w:type="spellEnd"/>
      <w:r w:rsidRPr="00EA75A0">
        <w:rPr>
          <w:rFonts w:ascii="Arial" w:eastAsia="Times New Roman" w:hAnsi="Arial" w:cs="Arial"/>
          <w:sz w:val="24"/>
          <w:szCs w:val="24"/>
          <w:lang w:eastAsia="ru-RU"/>
        </w:rPr>
        <w:t xml:space="preserve"> артикуляторной моторики, но и уровень развития тонкой дифференцированной моторики кистей и пальцев рук. Еще В.М. Бехтерев пришел к выводу о тесной связи руки и речи. Он писал о том, что развитие движений руки способствует развитию речи. Многочисленные исследования М.М. Кольцовой подтвердили данные о том, что движения руки тесно связаны с функцией речи. Указанная связь особенно ярко проявляется при дизартрии.</w:t>
      </w:r>
    </w:p>
    <w:p w:rsidR="00EA75A0" w:rsidRPr="00EA75A0" w:rsidRDefault="00EA75A0" w:rsidP="00EA75A0">
      <w:pPr>
        <w:spacing w:after="0"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xml:space="preserve">Артикуляторные позиции звуков речи определяют своеобразие их акустических характеристик. Любое, даже незначительное отклонение положения артикуляторных органов приводит к динамическому изменению акустического образа звука (Л.В. Бондарко, Л.А. Вербицкая, Л.Р. </w:t>
      </w:r>
      <w:proofErr w:type="spellStart"/>
      <w:r w:rsidRPr="00EA75A0">
        <w:rPr>
          <w:rFonts w:ascii="Arial" w:eastAsia="Times New Roman" w:hAnsi="Arial" w:cs="Arial"/>
          <w:sz w:val="24"/>
          <w:szCs w:val="24"/>
          <w:lang w:eastAsia="ru-RU"/>
        </w:rPr>
        <w:t>Зиндер</w:t>
      </w:r>
      <w:proofErr w:type="spellEnd"/>
      <w:r w:rsidRPr="00EA75A0">
        <w:rPr>
          <w:rFonts w:ascii="Arial" w:eastAsia="Times New Roman" w:hAnsi="Arial" w:cs="Arial"/>
          <w:sz w:val="24"/>
          <w:szCs w:val="24"/>
          <w:lang w:eastAsia="ru-RU"/>
        </w:rPr>
        <w:t xml:space="preserve"> и др.).</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xml:space="preserve">Речевой и наглядный материал должен подбираться с учетом речевого опыта, а также индивидуальных фонетико-фонематических особенностей и возможностей каждого ребенка.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xml:space="preserve">Логопедическая работа включает формирование произносительных навыков, развитие фонематического восприятия и навыков звукового анализа и синтеза. Коррекционное обучение предусматривает также определенный круг знаний об окружающем и соответствующий объем словаря, речевых умений и навыков, которые должны быть усвоены детьми на данном возрастном этапе.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xml:space="preserve">Работа по преодолению недоразвития фонематического восприятия строится поэтапно. 1 этап. Формирование восприятия устной речи на фонематическом уровне. 2 этап. Формирование восприятия устной речи на фонологическом уровне.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xml:space="preserve">Задачами первого этапа являются: - развитие распознания звуков речи, т.е. восприятия устной речи на сенсомоторном уровне; - развитие стимулирующей функции речеслухового анализатора (формирование четкого слухового образа звука); - формирование слухового контроля за качеством собственного произношения; - создание благоприятных условий для последующего формирования фонематических функций.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xml:space="preserve">Логопедическая работа на данном этапе проводится по двум направлениям. 1 направление - Формирование восприятия устной речи в процессе имитации слогов. Выбор метода имитации слогов является достаточно эффективным при </w:t>
      </w:r>
      <w:r w:rsidRPr="00EA75A0">
        <w:rPr>
          <w:rFonts w:ascii="Arial" w:eastAsia="Times New Roman" w:hAnsi="Arial" w:cs="Arial"/>
          <w:sz w:val="24"/>
          <w:szCs w:val="24"/>
          <w:lang w:eastAsia="ru-RU"/>
        </w:rPr>
        <w:lastRenderedPageBreak/>
        <w:t xml:space="preserve">развитии распознания и различения на элементарном (сенсомоторном) уровне, так как дает возможность исключить избыточность информации, встречное моделирование, смысловую догадку, играющих существенную роль при восприятии семантически значимых единиц. Методом имитации слогов у детей формируется навык </w:t>
      </w:r>
      <w:proofErr w:type="spellStart"/>
      <w:r w:rsidRPr="00EA75A0">
        <w:rPr>
          <w:rFonts w:ascii="Arial" w:eastAsia="Times New Roman" w:hAnsi="Arial" w:cs="Arial"/>
          <w:sz w:val="24"/>
          <w:szCs w:val="24"/>
          <w:lang w:eastAsia="ru-RU"/>
        </w:rPr>
        <w:t>аудирования</w:t>
      </w:r>
      <w:proofErr w:type="spellEnd"/>
      <w:r w:rsidRPr="00EA75A0">
        <w:rPr>
          <w:rFonts w:ascii="Arial" w:eastAsia="Times New Roman" w:hAnsi="Arial" w:cs="Arial"/>
          <w:sz w:val="24"/>
          <w:szCs w:val="24"/>
          <w:lang w:eastAsia="ru-RU"/>
        </w:rPr>
        <w:t xml:space="preserve"> (направленного восприятия звуков речи), способствующий развитию слушать и слышать речевой материал.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xml:space="preserve">Можно провести такую игру: логопед вызывает водящего и говорит ему на ухо какой-то слог, </w:t>
      </w:r>
      <w:proofErr w:type="gramStart"/>
      <w:r w:rsidRPr="00EA75A0">
        <w:rPr>
          <w:rFonts w:ascii="Arial" w:eastAsia="Times New Roman" w:hAnsi="Arial" w:cs="Arial"/>
          <w:sz w:val="24"/>
          <w:szCs w:val="24"/>
          <w:lang w:eastAsia="ru-RU"/>
        </w:rPr>
        <w:t>например</w:t>
      </w:r>
      <w:proofErr w:type="gramEnd"/>
      <w:r w:rsidRPr="00EA75A0">
        <w:rPr>
          <w:rFonts w:ascii="Arial" w:eastAsia="Times New Roman" w:hAnsi="Arial" w:cs="Arial"/>
          <w:sz w:val="24"/>
          <w:szCs w:val="24"/>
          <w:lang w:eastAsia="ru-RU"/>
        </w:rPr>
        <w:t xml:space="preserve"> по. Ребенок вслух повторяет его. Затем логопед называет или тот же самый слог, или оппозиционный. Это должно выглядеть примерно так: Логопед. По. Ребенок. По. Логопед. Во. Ребенок. Во. Логопед. </w:t>
      </w:r>
      <w:proofErr w:type="spellStart"/>
      <w:r w:rsidRPr="00EA75A0">
        <w:rPr>
          <w:rFonts w:ascii="Arial" w:eastAsia="Times New Roman" w:hAnsi="Arial" w:cs="Arial"/>
          <w:sz w:val="24"/>
          <w:szCs w:val="24"/>
          <w:lang w:eastAsia="ru-RU"/>
        </w:rPr>
        <w:t>Ро</w:t>
      </w:r>
      <w:proofErr w:type="spellEnd"/>
      <w:r w:rsidRPr="00EA75A0">
        <w:rPr>
          <w:rFonts w:ascii="Arial" w:eastAsia="Times New Roman" w:hAnsi="Arial" w:cs="Arial"/>
          <w:sz w:val="24"/>
          <w:szCs w:val="24"/>
          <w:lang w:eastAsia="ru-RU"/>
        </w:rPr>
        <w:t xml:space="preserve">. Ребенок. </w:t>
      </w:r>
      <w:proofErr w:type="spellStart"/>
      <w:r w:rsidRPr="00EA75A0">
        <w:rPr>
          <w:rFonts w:ascii="Arial" w:eastAsia="Times New Roman" w:hAnsi="Arial" w:cs="Arial"/>
          <w:sz w:val="24"/>
          <w:szCs w:val="24"/>
          <w:lang w:eastAsia="ru-RU"/>
        </w:rPr>
        <w:t>Ро</w:t>
      </w:r>
      <w:proofErr w:type="spellEnd"/>
      <w:r w:rsidRPr="00EA75A0">
        <w:rPr>
          <w:rFonts w:ascii="Arial" w:eastAsia="Times New Roman" w:hAnsi="Arial" w:cs="Arial"/>
          <w:sz w:val="24"/>
          <w:szCs w:val="24"/>
          <w:lang w:eastAsia="ru-RU"/>
        </w:rPr>
        <w:t xml:space="preserve">. Логопед. </w:t>
      </w:r>
      <w:proofErr w:type="spellStart"/>
      <w:r w:rsidRPr="00EA75A0">
        <w:rPr>
          <w:rFonts w:ascii="Arial" w:eastAsia="Times New Roman" w:hAnsi="Arial" w:cs="Arial"/>
          <w:sz w:val="24"/>
          <w:szCs w:val="24"/>
          <w:lang w:eastAsia="ru-RU"/>
        </w:rPr>
        <w:t>Жо</w:t>
      </w:r>
      <w:proofErr w:type="spellEnd"/>
      <w:r w:rsidRPr="00EA75A0">
        <w:rPr>
          <w:rFonts w:ascii="Arial" w:eastAsia="Times New Roman" w:hAnsi="Arial" w:cs="Arial"/>
          <w:sz w:val="24"/>
          <w:szCs w:val="24"/>
          <w:lang w:eastAsia="ru-RU"/>
        </w:rPr>
        <w:t xml:space="preserve">. Ребенок. </w:t>
      </w:r>
      <w:proofErr w:type="spellStart"/>
      <w:r w:rsidRPr="00EA75A0">
        <w:rPr>
          <w:rFonts w:ascii="Arial" w:eastAsia="Times New Roman" w:hAnsi="Arial" w:cs="Arial"/>
          <w:sz w:val="24"/>
          <w:szCs w:val="24"/>
          <w:lang w:eastAsia="ru-RU"/>
        </w:rPr>
        <w:t>Жо</w:t>
      </w:r>
      <w:proofErr w:type="spellEnd"/>
      <w:r w:rsidRPr="00EA75A0">
        <w:rPr>
          <w:rFonts w:ascii="Arial" w:eastAsia="Times New Roman" w:hAnsi="Arial" w:cs="Arial"/>
          <w:sz w:val="24"/>
          <w:szCs w:val="24"/>
          <w:lang w:eastAsia="ru-RU"/>
        </w:rPr>
        <w:t xml:space="preserve"> и т.д. Необходимо подчеркнуть, что первый слог всегда называет логопед (воспитатель). То, что он делает это шепотом (на ухо водящему), повышает интерес детей к занятию, служит дополнительным средством для мотивации их внимания.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xml:space="preserve">2 направление - Формирование восприятия устной речи в процессе различения правильно и искаженно произнесенного звука.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xml:space="preserve">1. Распознание дефектного произношения, отличающегося от собственного, в чужой речи (взрослого или ребенка). Развитие слухового контроля ведется параллельно с формированием правильного артикуляторного уклада, с использованием зрительной опоры, тактильных и кинестетических ощущений.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xml:space="preserve">2. Распознание дефектного произношения, аналогичного собственному, в чужой речи. Работа проводится в той же последовательности и теми же приемами. Но при этом логопед имитирует произношение, аналогичное дефектному произношению ребенка, или просит детей, имеющих такой же, как у ведущего, дефект назвать свои картинки. В связи с тем, что четкие фонематические представления о звуковом составе языка способствуют совершенствованию правильного произношения (особенно в процессе автоматизации звуков речи), в задачи второго этапа входит развитие функций фонематической системы. Формирование фонематических функций осуществляется в двух направлениях: развитие фонематического восприятия (дифференциации фонем) и развитие фонематического анализа и синтеза.     Работа на этом этапе начинается с последовательного уточнения произносительного и слухового образов обрабатываемого звука и ведется по трем направлениям.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xml:space="preserve">1 направление - Уточнение артикуляции звука с опорой на зрительное, слуховое, тактильное восприятие, кинестетические ощущения. При уточнении правильной артикуляции звука обращается внимание на работу артикуляторных органов при его произнесении.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xml:space="preserve">2 направление - Выделение звука на фоне слога. Детям предлагается ряд слогов, из которых нужно выделить звук. Слоги не должны включать оппозиционных звуков.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xml:space="preserve">3 направление - Выделение звука на фоне слова. Эта работа проводится на материале слов, включающих данный звук и не имеющих его. Исключаются слова со сходными акустически и смешиваемыми в произношении звуками. </w:t>
      </w:r>
    </w:p>
    <w:p w:rsidR="00EA75A0" w:rsidRPr="00EA75A0" w:rsidRDefault="00EA75A0" w:rsidP="00EA75A0">
      <w:pPr>
        <w:spacing w:before="100" w:beforeAutospacing="1" w:after="100" w:afterAutospacing="1" w:line="240" w:lineRule="auto"/>
        <w:rPr>
          <w:rFonts w:ascii="Times New Roman" w:eastAsia="Times New Roman" w:hAnsi="Times New Roman" w:cs="Times New Roman"/>
          <w:sz w:val="24"/>
          <w:szCs w:val="24"/>
          <w:lang w:eastAsia="ru-RU"/>
        </w:rPr>
      </w:pPr>
    </w:p>
    <w:p w:rsidR="00EA75A0" w:rsidRPr="00EA75A0" w:rsidRDefault="00EA75A0" w:rsidP="00EA75A0">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EA75A0">
        <w:rPr>
          <w:rFonts w:ascii="Arial" w:eastAsia="Times New Roman" w:hAnsi="Arial" w:cs="Arial"/>
          <w:b/>
          <w:sz w:val="24"/>
          <w:szCs w:val="24"/>
          <w:lang w:eastAsia="ru-RU"/>
        </w:rPr>
        <w:t> </w:t>
      </w:r>
    </w:p>
    <w:p w:rsidR="00EA75A0" w:rsidRPr="00EA75A0" w:rsidRDefault="00EA75A0" w:rsidP="00EA75A0">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EA75A0">
        <w:rPr>
          <w:rFonts w:ascii="Arial" w:eastAsia="Times New Roman" w:hAnsi="Arial" w:cs="Arial"/>
          <w:b/>
          <w:sz w:val="24"/>
          <w:szCs w:val="24"/>
          <w:lang w:eastAsia="ru-RU"/>
        </w:rPr>
        <w:t> </w:t>
      </w:r>
    </w:p>
    <w:p w:rsidR="00EA75A0" w:rsidRPr="00EA75A0" w:rsidRDefault="00EA75A0" w:rsidP="00EA75A0">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EA75A0">
        <w:rPr>
          <w:rFonts w:ascii="Arial" w:eastAsia="Times New Roman" w:hAnsi="Arial" w:cs="Arial"/>
          <w:b/>
          <w:color w:val="FF0000"/>
          <w:sz w:val="24"/>
          <w:szCs w:val="24"/>
          <w:lang w:eastAsia="ru-RU"/>
        </w:rPr>
        <w:t>Предлагаю примерные упражнения и игры.</w:t>
      </w:r>
    </w:p>
    <w:p w:rsidR="00EA75A0" w:rsidRPr="00EA75A0" w:rsidRDefault="00EA75A0" w:rsidP="00EA75A0">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EA75A0">
        <w:rPr>
          <w:rFonts w:ascii="Arial" w:eastAsia="Times New Roman" w:hAnsi="Arial" w:cs="Arial"/>
          <w:b/>
          <w:sz w:val="24"/>
          <w:szCs w:val="24"/>
          <w:lang w:eastAsia="ru-RU"/>
        </w:rPr>
        <w:t>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b/>
          <w:i/>
          <w:sz w:val="24"/>
          <w:szCs w:val="24"/>
          <w:lang w:eastAsia="ru-RU"/>
        </w:rPr>
        <w:t>1. Определение наличия заданного звука в слове. «Чудо-дерево».</w:t>
      </w:r>
      <w:r w:rsidRPr="00EA75A0">
        <w:rPr>
          <w:rFonts w:ascii="Arial" w:eastAsia="Times New Roman" w:hAnsi="Arial" w:cs="Arial"/>
          <w:sz w:val="24"/>
          <w:szCs w:val="24"/>
          <w:lang w:eastAsia="ru-RU"/>
        </w:rPr>
        <w:t xml:space="preserve"> Украсить дерево игрушками, картинками, в названии которых имеется соответствующий звук.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b/>
          <w:i/>
          <w:sz w:val="24"/>
          <w:szCs w:val="24"/>
          <w:lang w:eastAsia="ru-RU"/>
        </w:rPr>
        <w:t>2. Вычленение первого и последнего звука в слове, нахождение местоположения заданного звука. «Мяч передавай, слово называй».</w:t>
      </w:r>
      <w:r w:rsidRPr="00EA75A0">
        <w:rPr>
          <w:rFonts w:ascii="Arial" w:eastAsia="Times New Roman" w:hAnsi="Arial" w:cs="Arial"/>
          <w:sz w:val="24"/>
          <w:szCs w:val="24"/>
          <w:lang w:eastAsia="ru-RU"/>
        </w:rPr>
        <w:t xml:space="preserve"> Ребенок называет слово на заданный звук и передает мяч назад двумя руками над головой (возможны другие способы передачи мяча). Следующий игрок самостоятельно придумывает слово на этот же звук и передает мяч дальше.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b/>
          <w:i/>
          <w:sz w:val="24"/>
          <w:szCs w:val="24"/>
          <w:lang w:eastAsia="ru-RU"/>
        </w:rPr>
        <w:t>3. Определение последовательности и количества звуков в слове. «Живые звуки».</w:t>
      </w:r>
      <w:r w:rsidRPr="00EA75A0">
        <w:rPr>
          <w:rFonts w:ascii="Arial" w:eastAsia="Times New Roman" w:hAnsi="Arial" w:cs="Arial"/>
          <w:sz w:val="24"/>
          <w:szCs w:val="24"/>
          <w:lang w:eastAsia="ru-RU"/>
        </w:rPr>
        <w:t xml:space="preserve"> Логопед предлагает поиграть в игру «Живые звуки». Один ребенок – звук С, другой – О, третий – К. играющие дети называют эти звуки. Затем они прячутся, и логопед приглашает их появиться по одному, спрашивая у остальных детей, какой звук пришел за ним,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xml:space="preserve">какой звук пришел последним. В какой последовательности должны встать дети-звуки, чтобы получилось слово? Какое слово получилось?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b/>
          <w:i/>
          <w:sz w:val="24"/>
          <w:szCs w:val="24"/>
          <w:lang w:eastAsia="ru-RU"/>
        </w:rPr>
        <w:t>4. Определение места звука по отношению к другим звукам.</w:t>
      </w:r>
      <w:r w:rsidRPr="00EA75A0">
        <w:rPr>
          <w:rFonts w:ascii="Arial" w:eastAsia="Times New Roman" w:hAnsi="Arial" w:cs="Arial"/>
          <w:sz w:val="24"/>
          <w:szCs w:val="24"/>
          <w:lang w:eastAsia="ru-RU"/>
        </w:rPr>
        <w:t xml:space="preserve"> При формировании указанного действия с детьми проводится работа по анализу слова, выяснению, какой звук слышится в слове перед заданным и после заданного звука. Детям предлагается самим подобрать слова, в которых перед заданным звуком или после него слышатся определенные звуки. При подборе дидактического и речевого материала учитывается, что согласные звуки легче распознаются, если они находятся в прямом слоге в начале или в середине слова, в обратном слоге в конце слова; труднее – если они находятся в обратном слоге в середине слова, а также в стечении с другими согласными звуками. Трудность выделения звука на фоне слова нарастает с увеличением звукового ряда. После отработки отдельного звука проводится его сопоставление с другими звуками: сначала с </w:t>
      </w:r>
      <w:proofErr w:type="spellStart"/>
      <w:r w:rsidRPr="00EA75A0">
        <w:rPr>
          <w:rFonts w:ascii="Arial" w:eastAsia="Times New Roman" w:hAnsi="Arial" w:cs="Arial"/>
          <w:sz w:val="24"/>
          <w:szCs w:val="24"/>
          <w:lang w:eastAsia="ru-RU"/>
        </w:rPr>
        <w:t>артикуляторно</w:t>
      </w:r>
      <w:proofErr w:type="spellEnd"/>
      <w:r w:rsidRPr="00EA75A0">
        <w:rPr>
          <w:rFonts w:ascii="Arial" w:eastAsia="Times New Roman" w:hAnsi="Arial" w:cs="Arial"/>
          <w:sz w:val="24"/>
          <w:szCs w:val="24"/>
          <w:lang w:eastAsia="ru-RU"/>
        </w:rPr>
        <w:t xml:space="preserve"> и акустически близкими.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w:t>
      </w:r>
    </w:p>
    <w:p w:rsidR="00EA75A0" w:rsidRPr="00EA75A0" w:rsidRDefault="00EA75A0" w:rsidP="00EA75A0">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EA75A0">
        <w:rPr>
          <w:rFonts w:ascii="Arial" w:eastAsia="Times New Roman" w:hAnsi="Arial" w:cs="Arial"/>
          <w:b/>
          <w:color w:val="FF6600"/>
          <w:sz w:val="24"/>
          <w:szCs w:val="24"/>
          <w:lang w:eastAsia="ru-RU"/>
        </w:rPr>
        <w:t>В качестве примера приведем последовательность логопедической работы</w:t>
      </w:r>
    </w:p>
    <w:p w:rsidR="00EA75A0" w:rsidRPr="00EA75A0" w:rsidRDefault="00EA75A0" w:rsidP="00EA75A0">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EA75A0">
        <w:rPr>
          <w:rFonts w:ascii="Arial" w:eastAsia="Times New Roman" w:hAnsi="Arial" w:cs="Arial"/>
          <w:b/>
          <w:color w:val="FF6600"/>
          <w:sz w:val="24"/>
          <w:szCs w:val="24"/>
          <w:lang w:eastAsia="ru-RU"/>
        </w:rPr>
        <w:t>по дифференциации звуков С и Ш.</w:t>
      </w:r>
    </w:p>
    <w:p w:rsidR="00EA75A0" w:rsidRPr="00EA75A0" w:rsidRDefault="00EA75A0" w:rsidP="00EA75A0">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EA75A0">
        <w:rPr>
          <w:rFonts w:ascii="Arial" w:eastAsia="Times New Roman" w:hAnsi="Arial" w:cs="Arial"/>
          <w:b/>
          <w:sz w:val="24"/>
          <w:szCs w:val="24"/>
          <w:lang w:eastAsia="ru-RU"/>
        </w:rPr>
        <w:t>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b/>
          <w:i/>
          <w:sz w:val="24"/>
          <w:szCs w:val="24"/>
          <w:lang w:eastAsia="ru-RU"/>
        </w:rPr>
        <w:lastRenderedPageBreak/>
        <w:t>1. Дифференциация звуков С и Ш в слогах. «Скажи наоборот».</w:t>
      </w:r>
      <w:r w:rsidRPr="00EA75A0">
        <w:rPr>
          <w:rFonts w:ascii="Arial" w:eastAsia="Times New Roman" w:hAnsi="Arial" w:cs="Arial"/>
          <w:sz w:val="24"/>
          <w:szCs w:val="24"/>
          <w:lang w:eastAsia="ru-RU"/>
        </w:rPr>
        <w:t xml:space="preserve"> Логопед бросает детям по очереди мяч, произнося при этом слоги различной структуры со звуком С и Ш. ребенок, поймавший мяч, бросает его обратно, изменяя звук в слоге: </w:t>
      </w:r>
      <w:proofErr w:type="spellStart"/>
      <w:r w:rsidRPr="00EA75A0">
        <w:rPr>
          <w:rFonts w:ascii="Arial" w:eastAsia="Times New Roman" w:hAnsi="Arial" w:cs="Arial"/>
          <w:sz w:val="24"/>
          <w:szCs w:val="24"/>
          <w:lang w:eastAsia="ru-RU"/>
        </w:rPr>
        <w:t>са</w:t>
      </w:r>
      <w:proofErr w:type="spellEnd"/>
      <w:r w:rsidRPr="00EA75A0">
        <w:rPr>
          <w:rFonts w:ascii="Arial" w:eastAsia="Times New Roman" w:hAnsi="Arial" w:cs="Arial"/>
          <w:sz w:val="24"/>
          <w:szCs w:val="24"/>
          <w:lang w:eastAsia="ru-RU"/>
        </w:rPr>
        <w:t xml:space="preserve"> – </w:t>
      </w:r>
      <w:proofErr w:type="spellStart"/>
      <w:r w:rsidRPr="00EA75A0">
        <w:rPr>
          <w:rFonts w:ascii="Arial" w:eastAsia="Times New Roman" w:hAnsi="Arial" w:cs="Arial"/>
          <w:sz w:val="24"/>
          <w:szCs w:val="24"/>
          <w:lang w:eastAsia="ru-RU"/>
        </w:rPr>
        <w:t>ша</w:t>
      </w:r>
      <w:proofErr w:type="spellEnd"/>
      <w:r w:rsidRPr="00EA75A0">
        <w:rPr>
          <w:rFonts w:ascii="Arial" w:eastAsia="Times New Roman" w:hAnsi="Arial" w:cs="Arial"/>
          <w:sz w:val="24"/>
          <w:szCs w:val="24"/>
          <w:lang w:eastAsia="ru-RU"/>
        </w:rPr>
        <w:t xml:space="preserve">, су – шу, асу – </w:t>
      </w:r>
      <w:proofErr w:type="spellStart"/>
      <w:r w:rsidRPr="00EA75A0">
        <w:rPr>
          <w:rFonts w:ascii="Arial" w:eastAsia="Times New Roman" w:hAnsi="Arial" w:cs="Arial"/>
          <w:sz w:val="24"/>
          <w:szCs w:val="24"/>
          <w:lang w:eastAsia="ru-RU"/>
        </w:rPr>
        <w:t>ашу</w:t>
      </w:r>
      <w:proofErr w:type="spellEnd"/>
      <w:r w:rsidRPr="00EA75A0">
        <w:rPr>
          <w:rFonts w:ascii="Arial" w:eastAsia="Times New Roman" w:hAnsi="Arial" w:cs="Arial"/>
          <w:sz w:val="24"/>
          <w:szCs w:val="24"/>
          <w:lang w:eastAsia="ru-RU"/>
        </w:rPr>
        <w:t xml:space="preserve">, </w:t>
      </w:r>
      <w:proofErr w:type="spellStart"/>
      <w:r w:rsidRPr="00EA75A0">
        <w:rPr>
          <w:rFonts w:ascii="Arial" w:eastAsia="Times New Roman" w:hAnsi="Arial" w:cs="Arial"/>
          <w:sz w:val="24"/>
          <w:szCs w:val="24"/>
          <w:lang w:eastAsia="ru-RU"/>
        </w:rPr>
        <w:t>асо</w:t>
      </w:r>
      <w:proofErr w:type="spellEnd"/>
      <w:r w:rsidRPr="00EA75A0">
        <w:rPr>
          <w:rFonts w:ascii="Arial" w:eastAsia="Times New Roman" w:hAnsi="Arial" w:cs="Arial"/>
          <w:sz w:val="24"/>
          <w:szCs w:val="24"/>
          <w:lang w:eastAsia="ru-RU"/>
        </w:rPr>
        <w:t xml:space="preserve"> – </w:t>
      </w:r>
      <w:proofErr w:type="spellStart"/>
      <w:r w:rsidRPr="00EA75A0">
        <w:rPr>
          <w:rFonts w:ascii="Arial" w:eastAsia="Times New Roman" w:hAnsi="Arial" w:cs="Arial"/>
          <w:sz w:val="24"/>
          <w:szCs w:val="24"/>
          <w:lang w:eastAsia="ru-RU"/>
        </w:rPr>
        <w:t>ашо</w:t>
      </w:r>
      <w:proofErr w:type="spellEnd"/>
      <w:r w:rsidRPr="00EA75A0">
        <w:rPr>
          <w:rFonts w:ascii="Arial" w:eastAsia="Times New Roman" w:hAnsi="Arial" w:cs="Arial"/>
          <w:sz w:val="24"/>
          <w:szCs w:val="24"/>
          <w:lang w:eastAsia="ru-RU"/>
        </w:rPr>
        <w:t xml:space="preserve">.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b/>
          <w:i/>
          <w:sz w:val="24"/>
          <w:szCs w:val="24"/>
          <w:lang w:eastAsia="ru-RU"/>
        </w:rPr>
        <w:t>2. Дифференциация звуков С и Ш в словах. «Кто внимательнее?».</w:t>
      </w:r>
      <w:r w:rsidRPr="00EA75A0">
        <w:rPr>
          <w:rFonts w:ascii="Arial" w:eastAsia="Times New Roman" w:hAnsi="Arial" w:cs="Arial"/>
          <w:sz w:val="24"/>
          <w:szCs w:val="24"/>
          <w:lang w:eastAsia="ru-RU"/>
        </w:rPr>
        <w:t xml:space="preserve"> Логопед произносит ряд слов со звуками С и Ш, находящимися в разной фонетической позиции. Если в слове есть звук С, дети поднимают синий кружок, звук Ш – зеленый: каша, лиса, шайка, каска, соска, шрам, шпора, маска и т.д. Таким образом, к моменту поступления в школу дети, прошедшие курс специального обучения, подготавливаются к усвоению программы общеобразовательной школы. Они умеют различать и дифференцировать на слух и в произношении все фонемы родного языка, осознанно контролировать звучание собственной и чужой речи, последовательно выделять звуки из состава слова, самостоятельно определять звуковые его элементы. Дети учатся распределять внимание между различными звуковыми элементами, удерживать в памяти порядок звуков и их позицию в слове, что является решающим фактором в предупреждении нарушений письма и чтения.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w:t>
      </w:r>
    </w:p>
    <w:p w:rsidR="00EA75A0" w:rsidRPr="00EA75A0" w:rsidRDefault="00EA75A0" w:rsidP="00EA75A0">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EA75A0">
        <w:rPr>
          <w:rFonts w:ascii="Arial" w:eastAsia="Times New Roman" w:hAnsi="Arial" w:cs="Arial"/>
          <w:b/>
          <w:sz w:val="24"/>
          <w:szCs w:val="24"/>
          <w:lang w:eastAsia="ru-RU"/>
        </w:rPr>
        <w:t>Игра «ЭХО».</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Игра служит для упражнения фонематического слуха и точности слухового восприятия. Играть можно вдвоем или большой группой. Перед игрой взрослый обращается к детям</w:t>
      </w:r>
      <w:proofErr w:type="gramStart"/>
      <w:r w:rsidRPr="00EA75A0">
        <w:rPr>
          <w:rFonts w:ascii="Arial" w:eastAsia="Times New Roman" w:hAnsi="Arial" w:cs="Arial"/>
          <w:sz w:val="24"/>
          <w:szCs w:val="24"/>
          <w:lang w:eastAsia="ru-RU"/>
        </w:rPr>
        <w:t>: ”Вы</w:t>
      </w:r>
      <w:proofErr w:type="gramEnd"/>
      <w:r w:rsidRPr="00EA75A0">
        <w:rPr>
          <w:rFonts w:ascii="Arial" w:eastAsia="Times New Roman" w:hAnsi="Arial" w:cs="Arial"/>
          <w:sz w:val="24"/>
          <w:szCs w:val="24"/>
          <w:lang w:eastAsia="ru-RU"/>
        </w:rPr>
        <w:t xml:space="preserve"> слышали когда-нибудь эхо? Когда вы путешествуете в горах или по лесу, проходите через арку или находитесь в большом пустом зале, вы можете повстречать эхо. То есть увидеть-то его вам, конечно, не удастся, а вот услышать — можно. Если вы скажете</w:t>
      </w:r>
      <w:proofErr w:type="gramStart"/>
      <w:r w:rsidRPr="00EA75A0">
        <w:rPr>
          <w:rFonts w:ascii="Arial" w:eastAsia="Times New Roman" w:hAnsi="Arial" w:cs="Arial"/>
          <w:sz w:val="24"/>
          <w:szCs w:val="24"/>
          <w:lang w:eastAsia="ru-RU"/>
        </w:rPr>
        <w:t>: ”Эхо</w:t>
      </w:r>
      <w:proofErr w:type="gramEnd"/>
      <w:r w:rsidRPr="00EA75A0">
        <w:rPr>
          <w:rFonts w:ascii="Arial" w:eastAsia="Times New Roman" w:hAnsi="Arial" w:cs="Arial"/>
          <w:sz w:val="24"/>
          <w:szCs w:val="24"/>
          <w:lang w:eastAsia="ru-RU"/>
        </w:rPr>
        <w:t xml:space="preserve">, привет!”, то и оно вам ответит: ”Эхо, привет!”, потому что всегда в точности повторяет то, что вы ему скажете. А теперь давайте поиграем в эхо”. Затем назначают водящего </w:t>
      </w:r>
      <w:proofErr w:type="gramStart"/>
      <w:r w:rsidRPr="00EA75A0">
        <w:rPr>
          <w:rFonts w:ascii="Arial" w:eastAsia="Times New Roman" w:hAnsi="Arial" w:cs="Arial"/>
          <w:sz w:val="24"/>
          <w:szCs w:val="24"/>
          <w:lang w:eastAsia="ru-RU"/>
        </w:rPr>
        <w:t>— ”Эхо</w:t>
      </w:r>
      <w:proofErr w:type="gramEnd"/>
      <w:r w:rsidRPr="00EA75A0">
        <w:rPr>
          <w:rFonts w:ascii="Arial" w:eastAsia="Times New Roman" w:hAnsi="Arial" w:cs="Arial"/>
          <w:sz w:val="24"/>
          <w:szCs w:val="24"/>
          <w:lang w:eastAsia="ru-RU"/>
        </w:rPr>
        <w:t>”, который и должен повторять то, что ему скажут. Начать лучше с простых слов, затем перейти к трудным и длинным (например</w:t>
      </w:r>
      <w:proofErr w:type="gramStart"/>
      <w:r w:rsidRPr="00EA75A0">
        <w:rPr>
          <w:rFonts w:ascii="Arial" w:eastAsia="Times New Roman" w:hAnsi="Arial" w:cs="Arial"/>
          <w:sz w:val="24"/>
          <w:szCs w:val="24"/>
          <w:lang w:eastAsia="ru-RU"/>
        </w:rPr>
        <w:t>, ”ау</w:t>
      </w:r>
      <w:proofErr w:type="gramEnd"/>
      <w:r w:rsidRPr="00EA75A0">
        <w:rPr>
          <w:rFonts w:ascii="Arial" w:eastAsia="Times New Roman" w:hAnsi="Arial" w:cs="Arial"/>
          <w:sz w:val="24"/>
          <w:szCs w:val="24"/>
          <w:lang w:eastAsia="ru-RU"/>
        </w:rPr>
        <w:t xml:space="preserve">”, ”скорее”, ”бурелом”).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w:t>
      </w:r>
    </w:p>
    <w:p w:rsidR="00EA75A0" w:rsidRPr="00EA75A0" w:rsidRDefault="00EA75A0" w:rsidP="00EA75A0">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EA75A0">
        <w:rPr>
          <w:rFonts w:ascii="Arial" w:eastAsia="Times New Roman" w:hAnsi="Arial" w:cs="Arial"/>
          <w:b/>
          <w:sz w:val="24"/>
          <w:szCs w:val="24"/>
          <w:lang w:eastAsia="ru-RU"/>
        </w:rPr>
        <w:t>Игра «Живая азбука».</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xml:space="preserve">«Живая азбука». Игра для развития звукового различения Карточки из пар букв: 3-Ж, Ч-Ц, Л-Р, С-Ц, </w:t>
      </w:r>
      <w:proofErr w:type="gramStart"/>
      <w:r w:rsidRPr="00EA75A0">
        <w:rPr>
          <w:rFonts w:ascii="Arial" w:eastAsia="Times New Roman" w:hAnsi="Arial" w:cs="Arial"/>
          <w:sz w:val="24"/>
          <w:szCs w:val="24"/>
          <w:lang w:eastAsia="ru-RU"/>
        </w:rPr>
        <w:t>Ч-С</w:t>
      </w:r>
      <w:proofErr w:type="gramEnd"/>
      <w:r w:rsidRPr="00EA75A0">
        <w:rPr>
          <w:rFonts w:ascii="Arial" w:eastAsia="Times New Roman" w:hAnsi="Arial" w:cs="Arial"/>
          <w:sz w:val="24"/>
          <w:szCs w:val="24"/>
          <w:lang w:eastAsia="ru-RU"/>
        </w:rPr>
        <w:t>, Щ-С, С-3, Ш-Ж раскладываются перед детьми на столе изображением вверх. Используются также две карточки с изображением букв. По команде дети должны выбирать предметы, названия которых включают эту букву, и раскладывать их на кучки. Выигрывает тот, кто подберет больше карточек. Игра продолжается до тех пор, пока они все не будут разобраны.</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w:t>
      </w:r>
    </w:p>
    <w:p w:rsidR="00EA75A0" w:rsidRPr="00EA75A0" w:rsidRDefault="00EA75A0" w:rsidP="00EA75A0">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EA75A0">
        <w:rPr>
          <w:rFonts w:ascii="Arial" w:eastAsia="Times New Roman" w:hAnsi="Arial" w:cs="Arial"/>
          <w:b/>
          <w:sz w:val="24"/>
          <w:szCs w:val="24"/>
          <w:lang w:eastAsia="ru-RU"/>
        </w:rPr>
        <w:t>«Заколдованное слово».</w:t>
      </w:r>
    </w:p>
    <w:p w:rsidR="00EA75A0" w:rsidRPr="00EA75A0" w:rsidRDefault="00EA75A0" w:rsidP="00EA75A0">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EA75A0">
        <w:rPr>
          <w:rFonts w:ascii="Arial" w:eastAsia="Times New Roman" w:hAnsi="Arial" w:cs="Arial"/>
          <w:b/>
          <w:sz w:val="24"/>
          <w:szCs w:val="24"/>
          <w:lang w:eastAsia="ru-RU"/>
        </w:rPr>
        <w:lastRenderedPageBreak/>
        <w:t>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xml:space="preserve">Игра способствует развитию фонематического слуха и звукового анализа слов. Ведущий-взрослый рассказывает детям историю о злом волшебнике, который заколдовывает слова, и поэтому они не могут вырваться из замка волшебника. Слова не знают, из каких звуков они состоят, и надо им это объяснить. Как только звуки слова правильно называются в нужном порядке, слово считается спасенным, свободным. Игра проводится как обычная сюжетно-ролевая, причем взрослый как единственный грамотный всегда остается ведущим, дети исполняют роли спасителей, а один из участников представляет злого волшебника, который время от времени отлучается из замка; именно тогда и могут быть спасены буквы. Взрослый называет слово — жертву заключения, а спасители должны внятно повторить звуки, из которых оно состоит. Необходимо следить за тем, чтобы они произносились тщательно, с проговариванием всех гласных. Начинают с простых трех-четырехбуквенных слов, затем </w:t>
      </w:r>
      <w:proofErr w:type="gramStart"/>
      <w:r w:rsidRPr="00EA75A0">
        <w:rPr>
          <w:rFonts w:ascii="Arial" w:eastAsia="Times New Roman" w:hAnsi="Arial" w:cs="Arial"/>
          <w:sz w:val="24"/>
          <w:szCs w:val="24"/>
          <w:lang w:eastAsia="ru-RU"/>
        </w:rPr>
        <w:t>усложняя ”заколдованные</w:t>
      </w:r>
      <w:proofErr w:type="gramEnd"/>
      <w:r w:rsidRPr="00EA75A0">
        <w:rPr>
          <w:rFonts w:ascii="Arial" w:eastAsia="Times New Roman" w:hAnsi="Arial" w:cs="Arial"/>
          <w:sz w:val="24"/>
          <w:szCs w:val="24"/>
          <w:lang w:eastAsia="ru-RU"/>
        </w:rPr>
        <w:t>” слова. Например</w:t>
      </w:r>
      <w:proofErr w:type="gramStart"/>
      <w:r w:rsidRPr="00EA75A0">
        <w:rPr>
          <w:rFonts w:ascii="Arial" w:eastAsia="Times New Roman" w:hAnsi="Arial" w:cs="Arial"/>
          <w:sz w:val="24"/>
          <w:szCs w:val="24"/>
          <w:lang w:eastAsia="ru-RU"/>
        </w:rPr>
        <w:t>, ”расколдовываем</w:t>
      </w:r>
      <w:proofErr w:type="gramEnd"/>
      <w:r w:rsidRPr="00EA75A0">
        <w:rPr>
          <w:rFonts w:ascii="Arial" w:eastAsia="Times New Roman" w:hAnsi="Arial" w:cs="Arial"/>
          <w:sz w:val="24"/>
          <w:szCs w:val="24"/>
          <w:lang w:eastAsia="ru-RU"/>
        </w:rPr>
        <w:t xml:space="preserve">” слово ”яблоко” — ”Я, б, л, о, к, о”.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w:t>
      </w:r>
    </w:p>
    <w:p w:rsidR="00EA75A0" w:rsidRPr="00EA75A0" w:rsidRDefault="00EA75A0" w:rsidP="00EA75A0">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EA75A0">
        <w:rPr>
          <w:rFonts w:ascii="Arial" w:eastAsia="Times New Roman" w:hAnsi="Arial" w:cs="Arial"/>
          <w:b/>
          <w:sz w:val="24"/>
          <w:szCs w:val="24"/>
          <w:lang w:eastAsia="ru-RU"/>
        </w:rPr>
        <w:t>«Путаница».</w:t>
      </w:r>
    </w:p>
    <w:p w:rsidR="00EA75A0" w:rsidRPr="00EA75A0" w:rsidRDefault="00EA75A0" w:rsidP="00EA75A0">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EA75A0">
        <w:rPr>
          <w:rFonts w:ascii="Arial" w:eastAsia="Times New Roman" w:hAnsi="Arial" w:cs="Arial"/>
          <w:b/>
          <w:sz w:val="24"/>
          <w:szCs w:val="24"/>
          <w:lang w:eastAsia="ru-RU"/>
        </w:rPr>
        <w:t>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xml:space="preserve">Игра для развития звукового различения </w:t>
      </w:r>
      <w:proofErr w:type="gramStart"/>
      <w:r w:rsidRPr="00EA75A0">
        <w:rPr>
          <w:rFonts w:ascii="Arial" w:eastAsia="Times New Roman" w:hAnsi="Arial" w:cs="Arial"/>
          <w:sz w:val="24"/>
          <w:szCs w:val="24"/>
          <w:lang w:eastAsia="ru-RU"/>
        </w:rPr>
        <w:t>Нужно</w:t>
      </w:r>
      <w:proofErr w:type="gramEnd"/>
      <w:r w:rsidRPr="00EA75A0">
        <w:rPr>
          <w:rFonts w:ascii="Arial" w:eastAsia="Times New Roman" w:hAnsi="Arial" w:cs="Arial"/>
          <w:sz w:val="24"/>
          <w:szCs w:val="24"/>
          <w:lang w:eastAsia="ru-RU"/>
        </w:rPr>
        <w:t xml:space="preserve"> обратить внимание ребенка на то, как важно не путать звуки между собой. Для подтверждения этой мысли следует попросить его прочесть (или прочесть ему самому, если он еще не умеет) следующие шуточные предложения.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xml:space="preserve">- Русская красавица своей козою славится.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xml:space="preserve">- Тащит мышонок в норку огромную хлебную горку.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xml:space="preserve">- Поэт закончил строчку, в конце поставил дочку.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xml:space="preserve">Нужно задать вопрос ребенку, что перепутал поэт? Какие слова нужно употребить вместо этих?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w:t>
      </w:r>
    </w:p>
    <w:p w:rsidR="00EA75A0" w:rsidRPr="00EA75A0" w:rsidRDefault="00EA75A0" w:rsidP="00EA75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5A0">
        <w:rPr>
          <w:rFonts w:ascii="Arial" w:eastAsia="Times New Roman" w:hAnsi="Arial" w:cs="Arial"/>
          <w:b/>
          <w:sz w:val="24"/>
          <w:szCs w:val="24"/>
          <w:lang w:eastAsia="ru-RU"/>
        </w:rPr>
        <w:t>«Починим испорченный телефон».</w:t>
      </w:r>
    </w:p>
    <w:p w:rsidR="00EA75A0" w:rsidRPr="00EA75A0" w:rsidRDefault="00EA75A0" w:rsidP="00EA75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75A0">
        <w:rPr>
          <w:rFonts w:ascii="Arial" w:eastAsia="Times New Roman" w:hAnsi="Arial" w:cs="Arial"/>
          <w:b/>
          <w:sz w:val="24"/>
          <w:szCs w:val="24"/>
          <w:lang w:eastAsia="ru-RU"/>
        </w:rPr>
        <w:t>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xml:space="preserve">Игра для развития фонематического слуха. Играть лучше всего втроем или еще большей компанией. Упражнение представляет собой модификацию известной </w:t>
      </w:r>
      <w:proofErr w:type="gramStart"/>
      <w:r w:rsidRPr="00EA75A0">
        <w:rPr>
          <w:rFonts w:ascii="Arial" w:eastAsia="Times New Roman" w:hAnsi="Arial" w:cs="Arial"/>
          <w:sz w:val="24"/>
          <w:szCs w:val="24"/>
          <w:lang w:eastAsia="ru-RU"/>
        </w:rPr>
        <w:t>игры ”Испорченный</w:t>
      </w:r>
      <w:proofErr w:type="gramEnd"/>
      <w:r w:rsidRPr="00EA75A0">
        <w:rPr>
          <w:rFonts w:ascii="Arial" w:eastAsia="Times New Roman" w:hAnsi="Arial" w:cs="Arial"/>
          <w:sz w:val="24"/>
          <w:szCs w:val="24"/>
          <w:lang w:eastAsia="ru-RU"/>
        </w:rPr>
        <w:t xml:space="preserve"> телефон”. Первый участник тихо и не очень отчетливо произносит некоторое слово своему соседу на ухо. Тот повторяет услышанное на ухо следующему участнику. Игра продолжается до тех пор, пока каждый не передаст </w:t>
      </w:r>
      <w:proofErr w:type="gramStart"/>
      <w:r w:rsidRPr="00EA75A0">
        <w:rPr>
          <w:rFonts w:ascii="Arial" w:eastAsia="Times New Roman" w:hAnsi="Arial" w:cs="Arial"/>
          <w:sz w:val="24"/>
          <w:szCs w:val="24"/>
          <w:lang w:eastAsia="ru-RU"/>
        </w:rPr>
        <w:t>слово ”по</w:t>
      </w:r>
      <w:proofErr w:type="gramEnd"/>
      <w:r w:rsidRPr="00EA75A0">
        <w:rPr>
          <w:rFonts w:ascii="Arial" w:eastAsia="Times New Roman" w:hAnsi="Arial" w:cs="Arial"/>
          <w:sz w:val="24"/>
          <w:szCs w:val="24"/>
          <w:lang w:eastAsia="ru-RU"/>
        </w:rPr>
        <w:t xml:space="preserve"> телефону”. Последний участник должен произнести его вслух. Все удивлены, потому что, как правило, слово заметно отличается от тех, которые передавались остальными участниками. Но на этом игра не </w:t>
      </w:r>
      <w:r w:rsidRPr="00EA75A0">
        <w:rPr>
          <w:rFonts w:ascii="Arial" w:eastAsia="Times New Roman" w:hAnsi="Arial" w:cs="Arial"/>
          <w:sz w:val="24"/>
          <w:szCs w:val="24"/>
          <w:lang w:eastAsia="ru-RU"/>
        </w:rPr>
        <w:lastRenderedPageBreak/>
        <w:t xml:space="preserve">заканчивается. Необходимо восстановить первое слово, назвав по очереди все те отличия, </w:t>
      </w:r>
      <w:proofErr w:type="gramStart"/>
      <w:r w:rsidRPr="00EA75A0">
        <w:rPr>
          <w:rFonts w:ascii="Arial" w:eastAsia="Times New Roman" w:hAnsi="Arial" w:cs="Arial"/>
          <w:sz w:val="24"/>
          <w:szCs w:val="24"/>
          <w:lang w:eastAsia="ru-RU"/>
        </w:rPr>
        <w:t>что ”накопились</w:t>
      </w:r>
      <w:proofErr w:type="gramEnd"/>
      <w:r w:rsidRPr="00EA75A0">
        <w:rPr>
          <w:rFonts w:ascii="Arial" w:eastAsia="Times New Roman" w:hAnsi="Arial" w:cs="Arial"/>
          <w:sz w:val="24"/>
          <w:szCs w:val="24"/>
          <w:lang w:eastAsia="ru-RU"/>
        </w:rPr>
        <w:t xml:space="preserve">” в результате поломки телефона. Взрослому следует внимательно следить за тем, чтобы различия, искажения воспроизводились ребенком правильно.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w:t>
      </w:r>
    </w:p>
    <w:p w:rsidR="00EA75A0" w:rsidRPr="00EA75A0" w:rsidRDefault="00EA75A0" w:rsidP="00EA75A0">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EA75A0">
        <w:rPr>
          <w:rFonts w:ascii="Arial" w:eastAsia="Times New Roman" w:hAnsi="Arial" w:cs="Arial"/>
          <w:b/>
          <w:sz w:val="24"/>
          <w:szCs w:val="24"/>
          <w:lang w:eastAsia="ru-RU"/>
        </w:rPr>
        <w:t>Использованная литература.</w:t>
      </w:r>
    </w:p>
    <w:p w:rsidR="00EA75A0" w:rsidRPr="00EA75A0" w:rsidRDefault="00EA75A0" w:rsidP="00EA75A0">
      <w:pPr>
        <w:spacing w:before="100" w:beforeAutospacing="1" w:after="100" w:afterAutospacing="1" w:line="240" w:lineRule="auto"/>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w:t>
      </w:r>
    </w:p>
    <w:p w:rsidR="00EA75A0" w:rsidRPr="00EA75A0" w:rsidRDefault="00EA75A0" w:rsidP="00EA75A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A75A0">
        <w:rPr>
          <w:rFonts w:ascii="Arial" w:eastAsia="Times New Roman" w:hAnsi="Arial" w:cs="Arial"/>
          <w:sz w:val="24"/>
          <w:szCs w:val="24"/>
          <w:lang w:eastAsia="ru-RU"/>
        </w:rPr>
        <w:t>Т.Б.Филичева</w:t>
      </w:r>
      <w:proofErr w:type="spellEnd"/>
      <w:r w:rsidRPr="00EA75A0">
        <w:rPr>
          <w:rFonts w:ascii="Arial" w:eastAsia="Times New Roman" w:hAnsi="Arial" w:cs="Arial"/>
          <w:sz w:val="24"/>
          <w:szCs w:val="24"/>
          <w:lang w:eastAsia="ru-RU"/>
        </w:rPr>
        <w:t xml:space="preserve">, </w:t>
      </w:r>
      <w:proofErr w:type="spellStart"/>
      <w:r w:rsidRPr="00EA75A0">
        <w:rPr>
          <w:rFonts w:ascii="Arial" w:eastAsia="Times New Roman" w:hAnsi="Arial" w:cs="Arial"/>
          <w:sz w:val="24"/>
          <w:szCs w:val="24"/>
          <w:lang w:eastAsia="ru-RU"/>
        </w:rPr>
        <w:t>Т.В.Туманова</w:t>
      </w:r>
      <w:proofErr w:type="spellEnd"/>
      <w:r w:rsidRPr="00EA75A0">
        <w:rPr>
          <w:rFonts w:ascii="Arial" w:eastAsia="Times New Roman" w:hAnsi="Arial" w:cs="Arial"/>
          <w:sz w:val="24"/>
          <w:szCs w:val="24"/>
          <w:lang w:eastAsia="ru-RU"/>
        </w:rPr>
        <w:t xml:space="preserve"> «Дети с фонетико-</w:t>
      </w:r>
      <w:proofErr w:type="spellStart"/>
      <w:r w:rsidRPr="00EA75A0">
        <w:rPr>
          <w:rFonts w:ascii="Arial" w:eastAsia="Times New Roman" w:hAnsi="Arial" w:cs="Arial"/>
          <w:sz w:val="24"/>
          <w:szCs w:val="24"/>
          <w:lang w:eastAsia="ru-RU"/>
        </w:rPr>
        <w:t>фонематичесм</w:t>
      </w:r>
      <w:proofErr w:type="spellEnd"/>
      <w:r w:rsidRPr="00EA75A0">
        <w:rPr>
          <w:rFonts w:ascii="Arial" w:eastAsia="Times New Roman" w:hAnsi="Arial" w:cs="Arial"/>
          <w:sz w:val="24"/>
          <w:szCs w:val="24"/>
          <w:lang w:eastAsia="ru-RU"/>
        </w:rPr>
        <w:t xml:space="preserve"> недоразвитием.</w:t>
      </w:r>
    </w:p>
    <w:p w:rsidR="00EA75A0" w:rsidRPr="00EA75A0" w:rsidRDefault="00EA75A0" w:rsidP="00EA75A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xml:space="preserve">«Коррекционно-педагогическая работа в дошкольных учреждениях для детей с нарушениями речи» под. Ред. </w:t>
      </w:r>
      <w:proofErr w:type="spellStart"/>
      <w:r w:rsidRPr="00EA75A0">
        <w:rPr>
          <w:rFonts w:ascii="Arial" w:eastAsia="Times New Roman" w:hAnsi="Arial" w:cs="Arial"/>
          <w:sz w:val="24"/>
          <w:szCs w:val="24"/>
          <w:lang w:eastAsia="ru-RU"/>
        </w:rPr>
        <w:t>Ю.Ф.Гаркуши</w:t>
      </w:r>
      <w:proofErr w:type="spellEnd"/>
      <w:r w:rsidRPr="00EA75A0">
        <w:rPr>
          <w:rFonts w:ascii="Arial" w:eastAsia="Times New Roman" w:hAnsi="Arial" w:cs="Arial"/>
          <w:sz w:val="24"/>
          <w:szCs w:val="24"/>
          <w:lang w:eastAsia="ru-RU"/>
        </w:rPr>
        <w:t>.</w:t>
      </w:r>
    </w:p>
    <w:p w:rsidR="00EA75A0" w:rsidRPr="00EA75A0" w:rsidRDefault="00EA75A0" w:rsidP="00EA75A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A75A0">
        <w:rPr>
          <w:rFonts w:ascii="Arial" w:eastAsia="Times New Roman" w:hAnsi="Arial" w:cs="Arial"/>
          <w:sz w:val="24"/>
          <w:szCs w:val="24"/>
          <w:lang w:eastAsia="ru-RU"/>
        </w:rPr>
        <w:t>Л.В.Лопатина</w:t>
      </w:r>
      <w:proofErr w:type="spellEnd"/>
      <w:r w:rsidRPr="00EA75A0">
        <w:rPr>
          <w:rFonts w:ascii="Arial" w:eastAsia="Times New Roman" w:hAnsi="Arial" w:cs="Arial"/>
          <w:sz w:val="24"/>
          <w:szCs w:val="24"/>
          <w:lang w:eastAsia="ru-RU"/>
        </w:rPr>
        <w:t xml:space="preserve">, </w:t>
      </w:r>
      <w:proofErr w:type="spellStart"/>
      <w:r w:rsidRPr="00EA75A0">
        <w:rPr>
          <w:rFonts w:ascii="Arial" w:eastAsia="Times New Roman" w:hAnsi="Arial" w:cs="Arial"/>
          <w:sz w:val="24"/>
          <w:szCs w:val="24"/>
          <w:lang w:eastAsia="ru-RU"/>
        </w:rPr>
        <w:t>Н.В.Серебрякова</w:t>
      </w:r>
      <w:proofErr w:type="spellEnd"/>
      <w:r w:rsidRPr="00EA75A0">
        <w:rPr>
          <w:rFonts w:ascii="Arial" w:eastAsia="Times New Roman" w:hAnsi="Arial" w:cs="Arial"/>
          <w:sz w:val="24"/>
          <w:szCs w:val="24"/>
          <w:lang w:eastAsia="ru-RU"/>
        </w:rPr>
        <w:t xml:space="preserve"> «Преодоление речевых нарушений у дошкольников».</w:t>
      </w:r>
    </w:p>
    <w:p w:rsidR="00EA75A0" w:rsidRPr="00EA75A0" w:rsidRDefault="007D34A3" w:rsidP="00EA75A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00EA75A0" w:rsidRPr="00EA75A0">
          <w:rPr>
            <w:rFonts w:ascii="Arial" w:eastAsia="Times New Roman" w:hAnsi="Arial" w:cs="Arial"/>
            <w:color w:val="0000FF"/>
            <w:sz w:val="24"/>
            <w:szCs w:val="24"/>
            <w:u w:val="single"/>
            <w:lang w:eastAsia="ru-RU"/>
          </w:rPr>
          <w:t>http://5fan.ru/wievjob.php?id=1278</w:t>
        </w:r>
      </w:hyperlink>
    </w:p>
    <w:p w:rsidR="00EA75A0" w:rsidRPr="00EA75A0" w:rsidRDefault="00EA75A0" w:rsidP="00EA75A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Сайты логопедов.</w:t>
      </w:r>
    </w:p>
    <w:p w:rsidR="00EA75A0" w:rsidRPr="00EA75A0" w:rsidRDefault="00EA75A0" w:rsidP="00EA75A0">
      <w:pPr>
        <w:spacing w:before="100" w:beforeAutospacing="1" w:after="100" w:afterAutospacing="1" w:line="240" w:lineRule="auto"/>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w:t>
      </w:r>
    </w:p>
    <w:p w:rsidR="00EA75A0" w:rsidRPr="00EA75A0" w:rsidRDefault="00EA75A0" w:rsidP="00EA75A0">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A75A0">
        <w:rPr>
          <w:rFonts w:ascii="Arial" w:eastAsia="Times New Roman" w:hAnsi="Arial" w:cs="Arial"/>
          <w:sz w:val="24"/>
          <w:szCs w:val="24"/>
          <w:lang w:eastAsia="ru-RU"/>
        </w:rPr>
        <w:t xml:space="preserve">В ходе изучения методической литературы были отобраны различные дидактические игры и упражнения, направленные на формирование </w:t>
      </w:r>
      <w:proofErr w:type="spellStart"/>
      <w:r w:rsidRPr="00EA75A0">
        <w:rPr>
          <w:rFonts w:ascii="Arial" w:eastAsia="Times New Roman" w:hAnsi="Arial" w:cs="Arial"/>
          <w:sz w:val="24"/>
          <w:szCs w:val="24"/>
          <w:lang w:eastAsia="ru-RU"/>
        </w:rPr>
        <w:t>фонетико</w:t>
      </w:r>
      <w:proofErr w:type="spellEnd"/>
      <w:r w:rsidRPr="00EA75A0">
        <w:rPr>
          <w:rFonts w:ascii="Arial" w:eastAsia="Times New Roman" w:hAnsi="Arial" w:cs="Arial"/>
          <w:sz w:val="24"/>
          <w:szCs w:val="24"/>
          <w:lang w:eastAsia="ru-RU"/>
        </w:rPr>
        <w:t xml:space="preserve"> - фонематической стороны речи, предложенные Р.И. </w:t>
      </w:r>
      <w:proofErr w:type="spellStart"/>
      <w:r w:rsidRPr="00EA75A0">
        <w:rPr>
          <w:rFonts w:ascii="Arial" w:eastAsia="Times New Roman" w:hAnsi="Arial" w:cs="Arial"/>
          <w:sz w:val="24"/>
          <w:szCs w:val="24"/>
          <w:lang w:eastAsia="ru-RU"/>
        </w:rPr>
        <w:t>Лалаевой</w:t>
      </w:r>
      <w:proofErr w:type="spellEnd"/>
      <w:r w:rsidRPr="00EA75A0">
        <w:rPr>
          <w:rFonts w:ascii="Arial" w:eastAsia="Times New Roman" w:hAnsi="Arial" w:cs="Arial"/>
          <w:sz w:val="24"/>
          <w:szCs w:val="24"/>
          <w:lang w:eastAsia="ru-RU"/>
        </w:rPr>
        <w:t xml:space="preserve">, Л.Н. </w:t>
      </w:r>
      <w:proofErr w:type="spellStart"/>
      <w:r w:rsidRPr="00EA75A0">
        <w:rPr>
          <w:rFonts w:ascii="Arial" w:eastAsia="Times New Roman" w:hAnsi="Arial" w:cs="Arial"/>
          <w:sz w:val="24"/>
          <w:szCs w:val="24"/>
          <w:lang w:eastAsia="ru-RU"/>
        </w:rPr>
        <w:t>Ефименковой</w:t>
      </w:r>
      <w:proofErr w:type="spellEnd"/>
      <w:r w:rsidRPr="00EA75A0">
        <w:rPr>
          <w:rFonts w:ascii="Arial" w:eastAsia="Times New Roman" w:hAnsi="Arial" w:cs="Arial"/>
          <w:sz w:val="24"/>
          <w:szCs w:val="24"/>
          <w:lang w:eastAsia="ru-RU"/>
        </w:rPr>
        <w:t xml:space="preserve">, </w:t>
      </w:r>
      <w:proofErr w:type="spellStart"/>
      <w:r w:rsidRPr="00EA75A0">
        <w:rPr>
          <w:rFonts w:ascii="Arial" w:eastAsia="Times New Roman" w:hAnsi="Arial" w:cs="Arial"/>
          <w:sz w:val="24"/>
          <w:szCs w:val="24"/>
          <w:lang w:eastAsia="ru-RU"/>
        </w:rPr>
        <w:t>Чевелевой</w:t>
      </w:r>
      <w:proofErr w:type="spellEnd"/>
      <w:r w:rsidRPr="00EA75A0">
        <w:rPr>
          <w:rFonts w:ascii="Arial" w:eastAsia="Times New Roman" w:hAnsi="Arial" w:cs="Arial"/>
          <w:sz w:val="24"/>
          <w:szCs w:val="24"/>
          <w:lang w:eastAsia="ru-RU"/>
        </w:rPr>
        <w:t xml:space="preserve"> Н.А, Фомичевой Н., Казанской В.Л и др. Речевой и наглядный материал для данных упражнений должен подбираться с учетом речевого опыта, а также индивидуальных фонетико-фонематических особенностей и возможностей каждого ребенка. </w:t>
      </w:r>
    </w:p>
    <w:p w:rsidR="00BC5994" w:rsidRDefault="00BC5994"/>
    <w:sectPr w:rsidR="00BC59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D2DDF"/>
    <w:multiLevelType w:val="multilevel"/>
    <w:tmpl w:val="1A2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5A0"/>
    <w:rsid w:val="007D34A3"/>
    <w:rsid w:val="00BC5994"/>
    <w:rsid w:val="00CB26F8"/>
    <w:rsid w:val="00EA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48ADC-C877-4F4F-9898-81A88370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483947">
      <w:bodyDiv w:val="1"/>
      <w:marLeft w:val="0"/>
      <w:marRight w:val="0"/>
      <w:marTop w:val="0"/>
      <w:marBottom w:val="0"/>
      <w:divBdr>
        <w:top w:val="none" w:sz="0" w:space="0" w:color="auto"/>
        <w:left w:val="none" w:sz="0" w:space="0" w:color="auto"/>
        <w:bottom w:val="none" w:sz="0" w:space="0" w:color="auto"/>
        <w:right w:val="none" w:sz="0" w:space="0" w:color="auto"/>
      </w:divBdr>
      <w:divsChild>
        <w:div w:id="1448087957">
          <w:marLeft w:val="0"/>
          <w:marRight w:val="0"/>
          <w:marTop w:val="0"/>
          <w:marBottom w:val="0"/>
          <w:divBdr>
            <w:top w:val="none" w:sz="0" w:space="0" w:color="auto"/>
            <w:left w:val="none" w:sz="0" w:space="0" w:color="auto"/>
            <w:bottom w:val="none" w:sz="0" w:space="0" w:color="auto"/>
            <w:right w:val="none" w:sz="0" w:space="0" w:color="auto"/>
          </w:divBdr>
          <w:divsChild>
            <w:div w:id="1588424000">
              <w:marLeft w:val="0"/>
              <w:marRight w:val="0"/>
              <w:marTop w:val="0"/>
              <w:marBottom w:val="0"/>
              <w:divBdr>
                <w:top w:val="none" w:sz="0" w:space="0" w:color="auto"/>
                <w:left w:val="none" w:sz="0" w:space="0" w:color="auto"/>
                <w:bottom w:val="none" w:sz="0" w:space="0" w:color="auto"/>
                <w:right w:val="none" w:sz="0" w:space="0" w:color="auto"/>
              </w:divBdr>
              <w:divsChild>
                <w:div w:id="689835625">
                  <w:marLeft w:val="0"/>
                  <w:marRight w:val="0"/>
                  <w:marTop w:val="0"/>
                  <w:marBottom w:val="0"/>
                  <w:divBdr>
                    <w:top w:val="none" w:sz="0" w:space="0" w:color="auto"/>
                    <w:left w:val="none" w:sz="0" w:space="0" w:color="auto"/>
                    <w:bottom w:val="none" w:sz="0" w:space="0" w:color="auto"/>
                    <w:right w:val="none" w:sz="0" w:space="0" w:color="auto"/>
                  </w:divBdr>
                  <w:divsChild>
                    <w:div w:id="253251978">
                      <w:marLeft w:val="0"/>
                      <w:marRight w:val="0"/>
                      <w:marTop w:val="0"/>
                      <w:marBottom w:val="0"/>
                      <w:divBdr>
                        <w:top w:val="none" w:sz="0" w:space="0" w:color="auto"/>
                        <w:left w:val="none" w:sz="0" w:space="0" w:color="auto"/>
                        <w:bottom w:val="none" w:sz="0" w:space="0" w:color="auto"/>
                        <w:right w:val="none" w:sz="0" w:space="0" w:color="auto"/>
                      </w:divBdr>
                      <w:divsChild>
                        <w:div w:id="2056469218">
                          <w:marLeft w:val="0"/>
                          <w:marRight w:val="0"/>
                          <w:marTop w:val="0"/>
                          <w:marBottom w:val="0"/>
                          <w:divBdr>
                            <w:top w:val="none" w:sz="0" w:space="0" w:color="auto"/>
                            <w:left w:val="none" w:sz="0" w:space="0" w:color="auto"/>
                            <w:bottom w:val="none" w:sz="0" w:space="0" w:color="auto"/>
                            <w:right w:val="none" w:sz="0" w:space="0" w:color="auto"/>
                          </w:divBdr>
                          <w:divsChild>
                            <w:div w:id="544416333">
                              <w:marLeft w:val="0"/>
                              <w:marRight w:val="0"/>
                              <w:marTop w:val="0"/>
                              <w:marBottom w:val="0"/>
                              <w:divBdr>
                                <w:top w:val="none" w:sz="0" w:space="0" w:color="auto"/>
                                <w:left w:val="none" w:sz="0" w:space="0" w:color="auto"/>
                                <w:bottom w:val="none" w:sz="0" w:space="0" w:color="auto"/>
                                <w:right w:val="none" w:sz="0" w:space="0" w:color="auto"/>
                              </w:divBdr>
                              <w:divsChild>
                                <w:div w:id="1827822306">
                                  <w:marLeft w:val="0"/>
                                  <w:marRight w:val="0"/>
                                  <w:marTop w:val="0"/>
                                  <w:marBottom w:val="0"/>
                                  <w:divBdr>
                                    <w:top w:val="none" w:sz="0" w:space="0" w:color="auto"/>
                                    <w:left w:val="none" w:sz="0" w:space="0" w:color="auto"/>
                                    <w:bottom w:val="none" w:sz="0" w:space="0" w:color="auto"/>
                                    <w:right w:val="none" w:sz="0" w:space="0" w:color="auto"/>
                                  </w:divBdr>
                                  <w:divsChild>
                                    <w:div w:id="942348649">
                                      <w:marLeft w:val="0"/>
                                      <w:marRight w:val="0"/>
                                      <w:marTop w:val="0"/>
                                      <w:marBottom w:val="0"/>
                                      <w:divBdr>
                                        <w:top w:val="none" w:sz="0" w:space="0" w:color="auto"/>
                                        <w:left w:val="none" w:sz="0" w:space="0" w:color="auto"/>
                                        <w:bottom w:val="none" w:sz="0" w:space="0" w:color="auto"/>
                                        <w:right w:val="none" w:sz="0" w:space="0" w:color="auto"/>
                                      </w:divBdr>
                                      <w:divsChild>
                                        <w:div w:id="739983126">
                                          <w:marLeft w:val="0"/>
                                          <w:marRight w:val="0"/>
                                          <w:marTop w:val="0"/>
                                          <w:marBottom w:val="0"/>
                                          <w:divBdr>
                                            <w:top w:val="none" w:sz="0" w:space="0" w:color="auto"/>
                                            <w:left w:val="none" w:sz="0" w:space="0" w:color="auto"/>
                                            <w:bottom w:val="none" w:sz="0" w:space="0" w:color="auto"/>
                                            <w:right w:val="none" w:sz="0" w:space="0" w:color="auto"/>
                                          </w:divBdr>
                                          <w:divsChild>
                                            <w:div w:id="240022380">
                                              <w:marLeft w:val="0"/>
                                              <w:marRight w:val="0"/>
                                              <w:marTop w:val="0"/>
                                              <w:marBottom w:val="0"/>
                                              <w:divBdr>
                                                <w:top w:val="none" w:sz="0" w:space="0" w:color="auto"/>
                                                <w:left w:val="none" w:sz="0" w:space="0" w:color="auto"/>
                                                <w:bottom w:val="none" w:sz="0" w:space="0" w:color="auto"/>
                                                <w:right w:val="none" w:sz="0" w:space="0" w:color="auto"/>
                                              </w:divBdr>
                                              <w:divsChild>
                                                <w:div w:id="17281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5fan.ru/wievjob.php?id=127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2541</Words>
  <Characters>14489</Characters>
  <Application>Microsoft Office Word</Application>
  <DocSecurity>0</DocSecurity>
  <Lines>120</Lines>
  <Paragraphs>33</Paragraphs>
  <ScaleCrop>false</ScaleCrop>
  <Company>UralSOFT</Company>
  <LinksUpToDate>false</LinksUpToDate>
  <CharactersWithSpaces>16997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dc:creator>
  <cp:keywords/>
  <dc:description/>
  <cp:lastModifiedBy>Danil</cp:lastModifiedBy>
  <cp:revision>4</cp:revision>
  <dcterms:created xsi:type="dcterms:W3CDTF">2014-10-25T17:52:00Z</dcterms:created>
  <dcterms:modified xsi:type="dcterms:W3CDTF">2014-11-09T16:10:00Z</dcterms:modified>
</cp:coreProperties>
</file>