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00000" w:rsidRDefault="00B2135F" w:rsidP="00B2135F">
      <w:pPr>
        <w:ind w:left="-567"/>
        <w:rPr>
          <w:rFonts w:ascii="Times New Roman" w:eastAsia="MS Mincho" w:hAnsi="Times New Roman" w:cs="Times New Roman"/>
          <w:b/>
          <w:i/>
          <w:color w:val="C00000"/>
          <w:sz w:val="48"/>
          <w:szCs w:val="48"/>
        </w:rPr>
      </w:pPr>
      <w:r w:rsidRPr="00900B5B">
        <w:rPr>
          <w:rFonts w:ascii="Times New Roman" w:eastAsia="MS Mincho" w:hAnsi="Times New Roman" w:cs="Times New Roman"/>
          <w:b/>
          <w:i/>
          <w:color w:val="C00000"/>
          <w:sz w:val="48"/>
          <w:szCs w:val="48"/>
        </w:rPr>
        <w:t>Как правильно читать сказку?</w:t>
      </w:r>
    </w:p>
    <w:p w:rsidR="00900B5B" w:rsidRPr="00900B5B" w:rsidRDefault="00900B5B" w:rsidP="00B2135F">
      <w:pPr>
        <w:ind w:left="-567"/>
        <w:rPr>
          <w:rFonts w:ascii="Times New Roman" w:eastAsia="MS Mincho" w:hAnsi="Times New Roman" w:cs="Times New Roman"/>
          <w:b/>
          <w:i/>
          <w:color w:val="C00000"/>
          <w:sz w:val="48"/>
          <w:szCs w:val="48"/>
        </w:rPr>
      </w:pPr>
    </w:p>
    <w:p w:rsidR="00B2135F" w:rsidRPr="00900B5B" w:rsidRDefault="00B2135F" w:rsidP="00B2135F">
      <w:pPr>
        <w:ind w:left="-567"/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Сказка – это то, что дает ребенку первое представление о добре и зле, о справедливости и несправедливости, счастье и горе. В сказке добро побеждает зло, а влюбленные живут долго и счастливо.</w:t>
      </w:r>
    </w:p>
    <w:p w:rsidR="00B2135F" w:rsidRDefault="00B2135F" w:rsidP="00B2135F">
      <w:pPr>
        <w:ind w:left="-567"/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Если вы хотите, чтобы сказка не только доставила ребенку удовольствие, но и  принесла пользу, что бы он понял и осознал смысл, заложенный в сказке, нужно читать сказки правильно. Что это значит?</w:t>
      </w:r>
    </w:p>
    <w:p w:rsidR="00900B5B" w:rsidRPr="00900B5B" w:rsidRDefault="00900B5B" w:rsidP="00B2135F">
      <w:pPr>
        <w:ind w:left="-567"/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</w:p>
    <w:p w:rsidR="00B2135F" w:rsidRPr="00900B5B" w:rsidRDefault="00B2135F" w:rsidP="00B2135F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Перед тем как рассказать малышу новую сказку, определите для себя: какие полезные уроки для ребенка зашифрованы в ней.</w:t>
      </w:r>
    </w:p>
    <w:p w:rsidR="00B2135F" w:rsidRPr="00900B5B" w:rsidRDefault="00B2135F" w:rsidP="00B2135F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Старайтесь именно рассказывать, а не читать сказки. Устный строй речи отличается: он более теплый, более доверительный.</w:t>
      </w:r>
    </w:p>
    <w:p w:rsidR="00B2135F" w:rsidRPr="00900B5B" w:rsidRDefault="00B2135F" w:rsidP="00B2135F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Покажите свое отношение к героям, к происходящим событиям. Но помните: вы осуждаете не самого сказочного героя, вы осуждаете его поступок.</w:t>
      </w:r>
    </w:p>
    <w:p w:rsidR="00B2135F" w:rsidRPr="00900B5B" w:rsidRDefault="00B2135F" w:rsidP="00B2135F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Не стоит увлекаться и рассказывать историю страшным и заунывным голосом, плакать над бедным героем. Малыш перехватит вашу реакцию и испугается.</w:t>
      </w:r>
    </w:p>
    <w:p w:rsidR="00B2135F" w:rsidRPr="00900B5B" w:rsidRDefault="00B2135F" w:rsidP="00B2135F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Покупая книги со сказками, обращайте внимание на иллюстрации, они не должны быть слишком страшными. У детей образная память. Баба-Яга созданная воображением</w:t>
      </w:r>
      <w:r w:rsidR="00F83FCB"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 xml:space="preserve"> ребенка, и нарисованная Баба-Яга – вещи разные. Детская психика «подстраховывается»: она не создаст ужасно страшную картинку. А вот то, что малыш увидел, - так и будет стоять у него перед глазами.</w:t>
      </w:r>
    </w:p>
    <w:p w:rsidR="00F83FCB" w:rsidRPr="00900B5B" w:rsidRDefault="00F83FCB" w:rsidP="00603990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</w:pPr>
      <w:r w:rsidRPr="00900B5B">
        <w:rPr>
          <w:rFonts w:ascii="Times New Roman" w:eastAsia="MS Mincho" w:hAnsi="Times New Roman" w:cs="Times New Roman"/>
          <w:b/>
          <w:color w:val="404040" w:themeColor="text1" w:themeTint="BF"/>
          <w:sz w:val="28"/>
          <w:szCs w:val="28"/>
        </w:rPr>
        <w:t>Рассказывая сказку и обсуждая ее с ребенком, реагируйте эмоционально. Маленькие дети способны спрашивать и отвечать жестами, звуками, действиями. Они реагируют эмоционально, а то, что прожито через эмоции, глубже остается в нас.</w:t>
      </w:r>
      <w:r w:rsidR="00603990" w:rsidRPr="00900B5B">
        <w:rPr>
          <w:rStyle w:val="a6"/>
          <w:sz w:val="28"/>
          <w:szCs w:val="28"/>
        </w:rPr>
        <w:endnoteReference w:id="2"/>
      </w:r>
    </w:p>
    <w:sectPr w:rsidR="00F83FCB" w:rsidRPr="00900B5B" w:rsidSect="00900B5B">
      <w:endnotePr>
        <w:numFmt w:val="chicago"/>
      </w:endnotePr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24" w:rsidRDefault="005B6B24" w:rsidP="00F83FCB">
      <w:pPr>
        <w:spacing w:after="0" w:line="240" w:lineRule="auto"/>
      </w:pPr>
      <w:r>
        <w:separator/>
      </w:r>
    </w:p>
  </w:endnote>
  <w:endnote w:type="continuationSeparator" w:id="1">
    <w:p w:rsidR="005B6B24" w:rsidRDefault="005B6B24" w:rsidP="00F83FCB">
      <w:pPr>
        <w:spacing w:after="0" w:line="240" w:lineRule="auto"/>
      </w:pPr>
      <w:r>
        <w:continuationSeparator/>
      </w:r>
    </w:p>
  </w:endnote>
  <w:endnote w:id="2">
    <w:p w:rsidR="00603990" w:rsidRDefault="00603990">
      <w:pPr>
        <w:pStyle w:val="a4"/>
      </w:pPr>
      <w:r>
        <w:rPr>
          <w:rStyle w:val="a6"/>
        </w:rPr>
        <w:endnoteRef/>
      </w:r>
      <w:r>
        <w:t xml:space="preserve"> </w:t>
      </w:r>
      <w:r w:rsidR="00900B5B">
        <w:t>Новикова Татьяна, «Расти здоровым», № 9 2007.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24" w:rsidRDefault="005B6B24" w:rsidP="00F83FCB">
      <w:pPr>
        <w:spacing w:after="0" w:line="240" w:lineRule="auto"/>
      </w:pPr>
      <w:r>
        <w:separator/>
      </w:r>
    </w:p>
  </w:footnote>
  <w:footnote w:type="continuationSeparator" w:id="1">
    <w:p w:rsidR="005B6B24" w:rsidRDefault="005B6B24" w:rsidP="00F8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85F"/>
    <w:multiLevelType w:val="hybridMultilevel"/>
    <w:tmpl w:val="0FD842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A714383"/>
    <w:multiLevelType w:val="hybridMultilevel"/>
    <w:tmpl w:val="520C29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B2135F"/>
    <w:rsid w:val="005B6B24"/>
    <w:rsid w:val="00603990"/>
    <w:rsid w:val="00900B5B"/>
    <w:rsid w:val="00B2135F"/>
    <w:rsid w:val="00F8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5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83FC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3FCB"/>
    <w:rPr>
      <w:sz w:val="20"/>
      <w:szCs w:val="20"/>
    </w:rPr>
  </w:style>
  <w:style w:type="character" w:styleId="a6">
    <w:name w:val="endnote reference"/>
    <w:basedOn w:val="a0"/>
    <w:uiPriority w:val="99"/>
    <w:unhideWhenUsed/>
    <w:rsid w:val="00F83FCB"/>
    <w:rPr>
      <w:rFonts w:ascii="Times New Roman" w:eastAsia="MS Mincho" w:hAnsi="Times New Roman" w:cs="Times New Roman"/>
      <w:b/>
      <w:color w:val="404040" w:themeColor="text1" w:themeTint="BF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600D-4FDF-4E6C-9F0C-9181D210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2015-01-28T17:01:00Z</cp:lastPrinted>
  <dcterms:created xsi:type="dcterms:W3CDTF">2015-01-28T16:24:00Z</dcterms:created>
  <dcterms:modified xsi:type="dcterms:W3CDTF">2015-01-28T17:03:00Z</dcterms:modified>
</cp:coreProperties>
</file>