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C7" w:rsidRDefault="008C4DC7" w:rsidP="008C4DC7">
      <w:pPr>
        <w:pStyle w:val="2"/>
        <w:ind w:firstLine="708"/>
      </w:pPr>
      <w:r>
        <w:t>Тема</w:t>
      </w:r>
    </w:p>
    <w:p w:rsidR="008C4DC7" w:rsidRDefault="008C4DC7" w:rsidP="008C4DC7">
      <w:pPr>
        <w:ind w:firstLine="708"/>
      </w:pPr>
      <w:r>
        <w:t xml:space="preserve">Закрепление знаний о цифрах 1,2,3. </w:t>
      </w:r>
      <w:proofErr w:type="gramStart"/>
      <w:r>
        <w:t>высокий</w:t>
      </w:r>
      <w:proofErr w:type="gramEnd"/>
      <w:r>
        <w:t>, низкий. Развитие внимания.</w:t>
      </w:r>
    </w:p>
    <w:p w:rsidR="008C4DC7" w:rsidRDefault="008C4DC7" w:rsidP="008C4DC7">
      <w:pPr>
        <w:ind w:firstLine="360"/>
      </w:pPr>
      <w:r>
        <w:rPr>
          <w:i/>
          <w:iCs/>
        </w:rPr>
        <w:t>Цель: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закрепить знания о числе и цифре 3;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продолжать учить соотносить цифру с количеством предметов;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закреплять умение писать цифры 1,2,3;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закреплять умение сравнивать знакомые предметы по высоте (высокий, низкий) объединять предметы по этому признаку;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развивать внимание при сравнении двух похожих рисунков;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учить понимать учебную задачу и выполнять ее самостоятельно;</w:t>
      </w:r>
    </w:p>
    <w:p w:rsidR="008C4DC7" w:rsidRDefault="008C4DC7" w:rsidP="008C4DC7">
      <w:pPr>
        <w:numPr>
          <w:ilvl w:val="0"/>
          <w:numId w:val="1"/>
        </w:numPr>
        <w:spacing w:after="0" w:line="240" w:lineRule="auto"/>
      </w:pPr>
      <w:r>
        <w:t>формировать навык самоконтроля и самооценки.</w:t>
      </w:r>
    </w:p>
    <w:p w:rsidR="008C4DC7" w:rsidRDefault="008C4DC7" w:rsidP="008C4DC7"/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Игра «Считай и закрашивай»</w:t>
      </w:r>
    </w:p>
    <w:p w:rsidR="008C4DC7" w:rsidRDefault="008C4DC7" w:rsidP="008C4DC7">
      <w:pPr>
        <w:ind w:firstLine="360"/>
      </w:pPr>
      <w:r>
        <w:t>Дайте детям задание закрасить столько предметов, сколько обозначает цифра 3.</w:t>
      </w:r>
    </w:p>
    <w:p w:rsidR="008C4DC7" w:rsidRDefault="008C4DC7" w:rsidP="008C4DC7">
      <w:pPr>
        <w:ind w:firstLine="360"/>
      </w:pPr>
      <w:r>
        <w:t>Сколько закрасили флажков (три), яблок (три)?</w:t>
      </w:r>
    </w:p>
    <w:p w:rsidR="008C4DC7" w:rsidRDefault="008C4DC7" w:rsidP="008C4DC7">
      <w:pPr>
        <w:ind w:firstLine="360"/>
      </w:pPr>
    </w:p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Игра «Обведи нужную цифру»</w:t>
      </w:r>
    </w:p>
    <w:p w:rsidR="008C4DC7" w:rsidRDefault="008C4DC7" w:rsidP="008C4DC7">
      <w:pPr>
        <w:ind w:left="360"/>
      </w:pPr>
      <w:r>
        <w:t xml:space="preserve">Повторите с детьми стихи </w:t>
      </w:r>
      <w:proofErr w:type="spellStart"/>
      <w:r>
        <w:t>И.Бльмкина</w:t>
      </w:r>
      <w:proofErr w:type="spellEnd"/>
      <w:r>
        <w:t xml:space="preserve"> про цифры 1,2,3.</w:t>
      </w:r>
    </w:p>
    <w:p w:rsidR="008C4DC7" w:rsidRDefault="008C4DC7" w:rsidP="008C4DC7">
      <w:pPr>
        <w:ind w:left="360"/>
      </w:pPr>
    </w:p>
    <w:p w:rsidR="008C4DC7" w:rsidRDefault="008C4DC7" w:rsidP="008C4DC7">
      <w:pPr>
        <w:ind w:left="1416"/>
      </w:pPr>
      <w:r>
        <w:t>Эта цифра – единица,</w:t>
      </w:r>
    </w:p>
    <w:p w:rsidR="008C4DC7" w:rsidRDefault="008C4DC7" w:rsidP="008C4DC7">
      <w:pPr>
        <w:ind w:left="1416"/>
      </w:pPr>
      <w:r>
        <w:t>Видишь, как она гордится.</w:t>
      </w:r>
    </w:p>
    <w:p w:rsidR="008C4DC7" w:rsidRDefault="008C4DC7" w:rsidP="008C4DC7">
      <w:pPr>
        <w:ind w:left="1416"/>
      </w:pPr>
      <w:r>
        <w:t>А ты знаешь, почему?</w:t>
      </w:r>
    </w:p>
    <w:p w:rsidR="008C4DC7" w:rsidRDefault="008C4DC7" w:rsidP="008C4DC7">
      <w:pPr>
        <w:ind w:left="1416"/>
      </w:pPr>
      <w:r>
        <w:t>Начинает счет всему.</w:t>
      </w:r>
    </w:p>
    <w:p w:rsidR="008C4DC7" w:rsidRDefault="008C4DC7" w:rsidP="008C4DC7">
      <w:pPr>
        <w:ind w:left="1416"/>
      </w:pPr>
    </w:p>
    <w:p w:rsidR="008C4DC7" w:rsidRDefault="008C4DC7" w:rsidP="008C4DC7">
      <w:pPr>
        <w:ind w:left="1416"/>
      </w:pPr>
      <w:r>
        <w:t xml:space="preserve">Цифра два – </w:t>
      </w:r>
    </w:p>
    <w:p w:rsidR="008C4DC7" w:rsidRDefault="008C4DC7" w:rsidP="008C4DC7">
      <w:pPr>
        <w:ind w:left="1416"/>
      </w:pPr>
      <w:r>
        <w:t>Лошадка-диво.</w:t>
      </w:r>
    </w:p>
    <w:p w:rsidR="008C4DC7" w:rsidRDefault="008C4DC7" w:rsidP="008C4DC7">
      <w:pPr>
        <w:ind w:left="1416"/>
      </w:pPr>
      <w:r>
        <w:t>Мчит, размахивая</w:t>
      </w:r>
    </w:p>
    <w:p w:rsidR="008C4DC7" w:rsidRDefault="008C4DC7" w:rsidP="008C4DC7">
      <w:pPr>
        <w:ind w:left="1416"/>
      </w:pPr>
      <w:r>
        <w:t>Гривой.</w:t>
      </w:r>
    </w:p>
    <w:p w:rsidR="008C4DC7" w:rsidRDefault="008C4DC7" w:rsidP="008C4DC7">
      <w:pPr>
        <w:ind w:left="1416"/>
      </w:pPr>
    </w:p>
    <w:p w:rsidR="008C4DC7" w:rsidRDefault="008C4DC7" w:rsidP="008C4DC7">
      <w:pPr>
        <w:ind w:left="1416"/>
      </w:pPr>
      <w:r>
        <w:t xml:space="preserve">Выгнув шею – </w:t>
      </w:r>
    </w:p>
    <w:p w:rsidR="008C4DC7" w:rsidRDefault="008C4DC7" w:rsidP="008C4DC7">
      <w:pPr>
        <w:ind w:left="1416"/>
      </w:pPr>
      <w:r>
        <w:t xml:space="preserve">Гусь и только, – </w:t>
      </w:r>
    </w:p>
    <w:p w:rsidR="008C4DC7" w:rsidRDefault="008C4DC7" w:rsidP="008C4DC7">
      <w:pPr>
        <w:ind w:left="1416"/>
      </w:pPr>
      <w:r>
        <w:t>Цифра три</w:t>
      </w:r>
    </w:p>
    <w:p w:rsidR="008C4DC7" w:rsidRDefault="008C4DC7" w:rsidP="008C4DC7">
      <w:pPr>
        <w:ind w:left="1416"/>
      </w:pPr>
      <w:r>
        <w:t>Спешит за двойкой.</w:t>
      </w:r>
    </w:p>
    <w:p w:rsidR="008C4DC7" w:rsidRDefault="008C4DC7" w:rsidP="008C4DC7">
      <w:pPr>
        <w:ind w:left="360"/>
      </w:pPr>
    </w:p>
    <w:p w:rsidR="008C4DC7" w:rsidRDefault="008C4DC7" w:rsidP="008C4DC7">
      <w:pPr>
        <w:pStyle w:val="a3"/>
      </w:pPr>
      <w:r>
        <w:t>Дайте детям задание обвести по точкам цифры, соответствующие количеству изобр</w:t>
      </w:r>
      <w:r>
        <w:t>а</w:t>
      </w:r>
      <w:r>
        <w:t>женных геометрических фигур.</w:t>
      </w:r>
    </w:p>
    <w:p w:rsidR="008C4DC7" w:rsidRDefault="008C4DC7" w:rsidP="008C4DC7">
      <w:pPr>
        <w:ind w:firstLine="360"/>
      </w:pPr>
      <w:r>
        <w:t>Вопросы детям.</w:t>
      </w:r>
    </w:p>
    <w:p w:rsidR="008C4DC7" w:rsidRDefault="008C4DC7" w:rsidP="008C4DC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</w:pPr>
      <w:r>
        <w:t>Какую цифру обвели под овалом? (Один, потому что на карточке один овал.)</w:t>
      </w:r>
    </w:p>
    <w:p w:rsidR="008C4DC7" w:rsidRDefault="008C4DC7" w:rsidP="008C4DC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</w:pPr>
      <w:r>
        <w:t>Под кругами? (Три, потому что на карточке три круга.)</w:t>
      </w:r>
    </w:p>
    <w:p w:rsidR="008C4DC7" w:rsidRDefault="008C4DC7" w:rsidP="008C4DC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</w:pPr>
      <w:proofErr w:type="gramStart"/>
      <w:r>
        <w:t>По</w:t>
      </w:r>
      <w:proofErr w:type="gramEnd"/>
      <w:r>
        <w:t xml:space="preserve"> квадратами? (Два, потому что на карточке два квадрата.)</w:t>
      </w:r>
    </w:p>
    <w:p w:rsidR="008C4DC7" w:rsidRDefault="008C4DC7" w:rsidP="008C4DC7"/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Физкультминутка.</w:t>
      </w:r>
    </w:p>
    <w:p w:rsidR="008C4DC7" w:rsidRDefault="008C4DC7" w:rsidP="008C4DC7">
      <w:pPr>
        <w:ind w:left="360"/>
      </w:pPr>
      <w:r>
        <w:t>См. занятие 9.</w:t>
      </w:r>
    </w:p>
    <w:p w:rsidR="008C4DC7" w:rsidRDefault="008C4DC7" w:rsidP="008C4DC7">
      <w:pPr>
        <w:ind w:left="360"/>
      </w:pPr>
    </w:p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Игра «</w:t>
      </w:r>
      <w:proofErr w:type="gramStart"/>
      <w:r>
        <w:rPr>
          <w:b/>
          <w:bCs/>
        </w:rPr>
        <w:t>Высокий</w:t>
      </w:r>
      <w:proofErr w:type="gramEnd"/>
      <w:r>
        <w:rPr>
          <w:b/>
          <w:bCs/>
        </w:rPr>
        <w:t>, низкий»</w:t>
      </w:r>
    </w:p>
    <w:p w:rsidR="008C4DC7" w:rsidRDefault="008C4DC7" w:rsidP="008C4DC7">
      <w:pPr>
        <w:ind w:left="360"/>
      </w:pPr>
      <w:r>
        <w:t xml:space="preserve">Спросите, какие дома нарисованы на картинке? (Слева – </w:t>
      </w:r>
      <w:proofErr w:type="gramStart"/>
      <w:r>
        <w:t>высокий</w:t>
      </w:r>
      <w:proofErr w:type="gramEnd"/>
      <w:r>
        <w:t>, справа – низкий.)</w:t>
      </w:r>
    </w:p>
    <w:p w:rsidR="008C4DC7" w:rsidRDefault="008C4DC7" w:rsidP="008C4DC7">
      <w:pPr>
        <w:pStyle w:val="21"/>
        <w:ind w:left="0" w:firstLine="360"/>
      </w:pPr>
      <w:r>
        <w:t>Предложите детям радом с высоким домом нарисовать низкое дерево, а рядом с ни</w:t>
      </w:r>
      <w:r>
        <w:t>з</w:t>
      </w:r>
      <w:r>
        <w:t>ким – высокое дерево.</w:t>
      </w:r>
    </w:p>
    <w:p w:rsidR="008C4DC7" w:rsidRDefault="008C4DC7" w:rsidP="008C4DC7">
      <w:pPr>
        <w:pStyle w:val="21"/>
        <w:ind w:left="0" w:firstLine="360"/>
      </w:pPr>
    </w:p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Игра «Найди отличия»</w:t>
      </w:r>
    </w:p>
    <w:p w:rsidR="008C4DC7" w:rsidRDefault="008C4DC7" w:rsidP="008C4DC7">
      <w:pPr>
        <w:ind w:left="360"/>
      </w:pPr>
      <w:r>
        <w:t>Прочитайте детям стихотворение.</w:t>
      </w:r>
    </w:p>
    <w:p w:rsidR="008C4DC7" w:rsidRDefault="008C4DC7" w:rsidP="008C4DC7">
      <w:pPr>
        <w:ind w:left="360"/>
      </w:pPr>
    </w:p>
    <w:p w:rsidR="008C4DC7" w:rsidRDefault="008C4DC7" w:rsidP="008C4DC7">
      <w:pPr>
        <w:ind w:firstLine="360"/>
      </w:pPr>
      <w:r>
        <w:tab/>
      </w:r>
      <w:r>
        <w:tab/>
        <w:t>Возле дома пес цепной,</w:t>
      </w:r>
    </w:p>
    <w:p w:rsidR="008C4DC7" w:rsidRDefault="008C4DC7" w:rsidP="008C4DC7">
      <w:pPr>
        <w:ind w:firstLine="360"/>
      </w:pPr>
      <w:r>
        <w:tab/>
      </w:r>
      <w:r>
        <w:tab/>
        <w:t>Но не страшный, а смешной.</w:t>
      </w:r>
    </w:p>
    <w:p w:rsidR="008C4DC7" w:rsidRDefault="008C4DC7" w:rsidP="008C4DC7">
      <w:pPr>
        <w:ind w:firstLine="360"/>
      </w:pPr>
      <w:r>
        <w:tab/>
      </w:r>
      <w:r>
        <w:tab/>
      </w:r>
      <w:proofErr w:type="gramStart"/>
      <w:r>
        <w:t>Ну</w:t>
      </w:r>
      <w:proofErr w:type="gramEnd"/>
      <w:r>
        <w:t xml:space="preserve"> кого он устрашит,</w:t>
      </w:r>
    </w:p>
    <w:p w:rsidR="008C4DC7" w:rsidRDefault="008C4DC7" w:rsidP="008C4DC7">
      <w:pPr>
        <w:ind w:firstLine="360"/>
      </w:pPr>
      <w:r>
        <w:tab/>
      </w:r>
      <w:r>
        <w:tab/>
        <w:t>Если он из плюша сшит?</w:t>
      </w:r>
    </w:p>
    <w:p w:rsidR="008C4DC7" w:rsidRDefault="008C4DC7" w:rsidP="008C4DC7">
      <w:pPr>
        <w:ind w:firstLine="360"/>
      </w:pPr>
    </w:p>
    <w:p w:rsidR="008C4DC7" w:rsidRDefault="008C4DC7" w:rsidP="008C4DC7">
      <w:pPr>
        <w:ind w:firstLine="360"/>
      </w:pPr>
      <w:r>
        <w:t>Задание детям.</w:t>
      </w:r>
    </w:p>
    <w:p w:rsidR="008C4DC7" w:rsidRDefault="008C4DC7" w:rsidP="008C4DC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</w:pPr>
      <w:r>
        <w:t>Внимательно рассмотреть собачек, найти, чем они отличаются друг от друга.</w:t>
      </w:r>
    </w:p>
    <w:p w:rsidR="008C4DC7" w:rsidRDefault="008C4DC7" w:rsidP="008C4DC7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20"/>
      </w:pPr>
      <w:r>
        <w:t>Найдя отличие, закрасить кружок.</w:t>
      </w:r>
    </w:p>
    <w:p w:rsidR="008C4DC7" w:rsidRDefault="008C4DC7" w:rsidP="008C4DC7">
      <w:pPr>
        <w:pStyle w:val="a3"/>
      </w:pPr>
      <w:r>
        <w:t>Если дети были внимательны, то у них должно быть закрашено 4 кружка. (У одной с</w:t>
      </w:r>
      <w:r>
        <w:t>о</w:t>
      </w:r>
      <w:r>
        <w:t>бачки есть ошейник, у другой нет; у одной хвост опущен, у другой поднят вверх; у одной лапка поднята вверх, у другой нет; у одной собачки ухо поднято вверх, у другой оба оп</w:t>
      </w:r>
      <w:r>
        <w:t>у</w:t>
      </w:r>
      <w:r>
        <w:t>щены.)</w:t>
      </w:r>
    </w:p>
    <w:p w:rsidR="008C4DC7" w:rsidRDefault="008C4DC7" w:rsidP="008C4DC7">
      <w:pPr>
        <w:ind w:firstLine="360"/>
      </w:pPr>
    </w:p>
    <w:p w:rsidR="008C4DC7" w:rsidRDefault="008C4DC7" w:rsidP="008C4DC7">
      <w:pPr>
        <w:numPr>
          <w:ilvl w:val="0"/>
          <w:numId w:val="2"/>
        </w:numPr>
        <w:spacing w:after="0" w:line="360" w:lineRule="auto"/>
        <w:rPr>
          <w:b/>
          <w:bCs/>
        </w:rPr>
      </w:pPr>
      <w:r>
        <w:rPr>
          <w:b/>
          <w:bCs/>
        </w:rPr>
        <w:t>Самоконтроль и самооценка выполненной работы.</w:t>
      </w:r>
    </w:p>
    <w:p w:rsidR="000661AB" w:rsidRDefault="000661AB"/>
    <w:sectPr w:rsidR="0006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E01"/>
    <w:multiLevelType w:val="hybridMultilevel"/>
    <w:tmpl w:val="1F78BEE2"/>
    <w:lvl w:ilvl="0" w:tplc="80CA2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5363FC"/>
    <w:multiLevelType w:val="hybridMultilevel"/>
    <w:tmpl w:val="FFD0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842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C4DC7"/>
    <w:rsid w:val="000661AB"/>
    <w:rsid w:val="008C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C4DC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4D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semiHidden/>
    <w:rsid w:val="008C4DC7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C4DC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8C4DC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8C4D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Каскад</dc:creator>
  <cp:keywords/>
  <dc:description/>
  <cp:lastModifiedBy>Каскад</cp:lastModifiedBy>
  <cp:revision>2</cp:revision>
  <dcterms:created xsi:type="dcterms:W3CDTF">2014-03-19T06:30:00Z</dcterms:created>
  <dcterms:modified xsi:type="dcterms:W3CDTF">2014-03-19T06:30:00Z</dcterms:modified>
</cp:coreProperties>
</file>