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F1" w:rsidRDefault="00DA2CF1" w:rsidP="00DA2CF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 к фольклорному развлечению</w:t>
      </w:r>
      <w:r w:rsidRPr="00182DE5">
        <w:rPr>
          <w:rFonts w:ascii="Times New Roman" w:hAnsi="Times New Roman"/>
          <w:b/>
          <w:sz w:val="28"/>
          <w:szCs w:val="28"/>
          <w:lang w:val="ru-RU"/>
        </w:rPr>
        <w:t xml:space="preserve"> с участием </w:t>
      </w:r>
    </w:p>
    <w:p w:rsidR="00DA2CF1" w:rsidRDefault="00DA2CF1" w:rsidP="00DA2CF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755B">
        <w:rPr>
          <w:rFonts w:ascii="Times New Roman" w:hAnsi="Times New Roman"/>
          <w:b/>
          <w:sz w:val="28"/>
          <w:szCs w:val="28"/>
          <w:lang w:val="ru-RU"/>
        </w:rPr>
        <w:t xml:space="preserve"> родителей и детей старшей группы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A2CF1" w:rsidRPr="0043755B" w:rsidRDefault="00DA2CF1" w:rsidP="00DA2CF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2CF1" w:rsidRPr="00182DE5" w:rsidRDefault="00DA2CF1" w:rsidP="00DA2CF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2DE5">
        <w:rPr>
          <w:rFonts w:ascii="Times New Roman" w:hAnsi="Times New Roman"/>
          <w:b/>
          <w:sz w:val="28"/>
          <w:szCs w:val="28"/>
          <w:lang w:val="ru-RU"/>
        </w:rPr>
        <w:t>Тема «Капустные посиделки»</w:t>
      </w:r>
    </w:p>
    <w:p w:rsidR="00DA2CF1" w:rsidRDefault="00DA2CF1"/>
    <w:p w:rsidR="00000000" w:rsidRPr="007F14EF" w:rsidRDefault="00DA2CF1" w:rsidP="007F14E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14EF">
        <w:rPr>
          <w:rFonts w:ascii="Times New Roman" w:hAnsi="Times New Roman"/>
          <w:sz w:val="28"/>
          <w:szCs w:val="28"/>
        </w:rPr>
        <w:t>Народная культура-</w:t>
      </w:r>
      <w:r w:rsidR="007F14EF" w:rsidRPr="007F14EF">
        <w:rPr>
          <w:rFonts w:ascii="Times New Roman" w:hAnsi="Times New Roman"/>
          <w:sz w:val="28"/>
          <w:szCs w:val="28"/>
        </w:rPr>
        <w:t xml:space="preserve"> </w:t>
      </w:r>
      <w:r w:rsidRPr="007F14EF">
        <w:rPr>
          <w:rFonts w:ascii="Times New Roman" w:hAnsi="Times New Roman"/>
          <w:sz w:val="28"/>
          <w:szCs w:val="28"/>
        </w:rPr>
        <w:t>одно из средств нравственного, познавательного и эстетического развития детей.</w:t>
      </w:r>
      <w:proofErr w:type="gramEnd"/>
      <w:r w:rsidRPr="007F14EF">
        <w:rPr>
          <w:rFonts w:ascii="Times New Roman" w:hAnsi="Times New Roman"/>
          <w:sz w:val="28"/>
          <w:szCs w:val="28"/>
        </w:rPr>
        <w:t xml:space="preserve"> </w:t>
      </w:r>
      <w:r w:rsidRPr="007F14EF">
        <w:rPr>
          <w:rFonts w:ascii="Times New Roman" w:hAnsi="Times New Roman"/>
          <w:sz w:val="28"/>
          <w:szCs w:val="28"/>
          <w:lang w:val="ru-RU"/>
        </w:rPr>
        <w:t>Издревле</w:t>
      </w:r>
      <w:r w:rsidR="007F14EF">
        <w:rPr>
          <w:rFonts w:ascii="Times New Roman" w:hAnsi="Times New Roman"/>
          <w:sz w:val="28"/>
          <w:szCs w:val="28"/>
          <w:lang w:val="ru-RU"/>
        </w:rPr>
        <w:t>,</w:t>
      </w:r>
      <w:r w:rsidRPr="007F14EF">
        <w:rPr>
          <w:rFonts w:ascii="Times New Roman" w:hAnsi="Times New Roman"/>
          <w:sz w:val="28"/>
          <w:szCs w:val="28"/>
          <w:lang w:val="ru-RU"/>
        </w:rPr>
        <w:t xml:space="preserve"> человек </w:t>
      </w:r>
      <w:r w:rsidR="007F14EF">
        <w:rPr>
          <w:rFonts w:ascii="Times New Roman" w:hAnsi="Times New Roman"/>
          <w:sz w:val="28"/>
          <w:szCs w:val="28"/>
          <w:lang w:val="ru-RU"/>
        </w:rPr>
        <w:t>с</w:t>
      </w:r>
      <w:r w:rsidRPr="007F14EF">
        <w:rPr>
          <w:rFonts w:ascii="Times New Roman" w:hAnsi="Times New Roman"/>
          <w:sz w:val="28"/>
          <w:szCs w:val="28"/>
          <w:lang w:val="ru-RU"/>
        </w:rPr>
        <w:t xml:space="preserve">троил свою жизнь в соответствии со сменой времен года, и народный календарь, который складывался веками и включал все наблюдения человека за природой. </w:t>
      </w:r>
      <w:proofErr w:type="gramStart"/>
      <w:r w:rsidRPr="007F14EF">
        <w:rPr>
          <w:rFonts w:ascii="Times New Roman" w:hAnsi="Times New Roman"/>
          <w:sz w:val="28"/>
          <w:szCs w:val="28"/>
        </w:rPr>
        <w:t>Обряды, сельскохозяйственные работы были приурочены к определенным дням.</w:t>
      </w:r>
      <w:proofErr w:type="gramEnd"/>
      <w:r w:rsidRPr="007F1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14EF">
        <w:rPr>
          <w:rFonts w:ascii="Times New Roman" w:hAnsi="Times New Roman"/>
          <w:sz w:val="28"/>
          <w:szCs w:val="28"/>
        </w:rPr>
        <w:t>Трудно построить будущее без знания исторических корней и опоры на опыт предшествующих поколений.</w:t>
      </w:r>
      <w:proofErr w:type="gramEnd"/>
    </w:p>
    <w:p w:rsidR="00DA2CF1" w:rsidRPr="007F14EF" w:rsidRDefault="00DA2CF1" w:rsidP="007F14E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14EF">
        <w:rPr>
          <w:rFonts w:ascii="Times New Roman" w:hAnsi="Times New Roman"/>
          <w:sz w:val="28"/>
          <w:szCs w:val="28"/>
        </w:rPr>
        <w:t xml:space="preserve">В системе музыкального дошкольного воспитания русская традиционная культура представлена песнями, </w:t>
      </w:r>
      <w:proofErr w:type="spellStart"/>
      <w:r w:rsidRPr="007F14EF">
        <w:rPr>
          <w:rFonts w:ascii="Times New Roman" w:hAnsi="Times New Roman"/>
          <w:sz w:val="28"/>
          <w:szCs w:val="28"/>
        </w:rPr>
        <w:t>попевками</w:t>
      </w:r>
      <w:proofErr w:type="spellEnd"/>
      <w:r w:rsidRPr="007F14EF">
        <w:rPr>
          <w:rFonts w:ascii="Times New Roman" w:hAnsi="Times New Roman"/>
          <w:sz w:val="28"/>
          <w:szCs w:val="28"/>
        </w:rPr>
        <w:t>, играми, хороводами.</w:t>
      </w:r>
      <w:proofErr w:type="gramEnd"/>
      <w:r w:rsidRPr="007F1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14EF">
        <w:rPr>
          <w:rFonts w:ascii="Times New Roman" w:hAnsi="Times New Roman"/>
          <w:sz w:val="28"/>
          <w:szCs w:val="28"/>
        </w:rPr>
        <w:t>В народном искусстве заложены большие воспитательные возможности, которые до сих пор не реализуются в полной мере.</w:t>
      </w:r>
      <w:proofErr w:type="gramEnd"/>
      <w:r w:rsidRPr="007F1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14EF">
        <w:rPr>
          <w:rFonts w:ascii="Times New Roman" w:hAnsi="Times New Roman"/>
          <w:sz w:val="28"/>
          <w:szCs w:val="28"/>
        </w:rPr>
        <w:t>Это и побудило меня начать целенаправленную работу по воспитанию у детей на материале русского народного искусства.</w:t>
      </w:r>
      <w:proofErr w:type="gramEnd"/>
    </w:p>
    <w:p w:rsidR="00DA2CF1" w:rsidRPr="007F14EF" w:rsidRDefault="00DA2CF1" w:rsidP="007F14E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14EF">
        <w:rPr>
          <w:rFonts w:ascii="Times New Roman" w:hAnsi="Times New Roman"/>
          <w:sz w:val="28"/>
          <w:szCs w:val="28"/>
        </w:rPr>
        <w:t>Данное развлечение составлено для детей старшего дошкольного возраста с участием родителей.</w:t>
      </w:r>
      <w:proofErr w:type="gramEnd"/>
      <w:r w:rsidRPr="007F14EF">
        <w:rPr>
          <w:rFonts w:ascii="Times New Roman" w:hAnsi="Times New Roman"/>
          <w:sz w:val="28"/>
          <w:szCs w:val="28"/>
        </w:rPr>
        <w:t xml:space="preserve"> Представленный сценарий развлечения является авторской методической разработкой, цели которой были направлены на решение ряда задач: воспитание у детей желания возродить лучшие традиции русского народа; воспитание и закрепление интереса и любви к русской национальной культуре, народному творчеству, обычаям, традициям, обрядам, народному календарю; привлечение родителей в воспитательно-образовательный процесс.</w:t>
      </w:r>
    </w:p>
    <w:p w:rsidR="00DA2CF1" w:rsidRPr="007F14EF" w:rsidRDefault="00DA2CF1" w:rsidP="007F14E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14EF">
        <w:rPr>
          <w:rFonts w:ascii="Times New Roman" w:hAnsi="Times New Roman"/>
          <w:sz w:val="28"/>
          <w:szCs w:val="28"/>
        </w:rPr>
        <w:t>Для достижения положительного результата, при разработке сценария особое внимание я старалась уделить подбору игровых, словесно-музыкальных, игровых и хореографических произведений обрядово-музыкального фольклора.</w:t>
      </w:r>
      <w:proofErr w:type="gramEnd"/>
      <w:r w:rsidRPr="007F1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14EF">
        <w:rPr>
          <w:rFonts w:ascii="Times New Roman" w:hAnsi="Times New Roman"/>
          <w:sz w:val="28"/>
          <w:szCs w:val="28"/>
        </w:rPr>
        <w:t>Произведения соответствуют содержанию праздника</w:t>
      </w:r>
      <w:r w:rsidR="007F14EF" w:rsidRPr="007F14EF">
        <w:rPr>
          <w:rFonts w:ascii="Times New Roman" w:hAnsi="Times New Roman"/>
          <w:sz w:val="28"/>
          <w:szCs w:val="28"/>
        </w:rPr>
        <w:t>, высокохудожественные, интересные, доступные для детей.</w:t>
      </w:r>
      <w:proofErr w:type="gramEnd"/>
      <w:r w:rsidR="007F14EF" w:rsidRPr="007F1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14EF" w:rsidRPr="007F14EF">
        <w:rPr>
          <w:rFonts w:ascii="Times New Roman" w:hAnsi="Times New Roman"/>
          <w:sz w:val="28"/>
          <w:szCs w:val="28"/>
        </w:rPr>
        <w:t>Также не мало важным является украшение музыкального зала, разнообразие атрибутов, ведь главный показатель успешности проведенного мероприятия- это эмоциональная окрашенность атмосферы.</w:t>
      </w:r>
      <w:proofErr w:type="gramEnd"/>
      <w:r w:rsidR="007F14EF" w:rsidRPr="007F1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14EF" w:rsidRPr="007F14EF">
        <w:rPr>
          <w:rFonts w:ascii="Times New Roman" w:hAnsi="Times New Roman"/>
          <w:sz w:val="28"/>
          <w:szCs w:val="28"/>
        </w:rPr>
        <w:t>Эту атмосферу определяет естественность поведения детей, заинтересованность, радостные эмоции.</w:t>
      </w:r>
      <w:proofErr w:type="gramEnd"/>
      <w:r w:rsidR="007F14EF" w:rsidRPr="007F1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14EF" w:rsidRPr="007F14EF">
        <w:rPr>
          <w:rFonts w:ascii="Times New Roman" w:hAnsi="Times New Roman"/>
          <w:sz w:val="28"/>
          <w:szCs w:val="28"/>
        </w:rPr>
        <w:t>Чем больше на празднике сюрпризов, тем больше он соответствует главному назначению радовать детей.</w:t>
      </w:r>
      <w:proofErr w:type="gramEnd"/>
      <w:r w:rsidR="007F14EF" w:rsidRPr="007F14EF">
        <w:rPr>
          <w:rFonts w:ascii="Times New Roman" w:hAnsi="Times New Roman"/>
          <w:sz w:val="28"/>
          <w:szCs w:val="28"/>
        </w:rPr>
        <w:t xml:space="preserve"> Это яркие красочные народные костюмы, маски-шапочки различных овощей и конечно же герои-сюрпризы: приход героя «Капусты», героя «Козлика», угощение детей пирогом с капустой.</w:t>
      </w:r>
    </w:p>
    <w:p w:rsidR="007F14EF" w:rsidRPr="007F14EF" w:rsidRDefault="007F14EF" w:rsidP="007F14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4EF">
        <w:rPr>
          <w:rFonts w:ascii="Times New Roman" w:hAnsi="Times New Roman"/>
          <w:sz w:val="28"/>
          <w:szCs w:val="28"/>
        </w:rPr>
        <w:t xml:space="preserve">Привлечение родителей к подготовке и участию к празднику играет огромную роль: участие родителей в ходе развлечения повысило эмоциональный настрой, выставка творческих семейных работ из капусты, что является красочным , ярким украшением развлечения –ведь насыщенность развлечения импровизациями, сюрпризными моментами </w:t>
      </w:r>
      <w:r w:rsidRPr="007F14EF">
        <w:rPr>
          <w:rFonts w:ascii="Times New Roman" w:hAnsi="Times New Roman"/>
          <w:sz w:val="28"/>
          <w:szCs w:val="28"/>
        </w:rPr>
        <w:lastRenderedPageBreak/>
        <w:t xml:space="preserve">стимулирует интерес детей, усиливает их впечатление и переживание, обогащает художественное и эстетическое восприятие. </w:t>
      </w:r>
      <w:proofErr w:type="gramStart"/>
      <w:r w:rsidRPr="007F14EF">
        <w:rPr>
          <w:rFonts w:ascii="Times New Roman" w:hAnsi="Times New Roman"/>
          <w:sz w:val="28"/>
          <w:szCs w:val="28"/>
        </w:rPr>
        <w:t>А главное обеспечивает естественное приобщение детей к национальным традициям.</w:t>
      </w:r>
      <w:proofErr w:type="gramEnd"/>
    </w:p>
    <w:p w:rsidR="007F14EF" w:rsidRPr="007F14EF" w:rsidRDefault="007F14EF" w:rsidP="007F14E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F14EF" w:rsidRPr="007F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CF1"/>
    <w:rsid w:val="00153B38"/>
    <w:rsid w:val="007F14EF"/>
    <w:rsid w:val="00DA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CF1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cp:lastPrinted>2012-10-25T10:37:00Z</cp:lastPrinted>
  <dcterms:created xsi:type="dcterms:W3CDTF">2012-10-25T10:16:00Z</dcterms:created>
  <dcterms:modified xsi:type="dcterms:W3CDTF">2012-10-25T10:38:00Z</dcterms:modified>
</cp:coreProperties>
</file>