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9E" w:rsidRDefault="00A8549E" w:rsidP="00A8549E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Адаптация ребёнка в детском саду</w:t>
      </w:r>
    </w:p>
    <w:p w:rsidR="00A8549E" w:rsidRDefault="00A8549E" w:rsidP="00A8549E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“Детство —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малыш”.</w:t>
      </w: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В.А. Сухомлинский</w:t>
      </w: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Как помочь ребенку адаптироваться в детском саду.</w:t>
      </w:r>
    </w:p>
    <w:p w:rsidR="00A8549E" w:rsidRPr="00A8549E" w:rsidRDefault="00A8549E" w:rsidP="003F1D71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A8549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Тревога, связанная со сменой обстановки (ребенок до 3 лет еще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стерики и нежелание идти в ДОУ)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ДОУ.В первые дни не следует оставлять малыша в детском саду больше двух часов. Время пребывания нужно увеличивать постепенно. По прошествии 2–3 недель (данный период индивидуален для каждого ребенка), учитывая желание малыша, можно оставить его на целый день в ДОУ.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A8549E" w:rsidRPr="00A8549E" w:rsidRDefault="00A8549E" w:rsidP="00A8549E">
      <w:pPr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</w:t>
      </w:r>
      <w:proofErr w:type="spellStart"/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детско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softHyphen/>
        <w:t>родительских</w:t>
      </w:r>
      <w:proofErr w:type="spellEnd"/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взаимоотношений.</w:t>
      </w:r>
      <w:r w:rsidR="003F1D71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К</w:t>
      </w: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A8549E" w:rsidRPr="00A8549E" w:rsidRDefault="00A8549E" w:rsidP="00A8549E">
      <w:pPr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A854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lastRenderedPageBreak/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Используемая литература:</w:t>
      </w: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1.Заводчикова О. Г.</w:t>
      </w: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Адаптация ребенка в детском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саду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взаимодействие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дошк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образоват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учреждения и семьи : пособие для воспитателей / О. Г.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Заводчикова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—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М.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Просвещение, 2007. — 79 с.</w:t>
      </w: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2.Кирюхина, Н. В.</w:t>
      </w:r>
    </w:p>
    <w:p w:rsidR="00A8549E" w:rsidRDefault="00A8549E" w:rsidP="00A854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Организация и содержание работы по адаптации детей в ДОУ: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практ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пособие / Н. В. Кирюхина. — 2-е изд. — М.: Айрис-пресс, 2006. — 112 с. — (Дошкольное воспитание и развитие).</w:t>
      </w:r>
    </w:p>
    <w:p w:rsidR="005F3194" w:rsidRDefault="00A8549E">
      <w:hyperlink r:id="rId4" w:history="1">
        <w:r w:rsidRPr="003B2D07">
          <w:rPr>
            <w:rStyle w:val="a4"/>
          </w:rPr>
          <w:t>http://festival.1september.ru/articles/503455/</w:t>
        </w:r>
      </w:hyperlink>
    </w:p>
    <w:p w:rsidR="00A8549E" w:rsidRDefault="00A8549E">
      <w:hyperlink r:id="rId5" w:history="1">
        <w:r w:rsidRPr="003B2D07">
          <w:rPr>
            <w:rStyle w:val="a4"/>
          </w:rPr>
          <w:t>http://www.resobr.ru/materials/47/5184/</w:t>
        </w:r>
      </w:hyperlink>
    </w:p>
    <w:p w:rsidR="00A8549E" w:rsidRDefault="00A8549E"/>
    <w:sectPr w:rsidR="00A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9E"/>
    <w:rsid w:val="003F1D71"/>
    <w:rsid w:val="005F3194"/>
    <w:rsid w:val="008E4777"/>
    <w:rsid w:val="00A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6434-0697-48FE-A462-E98C5B4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br.ru/materials/47/5184/" TargetMode="External"/><Relationship Id="rId4" Type="http://schemas.openxmlformats.org/officeDocument/2006/relationships/hyperlink" Target="http://festival.1september.ru/articles/503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2015-01-28T06:17:00Z</dcterms:created>
  <dcterms:modified xsi:type="dcterms:W3CDTF">2015-01-28T06:31:00Z</dcterms:modified>
</cp:coreProperties>
</file>