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6A" w:rsidRPr="00142F6A" w:rsidRDefault="00142F6A" w:rsidP="00142F6A">
      <w:pPr>
        <w:spacing w:before="100" w:beforeAutospacing="1" w:after="100" w:afterAutospacing="1" w:line="240" w:lineRule="auto"/>
        <w:jc w:val="center"/>
        <w:outlineLvl w:val="0"/>
        <w:rPr>
          <w:rFonts w:ascii="Times New Roman" w:eastAsia="Times New Roman" w:hAnsi="Times New Roman" w:cs="Times New Roman"/>
          <w:b/>
          <w:bCs/>
          <w:i/>
          <w:kern w:val="36"/>
          <w:sz w:val="48"/>
          <w:szCs w:val="48"/>
          <w:lang w:eastAsia="ru-RU"/>
        </w:rPr>
      </w:pPr>
      <w:r w:rsidRPr="00142F6A">
        <w:rPr>
          <w:rFonts w:ascii="Times New Roman" w:eastAsia="Times New Roman" w:hAnsi="Times New Roman" w:cs="Times New Roman"/>
          <w:b/>
          <w:bCs/>
          <w:i/>
          <w:kern w:val="36"/>
          <w:sz w:val="48"/>
          <w:szCs w:val="48"/>
          <w:lang w:eastAsia="ru-RU"/>
        </w:rPr>
        <w:t>Статьи</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5" w:history="1">
        <w:r w:rsidRPr="00142F6A">
          <w:rPr>
            <w:rFonts w:ascii="Times New Roman" w:eastAsia="Times New Roman" w:hAnsi="Times New Roman" w:cs="Times New Roman"/>
            <w:b/>
            <w:bCs/>
            <w:i/>
            <w:color w:val="0000FF"/>
            <w:sz w:val="28"/>
            <w:szCs w:val="28"/>
            <w:u w:val="single"/>
            <w:lang w:eastAsia="ru-RU"/>
          </w:rPr>
          <w:t>Математика для дошкольников</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6" w:history="1">
        <w:r w:rsidRPr="00142F6A">
          <w:rPr>
            <w:rFonts w:ascii="Times New Roman" w:eastAsia="Times New Roman" w:hAnsi="Times New Roman" w:cs="Times New Roman"/>
            <w:b/>
            <w:bCs/>
            <w:i/>
            <w:color w:val="0000FF"/>
            <w:sz w:val="28"/>
            <w:szCs w:val="28"/>
            <w:u w:val="single"/>
            <w:lang w:eastAsia="ru-RU"/>
          </w:rPr>
          <w:t>Речевая азбука для родителей и дошкольников</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Артикуляционная гимнастика — это гимнастика для губ, языка, нижней челюсти. Научите малыша перед зеркалом открывать и закрывать рот, поднимать вверх язык, делать его широким и узким, удерживать в правильном положении.</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7" w:history="1">
        <w:r w:rsidRPr="00142F6A">
          <w:rPr>
            <w:rFonts w:ascii="Times New Roman" w:eastAsia="Times New Roman" w:hAnsi="Times New Roman" w:cs="Times New Roman"/>
            <w:b/>
            <w:bCs/>
            <w:i/>
            <w:color w:val="0000FF"/>
            <w:sz w:val="28"/>
            <w:szCs w:val="28"/>
            <w:u w:val="single"/>
            <w:lang w:eastAsia="ru-RU"/>
          </w:rPr>
          <w:t>Пальчиковая гимнастика и массаж</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У детей с проблемами в речевом развитии очень часто наблюдается недостаточность двигательной активности, в том числе и плохая координация мелкой моторики пальцев рук. Учеными доказано, что формирование устной речи ребенка начинается тогда, когда движения пальцев рук достигают достаточной точности. Уровень развития речи у детей всегда находится в прямой зависимости от степени развития тонких движений пальцев рук. Для развития мелкой моторики необходимо сочетать пальчиковую гимнастику с </w:t>
      </w:r>
      <w:proofErr w:type="gramStart"/>
      <w:r w:rsidRPr="00142F6A">
        <w:rPr>
          <w:rFonts w:ascii="Times New Roman" w:eastAsia="Times New Roman" w:hAnsi="Times New Roman" w:cs="Times New Roman"/>
          <w:sz w:val="24"/>
          <w:szCs w:val="24"/>
          <w:lang w:eastAsia="ru-RU"/>
        </w:rPr>
        <w:t>само</w:t>
      </w:r>
      <w:r>
        <w:rPr>
          <w:rFonts w:ascii="Times New Roman" w:eastAsia="Times New Roman" w:hAnsi="Times New Roman" w:cs="Times New Roman"/>
          <w:sz w:val="24"/>
          <w:szCs w:val="24"/>
          <w:lang w:eastAsia="ru-RU"/>
        </w:rPr>
        <w:t xml:space="preserve"> </w:t>
      </w:r>
      <w:r w:rsidRPr="00142F6A">
        <w:rPr>
          <w:rFonts w:ascii="Times New Roman" w:eastAsia="Times New Roman" w:hAnsi="Times New Roman" w:cs="Times New Roman"/>
          <w:sz w:val="24"/>
          <w:szCs w:val="24"/>
          <w:lang w:eastAsia="ru-RU"/>
        </w:rPr>
        <w:t>массажем</w:t>
      </w:r>
      <w:proofErr w:type="gramEnd"/>
      <w:r w:rsidRPr="00142F6A">
        <w:rPr>
          <w:rFonts w:ascii="Times New Roman" w:eastAsia="Times New Roman" w:hAnsi="Times New Roman" w:cs="Times New Roman"/>
          <w:sz w:val="24"/>
          <w:szCs w:val="24"/>
          <w:lang w:eastAsia="ru-RU"/>
        </w:rPr>
        <w:t xml:space="preserve"> кистей и пальцев, используя для этого «сухой бассейн». </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8" w:history="1">
        <w:r w:rsidRPr="00142F6A">
          <w:rPr>
            <w:rFonts w:ascii="Times New Roman" w:eastAsia="Times New Roman" w:hAnsi="Times New Roman" w:cs="Times New Roman"/>
            <w:b/>
            <w:bCs/>
            <w:i/>
            <w:color w:val="0000FF"/>
            <w:sz w:val="28"/>
            <w:szCs w:val="28"/>
            <w:u w:val="single"/>
            <w:lang w:eastAsia="ru-RU"/>
          </w:rPr>
          <w:t>Игры на развитие связной речи у детей</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Работа по развитию связной речи у детей является синтезом всех предыдущих речевых упражнений. Она неотделима от остальных задач речевого развития, она связана с обогащением словаря ребенка, работой над смысловой стороной речи, формированием грамматического строя речи, воспитанием звуковой культуры речи. Обучение детей рассказыванию может проводиться в разной форме: составление рассказов-описаний по теме, по картине, по серии картинок, упражнения типа «Закончи сказку по-своему», «Закончи предложение» и т.д.</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9" w:history="1">
        <w:r w:rsidRPr="00142F6A">
          <w:rPr>
            <w:rFonts w:ascii="Times New Roman" w:eastAsia="Times New Roman" w:hAnsi="Times New Roman" w:cs="Times New Roman"/>
            <w:b/>
            <w:bCs/>
            <w:i/>
            <w:color w:val="0000FF"/>
            <w:sz w:val="28"/>
            <w:szCs w:val="28"/>
            <w:u w:val="single"/>
            <w:lang w:eastAsia="ru-RU"/>
          </w:rPr>
          <w:t>Игры для детей на обогащение словарного запаса</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В эту группу игр по развитию речи включены такие лексические игры и упражнения, которые активизируют словарь детей, развивают внимание к слову, формируют умение быстро выбирать из своего словарного запаса наиболее точное, подходящее слово. Также в играх и упражнениях на обогащение словарного запаса детей происходит знакомство со словами-предметами, словами-признаками, словами-действиями и упражнение в их согласовании друг с другом, а также работа над подбором синонимов и антонимов.</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10" w:history="1">
        <w:r w:rsidRPr="00142F6A">
          <w:rPr>
            <w:rFonts w:ascii="Times New Roman" w:eastAsia="Times New Roman" w:hAnsi="Times New Roman" w:cs="Times New Roman"/>
            <w:b/>
            <w:bCs/>
            <w:i/>
            <w:color w:val="0000FF"/>
            <w:sz w:val="28"/>
            <w:szCs w:val="28"/>
            <w:u w:val="single"/>
            <w:lang w:eastAsia="ru-RU"/>
          </w:rPr>
          <w:t>Игры на формирование грамматического строя речи у ребенка 5-6 лет</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В этом блоке собраны разнообразные игры и упражнения, направленные на развитие грамматического строя речи у ребенка в возрасте 5-6 лет. Речевые игры помогают усвоить </w:t>
      </w:r>
      <w:r w:rsidRPr="00142F6A">
        <w:rPr>
          <w:rFonts w:ascii="Times New Roman" w:eastAsia="Times New Roman" w:hAnsi="Times New Roman" w:cs="Times New Roman"/>
          <w:sz w:val="24"/>
          <w:szCs w:val="24"/>
          <w:lang w:eastAsia="ru-RU"/>
        </w:rPr>
        <w:lastRenderedPageBreak/>
        <w:t>грамматические категории рода, числа, падежа, существительных и прилагательных; вида, времени и наклонения глагола.</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b/>
          <w:bCs/>
          <w:i/>
          <w:sz w:val="28"/>
          <w:szCs w:val="28"/>
          <w:lang w:eastAsia="ru-RU"/>
        </w:rPr>
      </w:pPr>
      <w:hyperlink r:id="rId11" w:history="1">
        <w:r w:rsidRPr="00142F6A">
          <w:rPr>
            <w:rFonts w:ascii="Times New Roman" w:eastAsia="Times New Roman" w:hAnsi="Times New Roman" w:cs="Times New Roman"/>
            <w:b/>
            <w:bCs/>
            <w:i/>
            <w:color w:val="0000FF"/>
            <w:sz w:val="28"/>
            <w:szCs w:val="28"/>
            <w:u w:val="single"/>
            <w:lang w:eastAsia="ru-RU"/>
          </w:rPr>
          <w:t>Игры для развития звуковой речи у дошкольников</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Для развития речи у дошкольников подходят различные игры и упражнения на формирование фонетического слуха, умение правильно определить место звука в слове, словосочетании, предложении, либо подобрать слова с заданным звуком. Развивают речь у детей 5-6 лет игры и упражнения на определение количества слогов в слове или на развитие умения подобрать слова с заданным количеством слогов.</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12" w:history="1">
        <w:r w:rsidRPr="00142F6A">
          <w:rPr>
            <w:rFonts w:ascii="Times New Roman" w:eastAsia="Times New Roman" w:hAnsi="Times New Roman" w:cs="Times New Roman"/>
            <w:b/>
            <w:bCs/>
            <w:i/>
            <w:color w:val="0000FF"/>
            <w:sz w:val="28"/>
            <w:szCs w:val="28"/>
            <w:u w:val="single"/>
            <w:lang w:eastAsia="ru-RU"/>
          </w:rPr>
          <w:t>Активизация речевого развития детей 5-6 лет через лингвистические игры</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Дошкольный возраст — уникальный период развития ребенка, обладающий своеобразной логикой и спецификой; это особый мир со своим языком, образом мышления, действиями. Как мы постигаем мир дошкольного детства? Как открываем его влияние на развитие ребенка? Прежде всего, через самые разнообразные детские игры. Не случайно игра названа спутником детства. Именно в игре следует искать ключ к познанию ребенка в дошкольном возрасте, так как это наиболее близкая, органично соответствующая детской природе, деятельность дошкольника и естественное выражение его активности.</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b/>
          <w:bCs/>
          <w:i/>
          <w:sz w:val="28"/>
          <w:szCs w:val="28"/>
          <w:lang w:eastAsia="ru-RU"/>
        </w:rPr>
      </w:pPr>
      <w:hyperlink r:id="rId13" w:history="1">
        <w:r w:rsidRPr="00142F6A">
          <w:rPr>
            <w:rFonts w:ascii="Times New Roman" w:eastAsia="Times New Roman" w:hAnsi="Times New Roman" w:cs="Times New Roman"/>
            <w:b/>
            <w:bCs/>
            <w:i/>
            <w:color w:val="0000FF"/>
            <w:sz w:val="28"/>
            <w:szCs w:val="28"/>
            <w:u w:val="single"/>
            <w:lang w:eastAsia="ru-RU"/>
          </w:rPr>
          <w:t>Как развивается речь ребенка дошкольного возраста</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В дошкольном возрасте ребенок быстро набирает словарь родного языка (от 1000-1200 слов у трехлетнего ребенка до 3000-4000 слов у старшего дошкольника). Также он овладевает более сложными формами предложений, грамматикой родного языка.</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14" w:history="1">
        <w:r w:rsidRPr="00142F6A">
          <w:rPr>
            <w:rFonts w:ascii="Times New Roman" w:eastAsia="Times New Roman" w:hAnsi="Times New Roman" w:cs="Times New Roman"/>
            <w:b/>
            <w:bCs/>
            <w:i/>
            <w:color w:val="0000FF"/>
            <w:sz w:val="28"/>
            <w:szCs w:val="28"/>
            <w:u w:val="single"/>
            <w:lang w:eastAsia="ru-RU"/>
          </w:rPr>
          <w:t>Развитие речи ребенка — советы для родителей</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Чем бы вы ни занимались с ребенком, постоянно разговаривайте с ним, включайте его в разговор. Используйте каждую его попытку поговорить с вами, обратиться к взрослому, учите не только различать и называть предметы в ближайшем окружении, но и строить простые предложения: «Это мама, а это папа», «Я девочка/мальчик», «Я люблю маму».</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15" w:history="1">
        <w:r w:rsidRPr="00142F6A">
          <w:rPr>
            <w:rFonts w:ascii="Times New Roman" w:eastAsia="Times New Roman" w:hAnsi="Times New Roman" w:cs="Times New Roman"/>
            <w:b/>
            <w:bCs/>
            <w:i/>
            <w:color w:val="0000FF"/>
            <w:sz w:val="28"/>
            <w:szCs w:val="28"/>
            <w:u w:val="single"/>
            <w:lang w:eastAsia="ru-RU"/>
          </w:rPr>
          <w:t>Считать, чтобы развиваться гармонично</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Умение считать – это то, что отличает нас от животных, то, что делает нас людьми. Дети рады новой информации, они ее буквально впитывают из внешнего мира, так что мы должны им аккуратно и ненавязчиво открывать новые и новые области человеческих знаний, в частности математику. Однако чтобы обучение шло на пользу, нужно знать некоторые особенности развития ребенка. </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16" w:history="1">
        <w:r w:rsidRPr="00142F6A">
          <w:rPr>
            <w:rFonts w:ascii="Times New Roman" w:eastAsia="Times New Roman" w:hAnsi="Times New Roman" w:cs="Times New Roman"/>
            <w:b/>
            <w:bCs/>
            <w:i/>
            <w:color w:val="0000FF"/>
            <w:sz w:val="28"/>
            <w:szCs w:val="28"/>
            <w:u w:val="single"/>
            <w:lang w:eastAsia="ru-RU"/>
          </w:rPr>
          <w:t>От звуков к словам: дошкольное чтение</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Многие родители хотят научить ребенка читать еще до школы. Действительно, умение читать является желательным (хотя и не обязательным) требованием при приеме ребенка в школу. Да и какой взрослый не мечтает, чтобы его ребенок научился рано читать и, главное, полюбил чтение.</w:t>
      </w:r>
    </w:p>
    <w:p w:rsidR="00142F6A" w:rsidRDefault="00142F6A" w:rsidP="00142F6A">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17" w:history="1">
        <w:r w:rsidRPr="00142F6A">
          <w:rPr>
            <w:rFonts w:ascii="Times New Roman" w:eastAsia="Times New Roman" w:hAnsi="Times New Roman" w:cs="Times New Roman"/>
            <w:b/>
            <w:bCs/>
            <w:i/>
            <w:color w:val="0000FF"/>
            <w:sz w:val="28"/>
            <w:szCs w:val="28"/>
            <w:u w:val="single"/>
            <w:lang w:eastAsia="ru-RU"/>
          </w:rPr>
          <w:t>Считаем все, что видим</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Первые азы счета, так же как и первые азы знакомства с буквами, Вы можете давать ребенку, начиная с 6 месяцев. В этот период ребенок очень интересуется собой, своим телом. Он любит разглядывать свои ручки, ножки, неожиданно для себя обнаруживать ушки и нос. Чтобы этот интерес не пропадал даром, можно его использовать для первых уроков счета. </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b/>
          <w:bCs/>
          <w:i/>
          <w:sz w:val="28"/>
          <w:szCs w:val="28"/>
          <w:lang w:eastAsia="ru-RU"/>
        </w:rPr>
      </w:pPr>
      <w:hyperlink r:id="rId18" w:history="1">
        <w:r w:rsidRPr="00142F6A">
          <w:rPr>
            <w:rFonts w:ascii="Times New Roman" w:eastAsia="Times New Roman" w:hAnsi="Times New Roman" w:cs="Times New Roman"/>
            <w:b/>
            <w:bCs/>
            <w:i/>
            <w:color w:val="0000FF"/>
            <w:sz w:val="28"/>
            <w:szCs w:val="28"/>
            <w:u w:val="single"/>
            <w:lang w:eastAsia="ru-RU"/>
          </w:rPr>
          <w:t>Играя, учим читать. Чтение с 0 и до 6</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Когда ребенку стоит покупать первые книжки? В 3, 2, 1 год? Да нет же, по мнению многих ученых и простых мам, можно начинать приучать ребенка к книжкам уже с 6-ти месяцев. Первой книжкой может стать азбука, где нарисованы буквы. Можно листать азбуку перед ребенком, показывать буквы и называть их, но </w:t>
      </w:r>
      <w:proofErr w:type="gramStart"/>
      <w:r w:rsidRPr="00142F6A">
        <w:rPr>
          <w:rFonts w:ascii="Times New Roman" w:eastAsia="Times New Roman" w:hAnsi="Times New Roman" w:cs="Times New Roman"/>
          <w:sz w:val="24"/>
          <w:szCs w:val="24"/>
          <w:lang w:eastAsia="ru-RU"/>
        </w:rPr>
        <w:t>только</w:t>
      </w:r>
      <w:proofErr w:type="gramEnd"/>
      <w:r w:rsidRPr="00142F6A">
        <w:rPr>
          <w:rFonts w:ascii="Times New Roman" w:eastAsia="Times New Roman" w:hAnsi="Times New Roman" w:cs="Times New Roman"/>
          <w:sz w:val="24"/>
          <w:szCs w:val="24"/>
          <w:lang w:eastAsia="ru-RU"/>
        </w:rPr>
        <w:t xml:space="preserve"> ни в коем случае не так, как они называются в алфавите (</w:t>
      </w:r>
      <w:proofErr w:type="spellStart"/>
      <w:r w:rsidRPr="00142F6A">
        <w:rPr>
          <w:rFonts w:ascii="Times New Roman" w:eastAsia="Times New Roman" w:hAnsi="Times New Roman" w:cs="Times New Roman"/>
          <w:sz w:val="24"/>
          <w:szCs w:val="24"/>
          <w:lang w:eastAsia="ru-RU"/>
        </w:rPr>
        <w:t>Эм</w:t>
      </w:r>
      <w:proofErr w:type="spellEnd"/>
      <w:r w:rsidRPr="00142F6A">
        <w:rPr>
          <w:rFonts w:ascii="Times New Roman" w:eastAsia="Times New Roman" w:hAnsi="Times New Roman" w:cs="Times New Roman"/>
          <w:sz w:val="24"/>
          <w:szCs w:val="24"/>
          <w:lang w:eastAsia="ru-RU"/>
        </w:rPr>
        <w:t xml:space="preserve">, </w:t>
      </w:r>
      <w:proofErr w:type="spellStart"/>
      <w:r w:rsidRPr="00142F6A">
        <w:rPr>
          <w:rFonts w:ascii="Times New Roman" w:eastAsia="Times New Roman" w:hAnsi="Times New Roman" w:cs="Times New Roman"/>
          <w:sz w:val="24"/>
          <w:szCs w:val="24"/>
          <w:lang w:eastAsia="ru-RU"/>
        </w:rPr>
        <w:t>Эс</w:t>
      </w:r>
      <w:proofErr w:type="spellEnd"/>
      <w:r w:rsidRPr="00142F6A">
        <w:rPr>
          <w:rFonts w:ascii="Times New Roman" w:eastAsia="Times New Roman" w:hAnsi="Times New Roman" w:cs="Times New Roman"/>
          <w:sz w:val="24"/>
          <w:szCs w:val="24"/>
          <w:lang w:eastAsia="ru-RU"/>
        </w:rPr>
        <w:t xml:space="preserve"> и т.д.), а так как они читаются (М, С и т.д.). </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19" w:history="1">
        <w:r w:rsidRPr="00142F6A">
          <w:rPr>
            <w:rFonts w:ascii="Times New Roman" w:eastAsia="Times New Roman" w:hAnsi="Times New Roman" w:cs="Times New Roman"/>
            <w:b/>
            <w:bCs/>
            <w:i/>
            <w:color w:val="0000FF"/>
            <w:sz w:val="28"/>
            <w:szCs w:val="28"/>
            <w:u w:val="single"/>
            <w:lang w:eastAsia="ru-RU"/>
          </w:rPr>
          <w:t xml:space="preserve">Собираем Игротеку для ребенка 1,5 лет </w:t>
        </w:r>
        <w:r w:rsidRPr="00142F6A">
          <w:rPr>
            <w:rFonts w:ascii="Times New Roman" w:eastAsia="Times New Roman" w:hAnsi="Times New Roman" w:cs="Times New Roman"/>
            <w:b/>
            <w:bCs/>
            <w:i/>
            <w:color w:val="0000FF"/>
            <w:sz w:val="28"/>
            <w:szCs w:val="28"/>
            <w:u w:val="single"/>
            <w:lang w:eastAsia="ru-RU"/>
          </w:rPr>
          <w:br/>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В этом разделе собраны статьи о </w:t>
      </w:r>
      <w:proofErr w:type="gramStart"/>
      <w:r w:rsidRPr="00142F6A">
        <w:rPr>
          <w:rFonts w:ascii="Times New Roman" w:eastAsia="Times New Roman" w:hAnsi="Times New Roman" w:cs="Times New Roman"/>
          <w:sz w:val="24"/>
          <w:szCs w:val="24"/>
          <w:lang w:eastAsia="ru-RU"/>
        </w:rPr>
        <w:t>том</w:t>
      </w:r>
      <w:proofErr w:type="gramEnd"/>
      <w:r w:rsidRPr="00142F6A">
        <w:rPr>
          <w:rFonts w:ascii="Times New Roman" w:eastAsia="Times New Roman" w:hAnsi="Times New Roman" w:cs="Times New Roman"/>
          <w:sz w:val="24"/>
          <w:szCs w:val="24"/>
          <w:lang w:eastAsia="ru-RU"/>
        </w:rPr>
        <w:t xml:space="preserve"> как правильно подобрать ребенку игрушку, как играть с малышом той или иной игрушкой, а также на что стоить обратит внимание при выборе развивающей игрушки малышу от 1 года до  1,5 лет.</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20" w:history="1">
        <w:r w:rsidRPr="00142F6A">
          <w:rPr>
            <w:rFonts w:ascii="Times New Roman" w:eastAsia="Times New Roman" w:hAnsi="Times New Roman" w:cs="Times New Roman"/>
            <w:b/>
            <w:bCs/>
            <w:i/>
            <w:color w:val="0000FF"/>
            <w:sz w:val="28"/>
            <w:szCs w:val="28"/>
            <w:u w:val="single"/>
            <w:lang w:eastAsia="ru-RU"/>
          </w:rPr>
          <w:t xml:space="preserve">Безопасность и качество детской игрушки </w:t>
        </w:r>
        <w:r w:rsidRPr="00142F6A">
          <w:rPr>
            <w:rFonts w:ascii="Times New Roman" w:eastAsia="Times New Roman" w:hAnsi="Times New Roman" w:cs="Times New Roman"/>
            <w:b/>
            <w:bCs/>
            <w:i/>
            <w:color w:val="0000FF"/>
            <w:sz w:val="28"/>
            <w:szCs w:val="28"/>
            <w:u w:val="single"/>
            <w:lang w:eastAsia="ru-RU"/>
          </w:rPr>
          <w:br/>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Не ошибусь, если позволю себе предположить, что многие из родителей, заходя в гигантский детский супермаркет, не могут уступить соблазну приобрести внеочередную игрушку для своего ребенка. </w:t>
      </w:r>
      <w:proofErr w:type="gramStart"/>
      <w:r w:rsidRPr="00142F6A">
        <w:rPr>
          <w:rFonts w:ascii="Times New Roman" w:eastAsia="Times New Roman" w:hAnsi="Times New Roman" w:cs="Times New Roman"/>
          <w:sz w:val="24"/>
          <w:szCs w:val="24"/>
          <w:lang w:eastAsia="ru-RU"/>
        </w:rPr>
        <w:t>Покупая игрушки для ребенка не забудьте</w:t>
      </w:r>
      <w:proofErr w:type="gramEnd"/>
      <w:r w:rsidRPr="00142F6A">
        <w:rPr>
          <w:rFonts w:ascii="Times New Roman" w:eastAsia="Times New Roman" w:hAnsi="Times New Roman" w:cs="Times New Roman"/>
          <w:sz w:val="24"/>
          <w:szCs w:val="24"/>
          <w:lang w:eastAsia="ru-RU"/>
        </w:rPr>
        <w:t xml:space="preserve"> оценить не только стоимость детской радости, но и безопасность игрушки для ребенка, её качество. </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8"/>
          <w:szCs w:val="28"/>
          <w:lang w:eastAsia="ru-RU"/>
        </w:rPr>
      </w:pPr>
      <w:hyperlink r:id="rId21" w:history="1">
        <w:r w:rsidRPr="00142F6A">
          <w:rPr>
            <w:rFonts w:ascii="Times New Roman" w:eastAsia="Times New Roman" w:hAnsi="Times New Roman" w:cs="Times New Roman"/>
            <w:b/>
            <w:bCs/>
            <w:color w:val="0000FF"/>
            <w:sz w:val="28"/>
            <w:szCs w:val="28"/>
            <w:u w:val="single"/>
            <w:lang w:eastAsia="ru-RU"/>
          </w:rPr>
          <w:t>Игрушки для мальчиков и девочек до 3 лет: тестируем на безопасность</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Игрушка, предназначенная для игры мальчиков и девочек до 3 лет не может считаться </w:t>
      </w:r>
      <w:proofErr w:type="gramStart"/>
      <w:r w:rsidRPr="00142F6A">
        <w:rPr>
          <w:rFonts w:ascii="Times New Roman" w:eastAsia="Times New Roman" w:hAnsi="Times New Roman" w:cs="Times New Roman"/>
          <w:sz w:val="24"/>
          <w:szCs w:val="24"/>
          <w:lang w:eastAsia="ru-RU"/>
        </w:rPr>
        <w:t>безопасной</w:t>
      </w:r>
      <w:proofErr w:type="gramEnd"/>
      <w:r w:rsidRPr="00142F6A">
        <w:rPr>
          <w:rFonts w:ascii="Times New Roman" w:eastAsia="Times New Roman" w:hAnsi="Times New Roman" w:cs="Times New Roman"/>
          <w:sz w:val="24"/>
          <w:szCs w:val="24"/>
          <w:lang w:eastAsia="ru-RU"/>
        </w:rPr>
        <w:t xml:space="preserve"> если игрушка  имеет следующие </w:t>
      </w:r>
      <w:hyperlink r:id="rId22" w:history="1">
        <w:r w:rsidRPr="00142F6A">
          <w:rPr>
            <w:rFonts w:ascii="Times New Roman" w:eastAsia="Times New Roman" w:hAnsi="Times New Roman" w:cs="Times New Roman"/>
            <w:color w:val="0000FF"/>
            <w:sz w:val="24"/>
            <w:szCs w:val="24"/>
            <w:u w:val="single"/>
            <w:lang w:eastAsia="ru-RU"/>
          </w:rPr>
          <w:t>характеристики...</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23" w:history="1">
        <w:r w:rsidRPr="00142F6A">
          <w:rPr>
            <w:rFonts w:ascii="Times New Roman" w:eastAsia="Times New Roman" w:hAnsi="Times New Roman" w:cs="Times New Roman"/>
            <w:b/>
            <w:bCs/>
            <w:i/>
            <w:color w:val="0000FF"/>
            <w:sz w:val="28"/>
            <w:szCs w:val="28"/>
            <w:u w:val="single"/>
            <w:lang w:eastAsia="ru-RU"/>
          </w:rPr>
          <w:t>Как дети до 3 лет играют с ровесниками?</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Поначалу маленькие дети только изучают друг друга: дотрагиваются, смотрят, даже могут причинить боль в попытке изучения, когда тыкают пальцами в глаза или тянут за волосы. Вы обращали внимание, как годовалые дети «уживаются» в песочнице? Каждый малыш цепко удерживает свою лопатку, формочки или ведерко и лишь тот, кто </w:t>
      </w:r>
      <w:proofErr w:type="gramStart"/>
      <w:r w:rsidRPr="00142F6A">
        <w:rPr>
          <w:rFonts w:ascii="Times New Roman" w:eastAsia="Times New Roman" w:hAnsi="Times New Roman" w:cs="Times New Roman"/>
          <w:sz w:val="24"/>
          <w:szCs w:val="24"/>
          <w:lang w:eastAsia="ru-RU"/>
        </w:rPr>
        <w:t>побойчее</w:t>
      </w:r>
      <w:proofErr w:type="gramEnd"/>
      <w:r w:rsidRPr="00142F6A">
        <w:rPr>
          <w:rFonts w:ascii="Times New Roman" w:eastAsia="Times New Roman" w:hAnsi="Times New Roman" w:cs="Times New Roman"/>
          <w:sz w:val="24"/>
          <w:szCs w:val="24"/>
          <w:lang w:eastAsia="ru-RU"/>
        </w:rPr>
        <w:t>, приступает к игре, начиная ковыряться в песочнице. Остальные дети заняты созерцанием, они перенимают опыт действий с игрушкой. Игра, в которой каждый ребенок играет сам с собой, носит название параллельной.</w:t>
      </w:r>
    </w:p>
    <w:p w:rsidR="00142F6A" w:rsidRDefault="00142F6A" w:rsidP="00142F6A">
      <w:pPr>
        <w:spacing w:before="100" w:beforeAutospacing="1" w:after="100" w:afterAutospacing="1" w:line="240" w:lineRule="auto"/>
        <w:rPr>
          <w:rFonts w:ascii="Times New Roman" w:eastAsia="Times New Roman" w:hAnsi="Times New Roman" w:cs="Times New Roman"/>
          <w:b/>
          <w:bCs/>
          <w:sz w:val="24"/>
          <w:szCs w:val="24"/>
          <w:lang w:eastAsia="ru-RU"/>
        </w:rPr>
      </w:pPr>
    </w:p>
    <w:p w:rsidR="00142F6A" w:rsidRDefault="00142F6A" w:rsidP="00142F6A">
      <w:pPr>
        <w:spacing w:before="100" w:beforeAutospacing="1" w:after="100" w:afterAutospacing="1" w:line="240" w:lineRule="auto"/>
        <w:rPr>
          <w:rFonts w:ascii="Times New Roman" w:eastAsia="Times New Roman" w:hAnsi="Times New Roman" w:cs="Times New Roman"/>
          <w:b/>
          <w:bCs/>
          <w:sz w:val="24"/>
          <w:szCs w:val="24"/>
          <w:lang w:eastAsia="ru-RU"/>
        </w:rPr>
      </w:pP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24" w:history="1">
        <w:r w:rsidRPr="00142F6A">
          <w:rPr>
            <w:rFonts w:ascii="Times New Roman" w:eastAsia="Times New Roman" w:hAnsi="Times New Roman" w:cs="Times New Roman"/>
            <w:b/>
            <w:bCs/>
            <w:i/>
            <w:color w:val="0000FF"/>
            <w:sz w:val="28"/>
            <w:szCs w:val="28"/>
            <w:u w:val="single"/>
            <w:lang w:eastAsia="ru-RU"/>
          </w:rPr>
          <w:t>Развитие ребенка до года в процессе игры</w:t>
        </w:r>
        <w:proofErr w:type="gramStart"/>
        <w:r w:rsidRPr="00142F6A">
          <w:rPr>
            <w:rFonts w:ascii="Times New Roman" w:eastAsia="Times New Roman" w:hAnsi="Times New Roman" w:cs="Times New Roman"/>
            <w:b/>
            <w:bCs/>
            <w:i/>
            <w:color w:val="0000FF"/>
            <w:sz w:val="28"/>
            <w:szCs w:val="28"/>
            <w:u w:val="single"/>
            <w:lang w:eastAsia="ru-RU"/>
          </w:rPr>
          <w:t xml:space="preserve"> </w:t>
        </w:r>
        <w:r w:rsidRPr="00142F6A">
          <w:rPr>
            <w:rFonts w:ascii="Times New Roman" w:eastAsia="Times New Roman" w:hAnsi="Times New Roman" w:cs="Times New Roman"/>
            <w:b/>
            <w:bCs/>
            <w:i/>
            <w:color w:val="0000FF"/>
            <w:sz w:val="28"/>
            <w:szCs w:val="28"/>
            <w:u w:val="single"/>
            <w:lang w:eastAsia="ru-RU"/>
          </w:rPr>
          <w:br/>
        </w:r>
      </w:hyperlink>
      <w:r w:rsidRPr="00142F6A">
        <w:rPr>
          <w:rFonts w:ascii="Times New Roman" w:eastAsia="Times New Roman" w:hAnsi="Times New Roman" w:cs="Times New Roman"/>
          <w:sz w:val="24"/>
          <w:szCs w:val="24"/>
          <w:lang w:eastAsia="ru-RU"/>
        </w:rPr>
        <w:t>М</w:t>
      </w:r>
      <w:proofErr w:type="gramEnd"/>
      <w:r w:rsidRPr="00142F6A">
        <w:rPr>
          <w:rFonts w:ascii="Times New Roman" w:eastAsia="Times New Roman" w:hAnsi="Times New Roman" w:cs="Times New Roman"/>
          <w:sz w:val="24"/>
          <w:szCs w:val="24"/>
          <w:lang w:eastAsia="ru-RU"/>
        </w:rPr>
        <w:t xml:space="preserve">ногие  родители  уверены, что играть дети начинает только по достижении года, это не так. Пассивное наблюдение и прислушивание малыша к окружающим звукам — это первые детские игры. Наиболее распространенной игрушкой в возрасте до года является </w:t>
      </w:r>
      <w:proofErr w:type="spellStart"/>
      <w:r w:rsidRPr="00142F6A">
        <w:rPr>
          <w:rFonts w:ascii="Times New Roman" w:eastAsia="Times New Roman" w:hAnsi="Times New Roman" w:cs="Times New Roman"/>
          <w:sz w:val="24"/>
          <w:szCs w:val="24"/>
          <w:lang w:eastAsia="ru-RU"/>
        </w:rPr>
        <w:t>мобиль</w:t>
      </w:r>
      <w:proofErr w:type="spellEnd"/>
      <w:r w:rsidRPr="00142F6A">
        <w:rPr>
          <w:rFonts w:ascii="Times New Roman" w:eastAsia="Times New Roman" w:hAnsi="Times New Roman" w:cs="Times New Roman"/>
          <w:sz w:val="24"/>
          <w:szCs w:val="24"/>
          <w:lang w:eastAsia="ru-RU"/>
        </w:rPr>
        <w:t xml:space="preserve">, </w:t>
      </w:r>
      <w:proofErr w:type="gramStart"/>
      <w:r w:rsidRPr="00142F6A">
        <w:rPr>
          <w:rFonts w:ascii="Times New Roman" w:eastAsia="Times New Roman" w:hAnsi="Times New Roman" w:cs="Times New Roman"/>
          <w:sz w:val="24"/>
          <w:szCs w:val="24"/>
          <w:lang w:eastAsia="ru-RU"/>
        </w:rPr>
        <w:t>представляющий</w:t>
      </w:r>
      <w:proofErr w:type="gramEnd"/>
      <w:r w:rsidRPr="00142F6A">
        <w:rPr>
          <w:rFonts w:ascii="Times New Roman" w:eastAsia="Times New Roman" w:hAnsi="Times New Roman" w:cs="Times New Roman"/>
          <w:sz w:val="24"/>
          <w:szCs w:val="24"/>
          <w:lang w:eastAsia="ru-RU"/>
        </w:rPr>
        <w:t xml:space="preserve"> собой подвижную конструкцию с подвешенными игрушками, которая крепится к бортам детской кроватки. Движение игрушек на </w:t>
      </w:r>
      <w:proofErr w:type="gramStart"/>
      <w:r w:rsidRPr="00142F6A">
        <w:rPr>
          <w:rFonts w:ascii="Times New Roman" w:eastAsia="Times New Roman" w:hAnsi="Times New Roman" w:cs="Times New Roman"/>
          <w:sz w:val="24"/>
          <w:szCs w:val="24"/>
          <w:lang w:eastAsia="ru-RU"/>
        </w:rPr>
        <w:t>детском</w:t>
      </w:r>
      <w:proofErr w:type="gramEnd"/>
      <w:r w:rsidRPr="00142F6A">
        <w:rPr>
          <w:rFonts w:ascii="Times New Roman" w:eastAsia="Times New Roman" w:hAnsi="Times New Roman" w:cs="Times New Roman"/>
          <w:sz w:val="24"/>
          <w:szCs w:val="24"/>
          <w:lang w:eastAsia="ru-RU"/>
        </w:rPr>
        <w:t xml:space="preserve"> </w:t>
      </w:r>
      <w:proofErr w:type="spellStart"/>
      <w:r w:rsidRPr="00142F6A">
        <w:rPr>
          <w:rFonts w:ascii="Times New Roman" w:eastAsia="Times New Roman" w:hAnsi="Times New Roman" w:cs="Times New Roman"/>
          <w:sz w:val="24"/>
          <w:szCs w:val="24"/>
          <w:lang w:eastAsia="ru-RU"/>
        </w:rPr>
        <w:t>мобиле</w:t>
      </w:r>
      <w:proofErr w:type="spellEnd"/>
      <w:r w:rsidRPr="00142F6A">
        <w:rPr>
          <w:rFonts w:ascii="Times New Roman" w:eastAsia="Times New Roman" w:hAnsi="Times New Roman" w:cs="Times New Roman"/>
          <w:sz w:val="24"/>
          <w:szCs w:val="24"/>
          <w:lang w:eastAsia="ru-RU"/>
        </w:rPr>
        <w:t xml:space="preserve"> может сопровождаться музыкой. Наблюдая за подвижными игрушками, ребенок до года оживляется, хаотично двигает ножками и ручками.</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25" w:history="1">
        <w:r w:rsidRPr="00142F6A">
          <w:rPr>
            <w:rFonts w:ascii="Times New Roman" w:eastAsia="Times New Roman" w:hAnsi="Times New Roman" w:cs="Times New Roman"/>
            <w:b/>
            <w:bCs/>
            <w:i/>
            <w:color w:val="0000FF"/>
            <w:sz w:val="28"/>
            <w:szCs w:val="28"/>
            <w:u w:val="single"/>
            <w:lang w:eastAsia="ru-RU"/>
          </w:rPr>
          <w:t>Любимая игрушка для ребенка любого возраста</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Игра является основным элементом нашей жизни и сопровождает нас на всем ее протяжении. Правда, чем старше мы становимся, тем дороже стоимость наших игрушек. Да и </w:t>
      </w:r>
      <w:proofErr w:type="gramStart"/>
      <w:r w:rsidRPr="00142F6A">
        <w:rPr>
          <w:rFonts w:ascii="Times New Roman" w:eastAsia="Times New Roman" w:hAnsi="Times New Roman" w:cs="Times New Roman"/>
          <w:sz w:val="24"/>
          <w:szCs w:val="24"/>
          <w:lang w:eastAsia="ru-RU"/>
        </w:rPr>
        <w:t>играть мы уже предпочитаем</w:t>
      </w:r>
      <w:proofErr w:type="gramEnd"/>
      <w:r w:rsidRPr="00142F6A">
        <w:rPr>
          <w:rFonts w:ascii="Times New Roman" w:eastAsia="Times New Roman" w:hAnsi="Times New Roman" w:cs="Times New Roman"/>
          <w:sz w:val="24"/>
          <w:szCs w:val="24"/>
          <w:lang w:eastAsia="ru-RU"/>
        </w:rPr>
        <w:t xml:space="preserve"> все больше на бирже, на нервах или на самолюбии окружающих нас людей. И все-таки начало нашим играм положено еще в далеком детстве.</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26" w:history="1">
        <w:r w:rsidRPr="00142F6A">
          <w:rPr>
            <w:rFonts w:ascii="Times New Roman" w:eastAsia="Times New Roman" w:hAnsi="Times New Roman" w:cs="Times New Roman"/>
            <w:b/>
            <w:bCs/>
            <w:i/>
            <w:color w:val="0000FF"/>
            <w:sz w:val="28"/>
            <w:szCs w:val="28"/>
            <w:u w:val="single"/>
            <w:lang w:eastAsia="ru-RU"/>
          </w:rPr>
          <w:t>Игры детей от 1 года до 3 лет</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Ребенок — творческая натура. По мере взросления и развития ребенок усложняет свои игры фантазией, временами удивляя родителей неожиданными ассоциациями. Перевернув вверх ногами пупса, ребенок может представить, что это солонка, из которой он высыпает соль. В возрасте 2 лет ребенок способен в игре обходиться без игрушек, начиная использовать окружающие его предметы не по назначению. К примеру, в игре камешек может стать яблоком, палочка — батоном, а чашка — шапкой.</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27" w:history="1">
        <w:r w:rsidRPr="00142F6A">
          <w:rPr>
            <w:rFonts w:ascii="Times New Roman" w:eastAsia="Times New Roman" w:hAnsi="Times New Roman" w:cs="Times New Roman"/>
            <w:b/>
            <w:bCs/>
            <w:i/>
            <w:color w:val="0000FF"/>
            <w:sz w:val="28"/>
            <w:szCs w:val="28"/>
            <w:u w:val="single"/>
            <w:lang w:eastAsia="ru-RU"/>
          </w:rPr>
          <w:t>Как учить ребёнка читать</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Обучение ребёнка чтению, является одним из главных условий успешного детского раннего развития ребёнка. Родители часто задают педагогам вопросы о </w:t>
      </w:r>
      <w:proofErr w:type="gramStart"/>
      <w:r w:rsidRPr="00142F6A">
        <w:rPr>
          <w:rFonts w:ascii="Times New Roman" w:eastAsia="Times New Roman" w:hAnsi="Times New Roman" w:cs="Times New Roman"/>
          <w:sz w:val="24"/>
          <w:szCs w:val="24"/>
          <w:lang w:eastAsia="ru-RU"/>
        </w:rPr>
        <w:t>том</w:t>
      </w:r>
      <w:proofErr w:type="gramEnd"/>
      <w:r w:rsidRPr="00142F6A">
        <w:rPr>
          <w:rFonts w:ascii="Times New Roman" w:eastAsia="Times New Roman" w:hAnsi="Times New Roman" w:cs="Times New Roman"/>
          <w:sz w:val="24"/>
          <w:szCs w:val="24"/>
          <w:lang w:eastAsia="ru-RU"/>
        </w:rPr>
        <w:t xml:space="preserve"> когда ребёнку уже пора читать, как его научить читать. С какого возраста нужно учить малыша читать? Сколько времени ребёнку нужно для того, чтобы освоить чтение? Нужно ли учить ребёнка называть буквы? Какая методика обучения ребёнка чтению эффективнее? Давайте попробуем разобраться в этих вопросах.</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28" w:history="1">
        <w:r w:rsidRPr="00142F6A">
          <w:rPr>
            <w:rFonts w:ascii="Times New Roman" w:eastAsia="Times New Roman" w:hAnsi="Times New Roman" w:cs="Times New Roman"/>
            <w:b/>
            <w:bCs/>
            <w:i/>
            <w:color w:val="0000FF"/>
            <w:sz w:val="28"/>
            <w:szCs w:val="28"/>
            <w:u w:val="single"/>
            <w:lang w:eastAsia="ru-RU"/>
          </w:rPr>
          <w:t xml:space="preserve">Когда начинать обучение детей чтению. Методика обучения </w:t>
        </w:r>
        <w:proofErr w:type="spellStart"/>
        <w:r w:rsidRPr="00142F6A">
          <w:rPr>
            <w:rFonts w:ascii="Times New Roman" w:eastAsia="Times New Roman" w:hAnsi="Times New Roman" w:cs="Times New Roman"/>
            <w:b/>
            <w:bCs/>
            <w:i/>
            <w:color w:val="0000FF"/>
            <w:sz w:val="28"/>
            <w:szCs w:val="28"/>
            <w:u w:val="single"/>
            <w:lang w:eastAsia="ru-RU"/>
          </w:rPr>
          <w:t>Долмана</w:t>
        </w:r>
        <w:proofErr w:type="spellEnd"/>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 xml:space="preserve">Американский педиатр </w:t>
      </w:r>
      <w:proofErr w:type="spellStart"/>
      <w:r w:rsidRPr="00142F6A">
        <w:rPr>
          <w:rFonts w:ascii="Times New Roman" w:eastAsia="Times New Roman" w:hAnsi="Times New Roman" w:cs="Times New Roman"/>
          <w:sz w:val="24"/>
          <w:szCs w:val="24"/>
          <w:lang w:eastAsia="ru-RU"/>
        </w:rPr>
        <w:t>Глен</w:t>
      </w:r>
      <w:proofErr w:type="spellEnd"/>
      <w:r w:rsidRPr="00142F6A">
        <w:rPr>
          <w:rFonts w:ascii="Times New Roman" w:eastAsia="Times New Roman" w:hAnsi="Times New Roman" w:cs="Times New Roman"/>
          <w:sz w:val="24"/>
          <w:szCs w:val="24"/>
          <w:lang w:eastAsia="ru-RU"/>
        </w:rPr>
        <w:t xml:space="preserve"> </w:t>
      </w:r>
      <w:proofErr w:type="spellStart"/>
      <w:r w:rsidRPr="00142F6A">
        <w:rPr>
          <w:rFonts w:ascii="Times New Roman" w:eastAsia="Times New Roman" w:hAnsi="Times New Roman" w:cs="Times New Roman"/>
          <w:sz w:val="24"/>
          <w:szCs w:val="24"/>
          <w:lang w:eastAsia="ru-RU"/>
        </w:rPr>
        <w:t>Доман</w:t>
      </w:r>
      <w:proofErr w:type="spellEnd"/>
      <w:r w:rsidRPr="00142F6A">
        <w:rPr>
          <w:rFonts w:ascii="Times New Roman" w:eastAsia="Times New Roman" w:hAnsi="Times New Roman" w:cs="Times New Roman"/>
          <w:sz w:val="24"/>
          <w:szCs w:val="24"/>
          <w:lang w:eastAsia="ru-RU"/>
        </w:rPr>
        <w:t xml:space="preserve"> считает, что учить читать ребёнка можно с шести месяцев, то есть задолго до того, как он начнёт говорить. Этот метод обучения детей чтению учитывает принцип от простого </w:t>
      </w:r>
      <w:proofErr w:type="gramStart"/>
      <w:r w:rsidRPr="00142F6A">
        <w:rPr>
          <w:rFonts w:ascii="Times New Roman" w:eastAsia="Times New Roman" w:hAnsi="Times New Roman" w:cs="Times New Roman"/>
          <w:sz w:val="24"/>
          <w:szCs w:val="24"/>
          <w:lang w:eastAsia="ru-RU"/>
        </w:rPr>
        <w:t>к</w:t>
      </w:r>
      <w:proofErr w:type="gramEnd"/>
      <w:r w:rsidRPr="00142F6A">
        <w:rPr>
          <w:rFonts w:ascii="Times New Roman" w:eastAsia="Times New Roman" w:hAnsi="Times New Roman" w:cs="Times New Roman"/>
          <w:sz w:val="24"/>
          <w:szCs w:val="24"/>
          <w:lang w:eastAsia="ru-RU"/>
        </w:rPr>
        <w:t xml:space="preserve"> сложному: </w:t>
      </w:r>
      <w:r w:rsidRPr="00142F6A">
        <w:rPr>
          <w:rFonts w:ascii="Times New Roman" w:eastAsia="Times New Roman" w:hAnsi="Times New Roman" w:cs="Times New Roman"/>
          <w:sz w:val="24"/>
          <w:szCs w:val="24"/>
          <w:lang w:eastAsia="ru-RU"/>
        </w:rPr>
        <w:br/>
        <w:t xml:space="preserve">слова » словосочетания » простые предложения (из 2–3 слов)» распространённые предложения » тексты » книги. </w:t>
      </w:r>
    </w:p>
    <w:p w:rsidR="00142F6A" w:rsidRPr="00142F6A" w:rsidRDefault="00142F6A" w:rsidP="00142F6A">
      <w:pPr>
        <w:spacing w:before="100" w:beforeAutospacing="1" w:after="100" w:afterAutospacing="1" w:line="240" w:lineRule="auto"/>
        <w:rPr>
          <w:rFonts w:ascii="Times New Roman" w:eastAsia="Times New Roman" w:hAnsi="Times New Roman" w:cs="Times New Roman"/>
          <w:i/>
          <w:sz w:val="28"/>
          <w:szCs w:val="28"/>
          <w:lang w:eastAsia="ru-RU"/>
        </w:rPr>
      </w:pPr>
      <w:hyperlink r:id="rId29" w:history="1">
        <w:r w:rsidRPr="00142F6A">
          <w:rPr>
            <w:rFonts w:ascii="Times New Roman" w:eastAsia="Times New Roman" w:hAnsi="Times New Roman" w:cs="Times New Roman"/>
            <w:b/>
            <w:bCs/>
            <w:i/>
            <w:color w:val="0000FF"/>
            <w:sz w:val="28"/>
            <w:szCs w:val="28"/>
            <w:u w:val="single"/>
            <w:lang w:eastAsia="ru-RU"/>
          </w:rPr>
          <w:t>Обучение ребёнка чтению по складам по методике Зайцева</w:t>
        </w:r>
      </w:hyperlink>
    </w:p>
    <w:p w:rsidR="00142F6A" w:rsidRPr="00142F6A" w:rsidRDefault="00142F6A" w:rsidP="00142F6A">
      <w:pPr>
        <w:spacing w:before="100" w:beforeAutospacing="1" w:after="100" w:afterAutospacing="1" w:line="240" w:lineRule="auto"/>
        <w:rPr>
          <w:rFonts w:ascii="Times New Roman" w:eastAsia="Times New Roman" w:hAnsi="Times New Roman" w:cs="Times New Roman"/>
          <w:sz w:val="24"/>
          <w:szCs w:val="24"/>
          <w:lang w:eastAsia="ru-RU"/>
        </w:rPr>
      </w:pPr>
      <w:r w:rsidRPr="00142F6A">
        <w:rPr>
          <w:rFonts w:ascii="Times New Roman" w:eastAsia="Times New Roman" w:hAnsi="Times New Roman" w:cs="Times New Roman"/>
          <w:sz w:val="24"/>
          <w:szCs w:val="24"/>
          <w:lang w:eastAsia="ru-RU"/>
        </w:rPr>
        <w:t>Классическая методика обучения ребёнка чтению — слоговая</w:t>
      </w:r>
      <w:proofErr w:type="gramStart"/>
      <w:r w:rsidRPr="00142F6A">
        <w:rPr>
          <w:rFonts w:ascii="Times New Roman" w:eastAsia="Times New Roman" w:hAnsi="Times New Roman" w:cs="Times New Roman"/>
          <w:sz w:val="24"/>
          <w:szCs w:val="24"/>
          <w:lang w:eastAsia="ru-RU"/>
        </w:rPr>
        <w:t xml:space="preserve"> .</w:t>
      </w:r>
      <w:proofErr w:type="gramEnd"/>
      <w:r w:rsidRPr="00142F6A">
        <w:rPr>
          <w:rFonts w:ascii="Times New Roman" w:eastAsia="Times New Roman" w:hAnsi="Times New Roman" w:cs="Times New Roman"/>
          <w:sz w:val="24"/>
          <w:szCs w:val="24"/>
          <w:lang w:eastAsia="ru-RU"/>
        </w:rPr>
        <w:t xml:space="preserve"> Например, слово «мама» ребёнок должен прочитать «МА-МА» , а слово «кошка» — «КОШ-КА» . </w:t>
      </w:r>
      <w:proofErr w:type="spellStart"/>
      <w:r w:rsidRPr="00142F6A">
        <w:rPr>
          <w:rFonts w:ascii="Times New Roman" w:eastAsia="Times New Roman" w:hAnsi="Times New Roman" w:cs="Times New Roman"/>
          <w:sz w:val="24"/>
          <w:szCs w:val="24"/>
          <w:lang w:eastAsia="ru-RU"/>
        </w:rPr>
        <w:t>Послоговое</w:t>
      </w:r>
      <w:proofErr w:type="spellEnd"/>
      <w:r w:rsidRPr="00142F6A">
        <w:rPr>
          <w:rFonts w:ascii="Times New Roman" w:eastAsia="Times New Roman" w:hAnsi="Times New Roman" w:cs="Times New Roman"/>
          <w:sz w:val="24"/>
          <w:szCs w:val="24"/>
          <w:lang w:eastAsia="ru-RU"/>
        </w:rPr>
        <w:t xml:space="preserve"> чтение трудно даётся ребёнку со сниженным объёмом слухоречевой памяти. Если слово длинное (например, «кукуруза»</w:t>
      </w:r>
      <w:proofErr w:type="gramStart"/>
      <w:r w:rsidRPr="00142F6A">
        <w:rPr>
          <w:rFonts w:ascii="Times New Roman" w:eastAsia="Times New Roman" w:hAnsi="Times New Roman" w:cs="Times New Roman"/>
          <w:sz w:val="24"/>
          <w:szCs w:val="24"/>
          <w:lang w:eastAsia="ru-RU"/>
        </w:rPr>
        <w:t xml:space="preserve"> )</w:t>
      </w:r>
      <w:proofErr w:type="gramEnd"/>
      <w:r w:rsidRPr="00142F6A">
        <w:rPr>
          <w:rFonts w:ascii="Times New Roman" w:eastAsia="Times New Roman" w:hAnsi="Times New Roman" w:cs="Times New Roman"/>
          <w:sz w:val="24"/>
          <w:szCs w:val="24"/>
          <w:lang w:eastAsia="ru-RU"/>
        </w:rPr>
        <w:t xml:space="preserve">, то такой ребёнок, дочитывая последний слог, часто забывает первый и потому не может правильно составить слово. </w:t>
      </w:r>
    </w:p>
    <w:p w:rsidR="00AC4AAB" w:rsidRDefault="00AC4AAB"/>
    <w:sectPr w:rsidR="00AC4AAB" w:rsidSect="00AC4A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21F5F"/>
    <w:multiLevelType w:val="multilevel"/>
    <w:tmpl w:val="DC4C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F6A"/>
    <w:rsid w:val="00142F6A"/>
    <w:rsid w:val="00AC4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AAB"/>
  </w:style>
  <w:style w:type="paragraph" w:styleId="1">
    <w:name w:val="heading 1"/>
    <w:basedOn w:val="a"/>
    <w:link w:val="10"/>
    <w:uiPriority w:val="9"/>
    <w:qFormat/>
    <w:rsid w:val="00142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F6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42F6A"/>
    <w:rPr>
      <w:color w:val="0000FF"/>
      <w:u w:val="single"/>
    </w:rPr>
  </w:style>
  <w:style w:type="paragraph" w:styleId="a4">
    <w:name w:val="Normal (Web)"/>
    <w:basedOn w:val="a"/>
    <w:uiPriority w:val="99"/>
    <w:semiHidden/>
    <w:unhideWhenUsed/>
    <w:rsid w:val="00142F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4816042">
      <w:bodyDiv w:val="1"/>
      <w:marLeft w:val="0"/>
      <w:marRight w:val="0"/>
      <w:marTop w:val="0"/>
      <w:marBottom w:val="0"/>
      <w:divBdr>
        <w:top w:val="none" w:sz="0" w:space="0" w:color="auto"/>
        <w:left w:val="none" w:sz="0" w:space="0" w:color="auto"/>
        <w:bottom w:val="none" w:sz="0" w:space="0" w:color="auto"/>
        <w:right w:val="none" w:sz="0" w:space="0" w:color="auto"/>
      </w:divBdr>
      <w:divsChild>
        <w:div w:id="118502209">
          <w:marLeft w:val="0"/>
          <w:marRight w:val="0"/>
          <w:marTop w:val="0"/>
          <w:marBottom w:val="0"/>
          <w:divBdr>
            <w:top w:val="none" w:sz="0" w:space="0" w:color="auto"/>
            <w:left w:val="none" w:sz="0" w:space="0" w:color="auto"/>
            <w:bottom w:val="none" w:sz="0" w:space="0" w:color="auto"/>
            <w:right w:val="none" w:sz="0" w:space="0" w:color="auto"/>
          </w:divBdr>
          <w:divsChild>
            <w:div w:id="138499728">
              <w:marLeft w:val="0"/>
              <w:marRight w:val="0"/>
              <w:marTop w:val="0"/>
              <w:marBottom w:val="0"/>
              <w:divBdr>
                <w:top w:val="none" w:sz="0" w:space="0" w:color="auto"/>
                <w:left w:val="none" w:sz="0" w:space="0" w:color="auto"/>
                <w:bottom w:val="none" w:sz="0" w:space="0" w:color="auto"/>
                <w:right w:val="none" w:sz="0" w:space="0" w:color="auto"/>
              </w:divBdr>
              <w:divsChild>
                <w:div w:id="7809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uditc.ru/parents/articles/svyaznaya_rech_igry/" TargetMode="External"/><Relationship Id="rId13" Type="http://schemas.openxmlformats.org/officeDocument/2006/relationships/hyperlink" Target="http://www.eruditc.ru/parents/articles/kak_razvivaetsya_rech/" TargetMode="External"/><Relationship Id="rId18" Type="http://schemas.openxmlformats.org/officeDocument/2006/relationships/hyperlink" Target="http://www.eruditc.ru/parents/articles/igraya_uchim_chitat/" TargetMode="External"/><Relationship Id="rId26" Type="http://schemas.openxmlformats.org/officeDocument/2006/relationships/hyperlink" Target="http://www.eruditc.ru/parents/articles/igry_detiam/" TargetMode="External"/><Relationship Id="rId3" Type="http://schemas.openxmlformats.org/officeDocument/2006/relationships/settings" Target="settings.xml"/><Relationship Id="rId21" Type="http://schemas.openxmlformats.org/officeDocument/2006/relationships/hyperlink" Target="http://www.eruditc.ru/parents/articles/igrushki_malchikam_devochkam/" TargetMode="External"/><Relationship Id="rId7" Type="http://schemas.openxmlformats.org/officeDocument/2006/relationships/hyperlink" Target="http://www.eruditc.ru/parents/articles/palchikovaya_gimnastika/" TargetMode="External"/><Relationship Id="rId12" Type="http://schemas.openxmlformats.org/officeDocument/2006/relationships/hyperlink" Target="http://www.eruditc.ru/parents/articles/aktivizatsiya_rechevogo_razvitiya/" TargetMode="External"/><Relationship Id="rId17" Type="http://schemas.openxmlformats.org/officeDocument/2006/relationships/hyperlink" Target="http://www.eruditc.ru/parents/articles/schitaem_chto_vidim/" TargetMode="External"/><Relationship Id="rId25" Type="http://schemas.openxmlformats.org/officeDocument/2006/relationships/hyperlink" Target="http://www.eruditc.ru/parents/articles/igra_detiam/" TargetMode="External"/><Relationship Id="rId2" Type="http://schemas.openxmlformats.org/officeDocument/2006/relationships/styles" Target="styles.xml"/><Relationship Id="rId16" Type="http://schemas.openxmlformats.org/officeDocument/2006/relationships/hyperlink" Target="http://www.eruditc.ru/parents/articles/ot_zvukov_k_slovam/" TargetMode="External"/><Relationship Id="rId20" Type="http://schemas.openxmlformats.org/officeDocument/2006/relationships/hyperlink" Target="http://www.eruditc.ru/parents/articles/igrushki_detiam/" TargetMode="External"/><Relationship Id="rId29" Type="http://schemas.openxmlformats.org/officeDocument/2006/relationships/hyperlink" Target="http://www.eruditc.ru/parents/articles/zaycev/" TargetMode="External"/><Relationship Id="rId1" Type="http://schemas.openxmlformats.org/officeDocument/2006/relationships/numbering" Target="numbering.xml"/><Relationship Id="rId6" Type="http://schemas.openxmlformats.org/officeDocument/2006/relationships/hyperlink" Target="http://www.eruditc.ru/parents/articles/rechevaya_azbuka/" TargetMode="External"/><Relationship Id="rId11" Type="http://schemas.openxmlformats.org/officeDocument/2006/relationships/hyperlink" Target="http://www.eruditc.ru/parents/articles/igry_dlya_razvitiya_rechi/" TargetMode="External"/><Relationship Id="rId24" Type="http://schemas.openxmlformats.org/officeDocument/2006/relationships/hyperlink" Target="http://www.eruditc.ru/parents/articles/razvitie_rebenka/" TargetMode="External"/><Relationship Id="rId5" Type="http://schemas.openxmlformats.org/officeDocument/2006/relationships/hyperlink" Target="http://www.eruditc.ru/parents/articles/matematika_dlya_doshkolnikov/" TargetMode="External"/><Relationship Id="rId15" Type="http://schemas.openxmlformats.org/officeDocument/2006/relationships/hyperlink" Target="http://www.eruditc.ru/parents/articles/schitat_chtobi_razvivatsya/" TargetMode="External"/><Relationship Id="rId23" Type="http://schemas.openxmlformats.org/officeDocument/2006/relationships/hyperlink" Target="http://www.eruditc.ru/parents/articles/razvitie_rebenka/igry/" TargetMode="External"/><Relationship Id="rId28" Type="http://schemas.openxmlformats.org/officeDocument/2006/relationships/hyperlink" Target="http://www.eruditc.ru/parents/articles/dolman/" TargetMode="External"/><Relationship Id="rId10" Type="http://schemas.openxmlformats.org/officeDocument/2006/relationships/hyperlink" Target="http://www.eruditc.ru/parents/articles/igry_na_formirovanie_rechi/" TargetMode="External"/><Relationship Id="rId19" Type="http://schemas.openxmlformats.org/officeDocument/2006/relationships/hyperlink" Target="http://www.eruditc.ru/parents/articles/igrotek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ruditc.ru/parents/articles/slovarniy_zapas_igry/" TargetMode="External"/><Relationship Id="rId14" Type="http://schemas.openxmlformats.org/officeDocument/2006/relationships/hyperlink" Target="http://www.eruditc.ru/parents/articles/razvitie_rechi_rebenka/" TargetMode="External"/><Relationship Id="rId22" Type="http://schemas.openxmlformats.org/officeDocument/2006/relationships/hyperlink" Target="http://www.eruditc.ru/parents/articles/igrushki_malchikam_devochkam/" TargetMode="External"/><Relationship Id="rId27" Type="http://schemas.openxmlformats.org/officeDocument/2006/relationships/hyperlink" Target="http://www.eruditc.ru/parents/articles/kak_uchit_chita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1798</Words>
  <Characters>10251</Characters>
  <Application>Microsoft Office Word</Application>
  <DocSecurity>0</DocSecurity>
  <Lines>85</Lines>
  <Paragraphs>24</Paragraphs>
  <ScaleCrop>false</ScaleCrop>
  <Company>Grizli777</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1</cp:revision>
  <dcterms:created xsi:type="dcterms:W3CDTF">2014-03-19T12:38:00Z</dcterms:created>
  <dcterms:modified xsi:type="dcterms:W3CDTF">2014-03-19T12:42:00Z</dcterms:modified>
</cp:coreProperties>
</file>