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72" w:rsidRPr="002E7724" w:rsidRDefault="00084B72" w:rsidP="002E772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7069C">
        <w:rPr>
          <w:rFonts w:ascii="Arial" w:hAnsi="Arial" w:cs="Arial"/>
          <w:b/>
          <w:sz w:val="44"/>
          <w:szCs w:val="44"/>
          <w:u w:val="single"/>
        </w:rPr>
        <w:t xml:space="preserve">Определение психологической </w:t>
      </w:r>
      <w:r w:rsidRPr="002E7724">
        <w:rPr>
          <w:rFonts w:ascii="Arial" w:hAnsi="Arial" w:cs="Arial"/>
          <w:b/>
          <w:sz w:val="40"/>
          <w:szCs w:val="40"/>
          <w:u w:val="single"/>
        </w:rPr>
        <w:t>готовности детей к школьному обучению</w:t>
      </w:r>
    </w:p>
    <w:p w:rsidR="00084B72" w:rsidRPr="002E7724" w:rsidRDefault="00084B72" w:rsidP="002E7724">
      <w:pPr>
        <w:jc w:val="both"/>
        <w:rPr>
          <w:rFonts w:ascii="Arial" w:hAnsi="Arial" w:cs="Arial"/>
          <w:b/>
          <w:sz w:val="40"/>
          <w:szCs w:val="40"/>
        </w:rPr>
      </w:pPr>
      <w:r w:rsidRPr="002E7724">
        <w:rPr>
          <w:rFonts w:ascii="Arial" w:hAnsi="Arial" w:cs="Arial"/>
          <w:b/>
          <w:sz w:val="40"/>
          <w:szCs w:val="40"/>
        </w:rPr>
        <w:t>В структуре психологической готовности принято выделять следующие компоненты:</w:t>
      </w:r>
    </w:p>
    <w:p w:rsidR="00084B72" w:rsidRPr="002E7724" w:rsidRDefault="00084B72" w:rsidP="002E772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2E7724">
        <w:rPr>
          <w:rFonts w:ascii="Arial" w:hAnsi="Arial" w:cs="Arial"/>
          <w:b/>
          <w:sz w:val="40"/>
          <w:szCs w:val="40"/>
        </w:rPr>
        <w:t>Личностная, мотивационная готовность.</w:t>
      </w:r>
    </w:p>
    <w:p w:rsidR="00084B72" w:rsidRPr="002E7724" w:rsidRDefault="00084B72" w:rsidP="002E7724">
      <w:pPr>
        <w:tabs>
          <w:tab w:val="left" w:pos="487"/>
        </w:tabs>
        <w:jc w:val="both"/>
        <w:rPr>
          <w:rFonts w:ascii="Arial" w:hAnsi="Arial" w:cs="Arial"/>
          <w:sz w:val="40"/>
          <w:szCs w:val="40"/>
        </w:rPr>
      </w:pPr>
      <w:r w:rsidRPr="002E7724">
        <w:rPr>
          <w:rFonts w:ascii="Arial" w:hAnsi="Arial" w:cs="Arial"/>
          <w:sz w:val="40"/>
          <w:szCs w:val="40"/>
        </w:rPr>
        <w:tab/>
        <w:t xml:space="preserve">Готовым к школьному обучению считается ребёнок, которого школа привлекает не внешней стороной (атрибуты школьной жизни – портфель, учебники, тетради), а возможностью получать новые знания, что предполагает развитие познавательных интересов. </w:t>
      </w:r>
    </w:p>
    <w:p w:rsidR="00084B72" w:rsidRPr="002E7724" w:rsidRDefault="00084B72" w:rsidP="002E7724">
      <w:pPr>
        <w:tabs>
          <w:tab w:val="left" w:pos="487"/>
        </w:tabs>
        <w:jc w:val="both"/>
        <w:rPr>
          <w:rFonts w:ascii="Arial" w:hAnsi="Arial" w:cs="Arial"/>
          <w:sz w:val="40"/>
          <w:szCs w:val="40"/>
        </w:rPr>
      </w:pPr>
      <w:r w:rsidRPr="002E7724">
        <w:rPr>
          <w:rFonts w:ascii="Arial" w:hAnsi="Arial" w:cs="Arial"/>
          <w:sz w:val="40"/>
          <w:szCs w:val="40"/>
        </w:rPr>
        <w:t>К началу школьного обучения у ребёнка должна быть достигнута сравнительно хорошая эмоциональная устойчивость, на фоне которой и возможно развитие, и протекание учебной деятельности.</w:t>
      </w:r>
    </w:p>
    <w:p w:rsidR="00084B72" w:rsidRPr="002E7724" w:rsidRDefault="00084B72" w:rsidP="002E7724">
      <w:pPr>
        <w:pStyle w:val="a3"/>
        <w:numPr>
          <w:ilvl w:val="0"/>
          <w:numId w:val="1"/>
        </w:numPr>
        <w:tabs>
          <w:tab w:val="left" w:pos="487"/>
        </w:tabs>
        <w:jc w:val="both"/>
        <w:rPr>
          <w:rFonts w:ascii="Arial" w:hAnsi="Arial" w:cs="Arial"/>
          <w:b/>
          <w:sz w:val="40"/>
          <w:szCs w:val="40"/>
        </w:rPr>
      </w:pPr>
      <w:r w:rsidRPr="002E7724">
        <w:rPr>
          <w:rFonts w:ascii="Arial" w:hAnsi="Arial" w:cs="Arial"/>
          <w:b/>
          <w:sz w:val="40"/>
          <w:szCs w:val="40"/>
        </w:rPr>
        <w:t>Интеллектуальная готовность.</w:t>
      </w:r>
    </w:p>
    <w:p w:rsidR="00084B72" w:rsidRPr="002E7724" w:rsidRDefault="00084B72" w:rsidP="002E7724">
      <w:pPr>
        <w:pStyle w:val="a3"/>
        <w:tabs>
          <w:tab w:val="left" w:pos="487"/>
        </w:tabs>
        <w:jc w:val="both"/>
        <w:rPr>
          <w:rFonts w:ascii="Arial" w:hAnsi="Arial" w:cs="Arial"/>
          <w:sz w:val="40"/>
          <w:szCs w:val="40"/>
        </w:rPr>
      </w:pPr>
      <w:r w:rsidRPr="002E7724">
        <w:rPr>
          <w:rFonts w:ascii="Arial" w:hAnsi="Arial" w:cs="Arial"/>
          <w:sz w:val="40"/>
          <w:szCs w:val="40"/>
        </w:rPr>
        <w:t xml:space="preserve">Этот компонент готовности предполагает наличие у ребёнка  достаточного кругозора, запаса конкретных знаний. </w:t>
      </w:r>
    </w:p>
    <w:p w:rsidR="00084B72" w:rsidRPr="002E7724" w:rsidRDefault="00084B72" w:rsidP="002E7724">
      <w:pPr>
        <w:pStyle w:val="a3"/>
        <w:tabs>
          <w:tab w:val="left" w:pos="487"/>
        </w:tabs>
        <w:jc w:val="both"/>
        <w:rPr>
          <w:rFonts w:ascii="Arial" w:hAnsi="Arial" w:cs="Arial"/>
          <w:sz w:val="40"/>
          <w:szCs w:val="40"/>
        </w:rPr>
      </w:pPr>
      <w:r w:rsidRPr="002E7724">
        <w:rPr>
          <w:rFonts w:ascii="Arial" w:hAnsi="Arial" w:cs="Arial"/>
          <w:sz w:val="40"/>
          <w:szCs w:val="40"/>
        </w:rPr>
        <w:t xml:space="preserve">Ребёнок должен владеть основными логическими операциями; </w:t>
      </w:r>
    </w:p>
    <w:p w:rsidR="00084B72" w:rsidRPr="002E7724" w:rsidRDefault="00084B72" w:rsidP="002E772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</w:pPr>
      <w:r w:rsidRPr="002E7724">
        <w:rPr>
          <w:rFonts w:ascii="Arial" w:hAnsi="Arial" w:cs="Arial"/>
          <w:sz w:val="40"/>
          <w:szCs w:val="40"/>
        </w:rPr>
        <w:t xml:space="preserve">Дифференцированным восприятием, аналитическим мышлением (способностью постижения   основных признаков и связей </w:t>
      </w:r>
      <w:r w:rsidRPr="002E7724">
        <w:rPr>
          <w:rFonts w:ascii="Arial" w:hAnsi="Arial" w:cs="Arial"/>
          <w:sz w:val="40"/>
          <w:szCs w:val="40"/>
        </w:rPr>
        <w:lastRenderedPageBreak/>
        <w:t>между явлениями, способностью воспроизвести образец и т.д.);</w:t>
      </w:r>
    </w:p>
    <w:p w:rsidR="00084B72" w:rsidRPr="002E7724" w:rsidRDefault="00B919DB" w:rsidP="002E7724">
      <w:pPr>
        <w:pStyle w:val="a3"/>
        <w:numPr>
          <w:ilvl w:val="0"/>
          <w:numId w:val="2"/>
        </w:numPr>
        <w:tabs>
          <w:tab w:val="left" w:pos="487"/>
        </w:tabs>
        <w:jc w:val="both"/>
        <w:rPr>
          <w:rFonts w:ascii="Arial" w:hAnsi="Arial" w:cs="Arial"/>
          <w:sz w:val="40"/>
          <w:szCs w:val="40"/>
        </w:rPr>
      </w:pPr>
      <w:r w:rsidRPr="002E7724">
        <w:rPr>
          <w:rFonts w:ascii="Arial" w:hAnsi="Arial" w:cs="Arial"/>
          <w:sz w:val="40"/>
          <w:szCs w:val="40"/>
        </w:rPr>
        <w:t>Р</w:t>
      </w:r>
      <w:r w:rsidR="00084B72" w:rsidRPr="002E7724">
        <w:rPr>
          <w:rFonts w:ascii="Arial" w:hAnsi="Arial" w:cs="Arial"/>
          <w:sz w:val="40"/>
          <w:szCs w:val="40"/>
        </w:rPr>
        <w:t>азвитой памятью, способностью к логическому запоминаю;</w:t>
      </w:r>
    </w:p>
    <w:p w:rsidR="00084B72" w:rsidRPr="002E7724" w:rsidRDefault="00B919DB" w:rsidP="002E772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</w:pPr>
      <w:r w:rsidRPr="002E7724">
        <w:rPr>
          <w:rFonts w:ascii="Arial" w:hAnsi="Arial" w:cs="Arial"/>
          <w:sz w:val="40"/>
          <w:szCs w:val="40"/>
        </w:rPr>
        <w:t>Р</w:t>
      </w:r>
      <w:r w:rsidR="00084B72" w:rsidRPr="002E7724">
        <w:rPr>
          <w:rFonts w:ascii="Arial" w:hAnsi="Arial" w:cs="Arial"/>
          <w:sz w:val="40"/>
          <w:szCs w:val="40"/>
        </w:rPr>
        <w:t>азвитой связной речью;</w:t>
      </w:r>
    </w:p>
    <w:p w:rsidR="00084B72" w:rsidRPr="002E7724" w:rsidRDefault="00084B72" w:rsidP="002E7724">
      <w:pPr>
        <w:jc w:val="both"/>
        <w:rPr>
          <w:rFonts w:ascii="Arial" w:hAnsi="Arial" w:cs="Arial"/>
          <w:sz w:val="40"/>
          <w:szCs w:val="40"/>
        </w:rPr>
      </w:pPr>
      <w:r w:rsidRPr="002E7724">
        <w:rPr>
          <w:rFonts w:ascii="Arial" w:hAnsi="Arial" w:cs="Arial"/>
          <w:sz w:val="40"/>
          <w:szCs w:val="40"/>
        </w:rPr>
        <w:t xml:space="preserve">достаточным развитием тонких движений руки и зрительно-двигательной координации. </w:t>
      </w:r>
    </w:p>
    <w:p w:rsidR="00084B72" w:rsidRPr="002E7724" w:rsidRDefault="00084B72" w:rsidP="002E7724">
      <w:pPr>
        <w:jc w:val="both"/>
        <w:rPr>
          <w:rFonts w:ascii="Arial" w:hAnsi="Arial" w:cs="Arial"/>
          <w:sz w:val="40"/>
          <w:szCs w:val="40"/>
        </w:rPr>
      </w:pPr>
      <w:r w:rsidRPr="002E7724">
        <w:rPr>
          <w:rFonts w:ascii="Arial" w:hAnsi="Arial" w:cs="Arial"/>
          <w:sz w:val="40"/>
          <w:szCs w:val="40"/>
        </w:rPr>
        <w:t>Чтобы эта сфера не вызвала в будущем проблем в обучении старайтесь систематически тренировать аналитическое и логическое мышление, память, связ</w:t>
      </w:r>
      <w:r w:rsidR="003B79B3" w:rsidRPr="002E7724">
        <w:rPr>
          <w:rFonts w:ascii="Arial" w:hAnsi="Arial" w:cs="Arial"/>
          <w:sz w:val="40"/>
          <w:szCs w:val="40"/>
        </w:rPr>
        <w:t xml:space="preserve">ную речь и моторику ребёнка. </w:t>
      </w:r>
      <w:r w:rsidRPr="002E7724">
        <w:rPr>
          <w:rFonts w:ascii="Arial" w:hAnsi="Arial" w:cs="Arial"/>
          <w:sz w:val="40"/>
          <w:szCs w:val="40"/>
        </w:rPr>
        <w:t xml:space="preserve">Пусть ежедневные, но не слишком утомительные (продолжительностью не больше 30 мин) занятия войдут у ребёнка в привычку. </w:t>
      </w:r>
    </w:p>
    <w:p w:rsidR="00084B72" w:rsidRPr="002E7724" w:rsidRDefault="00084B72" w:rsidP="002E772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2E7724">
        <w:rPr>
          <w:rFonts w:ascii="Arial" w:hAnsi="Arial" w:cs="Arial"/>
          <w:b/>
          <w:sz w:val="40"/>
          <w:szCs w:val="40"/>
        </w:rPr>
        <w:t>Социально-психологическая готовность</w:t>
      </w:r>
    </w:p>
    <w:p w:rsidR="00084B72" w:rsidRPr="002E7724" w:rsidRDefault="00084B72" w:rsidP="002E7724">
      <w:pPr>
        <w:pStyle w:val="a3"/>
        <w:ind w:left="360"/>
        <w:jc w:val="both"/>
        <w:rPr>
          <w:rFonts w:ascii="Arial" w:hAnsi="Arial" w:cs="Arial"/>
          <w:sz w:val="40"/>
          <w:szCs w:val="40"/>
        </w:rPr>
      </w:pPr>
      <w:r w:rsidRPr="002E7724">
        <w:rPr>
          <w:rFonts w:ascii="Arial" w:hAnsi="Arial" w:cs="Arial"/>
          <w:sz w:val="40"/>
          <w:szCs w:val="40"/>
        </w:rPr>
        <w:t xml:space="preserve">Этот компонент включает в себя достаточно развитые коммуникативные навыки, </w:t>
      </w:r>
      <w:proofErr w:type="spellStart"/>
      <w:r w:rsidRPr="002E7724">
        <w:rPr>
          <w:rFonts w:ascii="Arial" w:hAnsi="Arial" w:cs="Arial"/>
          <w:sz w:val="40"/>
          <w:szCs w:val="40"/>
        </w:rPr>
        <w:t>сформированность</w:t>
      </w:r>
      <w:proofErr w:type="spellEnd"/>
      <w:r w:rsidRPr="002E7724">
        <w:rPr>
          <w:rFonts w:ascii="Arial" w:hAnsi="Arial" w:cs="Arial"/>
          <w:sz w:val="40"/>
          <w:szCs w:val="40"/>
        </w:rPr>
        <w:t xml:space="preserve"> у детей качеств, благодаря которым они могли бы общаться с другими детьми, учителем. Это предполагает развитие у детей потребности в общении с другими, умении подчиняться интересам класса, быть достаточно гибким в общении и в тоже время способным отстоять и свою позицию.</w:t>
      </w:r>
    </w:p>
    <w:p w:rsidR="000D4F2B" w:rsidRPr="0087069C" w:rsidRDefault="000D4F2B">
      <w:pPr>
        <w:rPr>
          <w:rFonts w:ascii="Arial" w:hAnsi="Arial" w:cs="Arial"/>
          <w:sz w:val="44"/>
          <w:szCs w:val="44"/>
        </w:rPr>
      </w:pPr>
    </w:p>
    <w:sectPr w:rsidR="000D4F2B" w:rsidRPr="0087069C" w:rsidSect="00A5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20B0"/>
      </v:shape>
    </w:pict>
  </w:numPicBullet>
  <w:abstractNum w:abstractNumId="0">
    <w:nsid w:val="0D593115"/>
    <w:multiLevelType w:val="hybridMultilevel"/>
    <w:tmpl w:val="A1B8B904"/>
    <w:lvl w:ilvl="0" w:tplc="0419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6E51457"/>
    <w:multiLevelType w:val="hybridMultilevel"/>
    <w:tmpl w:val="1E389A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084B72"/>
    <w:rsid w:val="00084B72"/>
    <w:rsid w:val="000D4F2B"/>
    <w:rsid w:val="002E7724"/>
    <w:rsid w:val="003B79B3"/>
    <w:rsid w:val="0087069C"/>
    <w:rsid w:val="00B919DB"/>
    <w:rsid w:val="00D9211D"/>
    <w:rsid w:val="00DE582F"/>
    <w:rsid w:val="00E35B41"/>
    <w:rsid w:val="00FF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</dc:creator>
  <cp:lastModifiedBy>Windows User</cp:lastModifiedBy>
  <cp:revision>7</cp:revision>
  <dcterms:created xsi:type="dcterms:W3CDTF">2013-03-26T15:28:00Z</dcterms:created>
  <dcterms:modified xsi:type="dcterms:W3CDTF">2015-01-27T08:27:00Z</dcterms:modified>
</cp:coreProperties>
</file>