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66" w:rsidRPr="00D21666" w:rsidRDefault="00D21666" w:rsidP="00D21666">
      <w:pPr>
        <w:spacing w:after="120" w:line="360" w:lineRule="auto"/>
        <w:jc w:val="center"/>
        <w:rPr>
          <w:sz w:val="32"/>
          <w:szCs w:val="32"/>
        </w:rPr>
      </w:pPr>
      <w:r w:rsidRPr="00D21666"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1.45pt;height:26.55pt" fillcolor="#f90" strokecolor="red">
            <v:shadow color="#868686"/>
            <v:textpath style="font-family:&quot;Arial&quot;" fitshape="t" trim="t" string="&quot;Что делает&#10;матрешка?&quot;"/>
          </v:shape>
        </w:pict>
      </w:r>
    </w:p>
    <w:p w:rsidR="00D21666" w:rsidRPr="00D21666" w:rsidRDefault="00D21666" w:rsidP="00D21666">
      <w:pPr>
        <w:spacing w:line="360" w:lineRule="auto"/>
        <w:ind w:firstLine="708"/>
        <w:jc w:val="both"/>
        <w:rPr>
          <w:sz w:val="32"/>
          <w:szCs w:val="32"/>
        </w:rPr>
      </w:pPr>
    </w:p>
    <w:p w:rsidR="00D21666" w:rsidRPr="00D21666" w:rsidRDefault="00D21666" w:rsidP="00D21666">
      <w:pPr>
        <w:spacing w:line="360" w:lineRule="auto"/>
        <w:ind w:firstLine="708"/>
        <w:rPr>
          <w:b/>
          <w:sz w:val="28"/>
          <w:szCs w:val="28"/>
        </w:rPr>
      </w:pPr>
      <w:r w:rsidRPr="00D21666">
        <w:rPr>
          <w:b/>
          <w:sz w:val="28"/>
          <w:szCs w:val="28"/>
        </w:rPr>
        <w:t>Дидактическая игра на усвоение характера музыки</w:t>
      </w:r>
    </w:p>
    <w:p w:rsidR="00D21666" w:rsidRPr="00D21666" w:rsidRDefault="00D21666" w:rsidP="00D21666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39995" cy="3777615"/>
            <wp:effectExtent l="0" t="0" r="8255" b="0"/>
            <wp:docPr id="1" name="Рисунок 1" descr="Игнатьева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натьева 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66" w:rsidRPr="00D21666" w:rsidRDefault="00D21666" w:rsidP="00D2166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21666">
        <w:rPr>
          <w:b/>
          <w:sz w:val="28"/>
          <w:szCs w:val="28"/>
        </w:rPr>
        <w:t>Игровой материал.</w:t>
      </w:r>
    </w:p>
    <w:p w:rsidR="00D21666" w:rsidRPr="00D21666" w:rsidRDefault="00D21666" w:rsidP="00D21666">
      <w:pPr>
        <w:spacing w:line="360" w:lineRule="auto"/>
        <w:ind w:firstLine="708"/>
        <w:jc w:val="both"/>
        <w:rPr>
          <w:sz w:val="28"/>
          <w:szCs w:val="28"/>
        </w:rPr>
      </w:pPr>
      <w:r w:rsidRPr="00D21666">
        <w:rPr>
          <w:b/>
          <w:sz w:val="28"/>
          <w:szCs w:val="28"/>
        </w:rPr>
        <w:t>Демонстрационный:</w:t>
      </w:r>
      <w:r w:rsidRPr="00D21666">
        <w:rPr>
          <w:sz w:val="28"/>
          <w:szCs w:val="28"/>
        </w:rPr>
        <w:t xml:space="preserve"> Плоские фигурки из картона, разрисованные в русском стиле.</w:t>
      </w:r>
    </w:p>
    <w:p w:rsidR="00D21666" w:rsidRPr="00D21666" w:rsidRDefault="00D21666" w:rsidP="00D21666">
      <w:pPr>
        <w:spacing w:line="360" w:lineRule="auto"/>
        <w:ind w:firstLine="708"/>
        <w:jc w:val="center"/>
        <w:rPr>
          <w:sz w:val="28"/>
          <w:szCs w:val="28"/>
        </w:rPr>
      </w:pPr>
      <w:r w:rsidRPr="00D21666">
        <w:rPr>
          <w:b/>
          <w:sz w:val="28"/>
          <w:szCs w:val="28"/>
        </w:rPr>
        <w:t>Ход игры</w:t>
      </w:r>
      <w:r w:rsidRPr="00D21666">
        <w:rPr>
          <w:sz w:val="28"/>
          <w:szCs w:val="28"/>
        </w:rPr>
        <w:t>.</w:t>
      </w:r>
    </w:p>
    <w:p w:rsidR="00D21666" w:rsidRPr="00D21666" w:rsidRDefault="00D21666" w:rsidP="00D21666">
      <w:pPr>
        <w:spacing w:line="360" w:lineRule="auto"/>
        <w:ind w:firstLine="708"/>
        <w:jc w:val="both"/>
        <w:rPr>
          <w:sz w:val="28"/>
          <w:szCs w:val="28"/>
        </w:rPr>
      </w:pPr>
      <w:r w:rsidRPr="00D21666">
        <w:rPr>
          <w:sz w:val="28"/>
          <w:szCs w:val="28"/>
        </w:rPr>
        <w:t>Детям раздают по одной карточке. Музыкальный руководитель исполняет «Баю-бай» Витлина, «</w:t>
      </w:r>
      <w:proofErr w:type="gramStart"/>
      <w:r w:rsidRPr="00D21666">
        <w:rPr>
          <w:sz w:val="28"/>
          <w:szCs w:val="28"/>
        </w:rPr>
        <w:t>Во</w:t>
      </w:r>
      <w:proofErr w:type="gramEnd"/>
      <w:r w:rsidRPr="00D21666">
        <w:rPr>
          <w:sz w:val="28"/>
          <w:szCs w:val="28"/>
        </w:rPr>
        <w:t xml:space="preserve"> саду ли в огороде», русская народная музыка. Дети, слушая музыку, определяют, что делать? Под спокойную музыку качают матрешек, под веселую музыку матрешки пляшут.</w:t>
      </w:r>
    </w:p>
    <w:p w:rsidR="00247308" w:rsidRDefault="00247308">
      <w:bookmarkStart w:id="0" w:name="_GoBack"/>
      <w:bookmarkEnd w:id="0"/>
    </w:p>
    <w:sectPr w:rsidR="0024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B6"/>
    <w:rsid w:val="00060AB6"/>
    <w:rsid w:val="00247308"/>
    <w:rsid w:val="00CE37B4"/>
    <w:rsid w:val="00D21666"/>
    <w:rsid w:val="00D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2012-10-19T10:56:00Z</dcterms:created>
  <dcterms:modified xsi:type="dcterms:W3CDTF">2012-10-19T11:05:00Z</dcterms:modified>
</cp:coreProperties>
</file>