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40" w:rsidRDefault="00351940" w:rsidP="00351940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-1151890</wp:posOffset>
            </wp:positionV>
            <wp:extent cx="7524115" cy="10648950"/>
            <wp:effectExtent l="19050" t="0" r="635" b="0"/>
            <wp:wrapNone/>
            <wp:docPr id="2" name="Рисунок 1" descr="C:\Users\1\Documents\ЛОГОПЕД\1. Новая папка\rt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ЛОГОПЕД\1. Новая папка\rt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40" w:rsidRDefault="00351940" w:rsidP="00351940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DA7946" w:rsidRPr="00351940" w:rsidRDefault="00DA7946" w:rsidP="00351940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351940">
        <w:rPr>
          <w:rFonts w:ascii="Monotype Corsiva" w:hAnsi="Monotype Corsiva"/>
          <w:b/>
          <w:color w:val="FF0000"/>
          <w:sz w:val="48"/>
          <w:szCs w:val="48"/>
        </w:rPr>
        <w:t>Развитие  речи детей  раннего возраста</w:t>
      </w:r>
    </w:p>
    <w:p w:rsidR="00DA7946" w:rsidRPr="00351940" w:rsidRDefault="00DA7946" w:rsidP="00351940">
      <w:pPr>
        <w:jc w:val="center"/>
        <w:rPr>
          <w:rFonts w:ascii="Monotype Corsiva" w:hAnsi="Monotype Corsiva"/>
          <w:b/>
          <w:i/>
          <w:color w:val="00B0F0"/>
          <w:sz w:val="40"/>
          <w:szCs w:val="40"/>
        </w:rPr>
      </w:pPr>
      <w:r w:rsidRPr="00351940">
        <w:rPr>
          <w:rFonts w:ascii="Monotype Corsiva" w:hAnsi="Monotype Corsiva"/>
          <w:b/>
          <w:i/>
          <w:color w:val="00B0F0"/>
          <w:sz w:val="40"/>
          <w:szCs w:val="40"/>
        </w:rPr>
        <w:t>Консультация для родителей</w:t>
      </w:r>
    </w:p>
    <w:p w:rsidR="00DA7946" w:rsidRPr="00332297" w:rsidRDefault="00DA7946" w:rsidP="00DA7946">
      <w:pPr>
        <w:rPr>
          <w:color w:val="0070C0"/>
          <w:sz w:val="28"/>
          <w:szCs w:val="28"/>
        </w:rPr>
      </w:pP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color w:val="0070C0"/>
          <w:sz w:val="29"/>
          <w:szCs w:val="29"/>
        </w:rPr>
        <w:t xml:space="preserve">           </w:t>
      </w:r>
      <w:r w:rsidRPr="00351940">
        <w:rPr>
          <w:sz w:val="29"/>
          <w:szCs w:val="29"/>
        </w:rPr>
        <w:t>Одна из важнейших задач психического и личностного развития  ребенка</w:t>
      </w:r>
      <w:r w:rsidR="00351940" w:rsidRPr="00351940">
        <w:rPr>
          <w:sz w:val="29"/>
          <w:szCs w:val="29"/>
        </w:rPr>
        <w:t xml:space="preserve"> </w:t>
      </w:r>
      <w:r w:rsidRPr="00351940">
        <w:rPr>
          <w:sz w:val="29"/>
          <w:szCs w:val="29"/>
        </w:rPr>
        <w:t xml:space="preserve">- это своевременное развитие речи. Необходимо создать условия для максимального развития  речи именно в первые три года. Многие причины задержки развития речи и её дефекты у детей  </w:t>
      </w:r>
      <w:proofErr w:type="gramStart"/>
      <w:r w:rsidRPr="00351940">
        <w:rPr>
          <w:sz w:val="29"/>
          <w:szCs w:val="29"/>
        </w:rPr>
        <w:t>более  старшего</w:t>
      </w:r>
      <w:proofErr w:type="gramEnd"/>
      <w:r w:rsidRPr="00351940">
        <w:rPr>
          <w:sz w:val="29"/>
          <w:szCs w:val="29"/>
        </w:rPr>
        <w:t xml:space="preserve">  возраста кроются в условиях их жизни на этом раннем этапе.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 Развитие речи ребенка  задерживается при неблагоприятных внешних условиях:  отсутствия эмоционально положительных контактов, сверхшумном окружении.</w:t>
      </w:r>
      <w:r w:rsidR="00351940" w:rsidRPr="00351940">
        <w:rPr>
          <w:sz w:val="29"/>
          <w:szCs w:val="29"/>
        </w:rPr>
        <w:t xml:space="preserve">  Некоторые речевые нарушения (</w:t>
      </w:r>
      <w:r w:rsidRPr="00351940">
        <w:rPr>
          <w:sz w:val="29"/>
          <w:szCs w:val="29"/>
        </w:rPr>
        <w:t>нечеткость произношения,  заикание нарушение темпа речи и др.) могут возникнуть на основе подражания.</w:t>
      </w:r>
    </w:p>
    <w:p w:rsidR="00351940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 Речевые нарушения  часто возникают при различных  психических   травмах </w:t>
      </w:r>
    </w:p>
    <w:p w:rsidR="00DA7946" w:rsidRPr="00351940" w:rsidRDefault="00351940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>(</w:t>
      </w:r>
      <w:r w:rsidR="00DA7946" w:rsidRPr="00351940">
        <w:rPr>
          <w:sz w:val="29"/>
          <w:szCs w:val="29"/>
        </w:rPr>
        <w:t xml:space="preserve">испуг, психотравмирующая ситуация в семье и т.д.). Это  задерживает развитие речи, а в ряде случаев, особенно при острых психических травмах, вызывает у ребенка психогенные речевые расстройства: </w:t>
      </w:r>
      <w:proofErr w:type="spellStart"/>
      <w:r w:rsidR="00DA7946" w:rsidRPr="00351940">
        <w:rPr>
          <w:sz w:val="29"/>
          <w:szCs w:val="29"/>
        </w:rPr>
        <w:t>мутизм</w:t>
      </w:r>
      <w:proofErr w:type="spellEnd"/>
      <w:r w:rsidR="00DA7946" w:rsidRPr="00351940">
        <w:rPr>
          <w:sz w:val="29"/>
          <w:szCs w:val="29"/>
        </w:rPr>
        <w:t xml:space="preserve"> (отказ от речевого общения при полной сохранности речевых функций), невротическое заикание.  </w:t>
      </w:r>
    </w:p>
    <w:p w:rsidR="00351940" w:rsidRPr="00351940" w:rsidRDefault="00DA7946" w:rsidP="00351940">
      <w:pPr>
        <w:jc w:val="center"/>
        <w:rPr>
          <w:b/>
          <w:i/>
          <w:color w:val="FF0000"/>
          <w:sz w:val="29"/>
          <w:szCs w:val="29"/>
        </w:rPr>
      </w:pPr>
      <w:r w:rsidRPr="00351940">
        <w:rPr>
          <w:b/>
          <w:i/>
          <w:color w:val="FF0000"/>
          <w:sz w:val="29"/>
          <w:szCs w:val="29"/>
        </w:rPr>
        <w:t>Речь - наиболее уязвимая функция в организме человека, особенно</w:t>
      </w:r>
    </w:p>
    <w:p w:rsidR="00DA7946" w:rsidRPr="00351940" w:rsidRDefault="00DA7946" w:rsidP="00351940">
      <w:pPr>
        <w:jc w:val="center"/>
        <w:rPr>
          <w:b/>
          <w:i/>
          <w:color w:val="FF0000"/>
          <w:sz w:val="29"/>
          <w:szCs w:val="29"/>
        </w:rPr>
      </w:pPr>
      <w:r w:rsidRPr="00351940">
        <w:rPr>
          <w:b/>
          <w:i/>
          <w:color w:val="FF0000"/>
          <w:sz w:val="29"/>
          <w:szCs w:val="29"/>
        </w:rPr>
        <w:t xml:space="preserve"> в раннем возрасте!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Отрицательно сказывается на  речевом развитии  различные неблагоприятные воздействия на организм ребенка: общая физическая  </w:t>
      </w:r>
      <w:proofErr w:type="spellStart"/>
      <w:r w:rsidRPr="00351940">
        <w:rPr>
          <w:sz w:val="29"/>
          <w:szCs w:val="29"/>
        </w:rPr>
        <w:t>ослабленность</w:t>
      </w:r>
      <w:proofErr w:type="spellEnd"/>
      <w:r w:rsidRPr="00351940">
        <w:rPr>
          <w:sz w:val="29"/>
          <w:szCs w:val="29"/>
        </w:rPr>
        <w:t xml:space="preserve">,  незрелость, обусловленная  недоношенностью или внутриутробной патологией, заболевания внутренних органов, нарушения обмена веществ. </w:t>
      </w:r>
    </w:p>
    <w:p w:rsid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Особенно влияет  на развитие  звукопроизношения в этом возрасте  заболевания или аномалии развития  речевого аппарата </w:t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  <w:r>
        <w:rPr>
          <w:noProof/>
          <w:sz w:val="29"/>
          <w:szCs w:val="29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-1151890</wp:posOffset>
            </wp:positionV>
            <wp:extent cx="7524115" cy="10648950"/>
            <wp:effectExtent l="19050" t="0" r="635" b="0"/>
            <wp:wrapNone/>
            <wp:docPr id="3" name="Рисунок 1" descr="C:\Users\1\Documents\ЛОГОПЕД\1. Новая папка\rt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ЛОГОПЕД\1. Новая папка\rt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DA7946" w:rsidRPr="00351940" w:rsidRDefault="00DA7946" w:rsidP="00351940">
      <w:pPr>
        <w:jc w:val="both"/>
        <w:rPr>
          <w:sz w:val="28"/>
          <w:szCs w:val="28"/>
        </w:rPr>
      </w:pPr>
      <w:proofErr w:type="gramStart"/>
      <w:r w:rsidRPr="00351940">
        <w:rPr>
          <w:sz w:val="29"/>
          <w:szCs w:val="29"/>
        </w:rPr>
        <w:t>– это такие органы,  как:  губы,  зубы,  язык, нёбо, маленький язычок,  надгортанник,  полость носа,  глотка,  гортань,  трахея,  бронхи,  лёгкие,  диафрагма.</w:t>
      </w:r>
      <w:r w:rsidRPr="00351940">
        <w:rPr>
          <w:sz w:val="28"/>
          <w:szCs w:val="28"/>
        </w:rPr>
        <w:t xml:space="preserve">       </w:t>
      </w:r>
      <w:proofErr w:type="gramEnd"/>
    </w:p>
    <w:p w:rsidR="00351940" w:rsidRPr="00351940" w:rsidRDefault="00DA7946" w:rsidP="00351940">
      <w:pPr>
        <w:rPr>
          <w:i/>
          <w:color w:val="0070C0"/>
          <w:sz w:val="16"/>
          <w:szCs w:val="16"/>
        </w:rPr>
      </w:pPr>
      <w:r>
        <w:rPr>
          <w:b/>
          <w:i/>
          <w:color w:val="0070C0"/>
          <w:sz w:val="32"/>
          <w:szCs w:val="32"/>
        </w:rPr>
        <w:t xml:space="preserve">  </w:t>
      </w:r>
      <w:r w:rsidRPr="00E27E95">
        <w:rPr>
          <w:i/>
          <w:color w:val="0070C0"/>
          <w:sz w:val="32"/>
          <w:szCs w:val="32"/>
        </w:rPr>
        <w:t xml:space="preserve"> </w:t>
      </w:r>
    </w:p>
    <w:p w:rsidR="00351940" w:rsidRDefault="00DA7946" w:rsidP="00351940">
      <w:pPr>
        <w:jc w:val="center"/>
        <w:rPr>
          <w:b/>
          <w:i/>
          <w:color w:val="0070C0"/>
          <w:sz w:val="32"/>
          <w:szCs w:val="32"/>
        </w:rPr>
      </w:pPr>
      <w:r w:rsidRPr="00794172">
        <w:rPr>
          <w:b/>
          <w:i/>
          <w:color w:val="0070C0"/>
          <w:sz w:val="32"/>
          <w:szCs w:val="32"/>
        </w:rPr>
        <w:t xml:space="preserve">Учеными   давно доказано, что именно в первые три года темпы речевого развития значительно выше, </w:t>
      </w:r>
    </w:p>
    <w:p w:rsidR="00351940" w:rsidRDefault="00DA7946" w:rsidP="00351940">
      <w:pPr>
        <w:jc w:val="center"/>
        <w:rPr>
          <w:b/>
          <w:i/>
          <w:color w:val="0070C0"/>
          <w:sz w:val="32"/>
          <w:szCs w:val="32"/>
        </w:rPr>
      </w:pPr>
      <w:r w:rsidRPr="00794172">
        <w:rPr>
          <w:b/>
          <w:i/>
          <w:color w:val="0070C0"/>
          <w:sz w:val="32"/>
          <w:szCs w:val="32"/>
        </w:rPr>
        <w:t>чем в последующем.</w:t>
      </w:r>
    </w:p>
    <w:p w:rsidR="00351940" w:rsidRDefault="00DA7946" w:rsidP="00351940">
      <w:pPr>
        <w:jc w:val="center"/>
        <w:rPr>
          <w:b/>
          <w:i/>
          <w:color w:val="0070C0"/>
          <w:sz w:val="32"/>
          <w:szCs w:val="32"/>
        </w:rPr>
      </w:pPr>
      <w:r w:rsidRPr="00794172">
        <w:rPr>
          <w:b/>
          <w:i/>
          <w:color w:val="0070C0"/>
          <w:sz w:val="32"/>
          <w:szCs w:val="32"/>
        </w:rPr>
        <w:t xml:space="preserve"> К концу первого года жизни в словаре</w:t>
      </w:r>
      <w:r w:rsidR="00351940">
        <w:rPr>
          <w:b/>
          <w:i/>
          <w:color w:val="0070C0"/>
          <w:sz w:val="32"/>
          <w:szCs w:val="32"/>
        </w:rPr>
        <w:t xml:space="preserve"> </w:t>
      </w:r>
      <w:r w:rsidRPr="00794172">
        <w:rPr>
          <w:b/>
          <w:i/>
          <w:color w:val="0070C0"/>
          <w:sz w:val="32"/>
          <w:szCs w:val="32"/>
        </w:rPr>
        <w:t xml:space="preserve">ребенка примерно  </w:t>
      </w:r>
    </w:p>
    <w:p w:rsidR="00DA7946" w:rsidRPr="00332297" w:rsidRDefault="00DA7946" w:rsidP="00351940">
      <w:pPr>
        <w:jc w:val="center"/>
        <w:rPr>
          <w:b/>
          <w:i/>
          <w:color w:val="0070C0"/>
          <w:sz w:val="32"/>
          <w:szCs w:val="32"/>
        </w:rPr>
      </w:pPr>
      <w:r w:rsidRPr="00794172">
        <w:rPr>
          <w:b/>
          <w:i/>
          <w:color w:val="0070C0"/>
          <w:sz w:val="32"/>
          <w:szCs w:val="32"/>
        </w:rPr>
        <w:t>8-10 слов, в  2 года- 300-400 слов,  а в 3года- 1000-1500!</w:t>
      </w:r>
    </w:p>
    <w:p w:rsidR="00DA7946" w:rsidRPr="00351940" w:rsidRDefault="00DA7946" w:rsidP="00DA7946">
      <w:pPr>
        <w:rPr>
          <w:color w:val="0070C0"/>
          <w:sz w:val="16"/>
          <w:szCs w:val="16"/>
        </w:rPr>
      </w:pPr>
      <w:r>
        <w:rPr>
          <w:color w:val="0070C0"/>
          <w:sz w:val="28"/>
          <w:szCs w:val="28"/>
        </w:rPr>
        <w:t xml:space="preserve"> 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  Для нормального речевого развития  ребенку необходимо общение. Общение должно быть значимым  и  проходить на эмоционально положительном фоне.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Примерно  до полутора лет главным образом у ребенка совершенствуется  понимание  обращенной к нему речи взрослых. Он быстро усваивает названия предметов. Достаточно два-три раза показать предмет и назвать его, как малыш уже запоминает новое слово и по просьбе взрослого указывает на предмет пальчиком.  Заметим,  если дети своевременно не овладевают пониманием речи, то может наблюдаться отставание не только в развитии самостоятельной речи, но и в психическом развитии в целом.                                                                                                                         </w:t>
      </w:r>
    </w:p>
    <w:p w:rsid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  Для того,  чтобы </w:t>
      </w:r>
      <w:proofErr w:type="gramStart"/>
      <w:r w:rsidRPr="00351940">
        <w:rPr>
          <w:sz w:val="29"/>
          <w:szCs w:val="29"/>
        </w:rPr>
        <w:t>ребенок</w:t>
      </w:r>
      <w:proofErr w:type="gramEnd"/>
      <w:r w:rsidRPr="00351940">
        <w:rPr>
          <w:sz w:val="29"/>
          <w:szCs w:val="29"/>
        </w:rPr>
        <w:t xml:space="preserve"> верно понимал название предметов, действий, он должен больше общаться с предметом - не просто рассматривать, а если можно, держать в руках, ощупывать, действовать и одновременно слышать обозначение признаков предмета </w:t>
      </w:r>
      <w:r w:rsidR="00351940" w:rsidRPr="00351940">
        <w:rPr>
          <w:sz w:val="29"/>
          <w:szCs w:val="29"/>
        </w:rPr>
        <w:t>(</w:t>
      </w:r>
      <w:r w:rsidRPr="00351940">
        <w:rPr>
          <w:sz w:val="29"/>
          <w:szCs w:val="29"/>
        </w:rPr>
        <w:t xml:space="preserve">большой мячик, круглый мячик). Чем чаще вы будете этим заниматься с ребенком, тем быстрее он начнет понимать ваши слова и раньше заговорит.    </w:t>
      </w:r>
      <w:r w:rsidRPr="00351940">
        <w:rPr>
          <w:b/>
          <w:i/>
          <w:sz w:val="29"/>
          <w:szCs w:val="29"/>
        </w:rPr>
        <w:t xml:space="preserve">Необходимо говорить с ребенком только о  том, что его окружает, то, что находится в поле его зрения.  </w:t>
      </w:r>
      <w:r w:rsidRPr="00351940">
        <w:rPr>
          <w:sz w:val="29"/>
          <w:szCs w:val="29"/>
        </w:rPr>
        <w:t xml:space="preserve">Можно активно использовать такие моменты, как: кормление, одевание, укладывание спать и т.д. Здесь очень многое можно показать, назвать, причем </w:t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  <w:r>
        <w:rPr>
          <w:noProof/>
          <w:sz w:val="29"/>
          <w:szCs w:val="29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-1151890</wp:posOffset>
            </wp:positionV>
            <wp:extent cx="7524115" cy="10648950"/>
            <wp:effectExtent l="19050" t="0" r="635" b="0"/>
            <wp:wrapNone/>
            <wp:docPr id="4" name="Рисунок 1" descr="C:\Users\1\Documents\ЛОГОПЕД\1. Новая папка\rt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ЛОГОПЕД\1. Новая папка\rt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>ненавязчиво.  «Сейчас наденем на головку шапочку. Где шапочка, покажи. Дай мне шапочку». «Сейчас будем кушать суп, Маша любит суп?» и   т.д.  в разговоре с ребенком этого возраста надо называть предметы</w:t>
      </w:r>
      <w:r w:rsidR="00351940" w:rsidRPr="00351940">
        <w:rPr>
          <w:sz w:val="29"/>
          <w:szCs w:val="29"/>
        </w:rPr>
        <w:t>,</w:t>
      </w:r>
      <w:r w:rsidRPr="00351940">
        <w:rPr>
          <w:sz w:val="29"/>
          <w:szCs w:val="29"/>
        </w:rPr>
        <w:t xml:space="preserve"> действия и живые объекты правильным, необлегченным словом: шапка, машина, собака и т.д.                    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Очень многое для развития  речи и обогащения знаний  дают прогулки, наблюдения за живыми объектами, транспортом.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К концу второго года жизни начинает формироваться самостоятельная речь малыша.   Легкие слова произносит полностью, в трудных словах –  отдельные   слоги. </w:t>
      </w:r>
      <w:r w:rsidRPr="00351940">
        <w:rPr>
          <w:b/>
          <w:i/>
          <w:sz w:val="29"/>
          <w:szCs w:val="29"/>
        </w:rPr>
        <w:t xml:space="preserve"> Родителям надо помнить: как ни забавна речь маленького ребенка, ей не следует подражать в общении  с ним, иначе велика вероятность, что речевое развитие малыша задержится. </w:t>
      </w:r>
      <w:r w:rsidRPr="00351940">
        <w:rPr>
          <w:sz w:val="29"/>
          <w:szCs w:val="29"/>
        </w:rPr>
        <w:t xml:space="preserve">Необходимо ненавязчиво, почти  незаметно побуждать ребенка к повторению правильного произношения слов.                                                                                      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Ребенок   может долго не заговорить, если родители ловят каждое желание малыша  и по его малейшему требованию, жесту тут же  его исполняют.  Разумнее побуждать малыша выразить  свое желание словами и только после этого его выполнить. Можно даже сделать вид, что вы не понимаете, чего он хочет. Такое поведение обострит потребность  в речевом общении. Но затем желание ребенка  обязательно надо выполнить, иначе он может замкнуться. Во всем нужно чувствовать разумную « золотую» середину.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Как много надо сделать родителям, чтобы помочь малышу научиться  </w:t>
      </w:r>
      <w:proofErr w:type="gramStart"/>
      <w:r w:rsidRPr="00351940">
        <w:rPr>
          <w:sz w:val="29"/>
          <w:szCs w:val="29"/>
        </w:rPr>
        <w:t>хорошо</w:t>
      </w:r>
      <w:proofErr w:type="gramEnd"/>
      <w:r w:rsidRPr="00351940">
        <w:rPr>
          <w:sz w:val="29"/>
          <w:szCs w:val="29"/>
        </w:rPr>
        <w:t xml:space="preserve">   говорить!    </w:t>
      </w:r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Для    развития речи очень важно проводить  специальные игры и упражнения.  Вот некоторые из них:</w:t>
      </w:r>
    </w:p>
    <w:p w:rsidR="00351940" w:rsidRDefault="00DA7946" w:rsidP="00351940">
      <w:pPr>
        <w:jc w:val="both"/>
        <w:rPr>
          <w:sz w:val="29"/>
          <w:szCs w:val="29"/>
        </w:rPr>
      </w:pPr>
      <w:r w:rsidRPr="00351940">
        <w:rPr>
          <w:b/>
          <w:color w:val="FF0000"/>
          <w:sz w:val="29"/>
          <w:szCs w:val="29"/>
        </w:rPr>
        <w:t xml:space="preserve">       «Показ игрушек»  </w:t>
      </w:r>
      <w:r w:rsidRPr="00351940">
        <w:rPr>
          <w:b/>
          <w:sz w:val="29"/>
          <w:szCs w:val="29"/>
        </w:rPr>
        <w:t>- (</w:t>
      </w:r>
      <w:r w:rsidRPr="00351940">
        <w:rPr>
          <w:sz w:val="29"/>
          <w:szCs w:val="29"/>
        </w:rPr>
        <w:t>животные, куклы,  машинки и др.).  Количество  предме</w:t>
      </w:r>
      <w:r w:rsidR="00351940" w:rsidRPr="00351940">
        <w:rPr>
          <w:sz w:val="29"/>
          <w:szCs w:val="29"/>
        </w:rPr>
        <w:t>тов увеличивается  постепенно (</w:t>
      </w:r>
      <w:r w:rsidRPr="00351940">
        <w:rPr>
          <w:sz w:val="29"/>
          <w:szCs w:val="29"/>
        </w:rPr>
        <w:t xml:space="preserve">от одного до 4-5, в зависимости  от возраста  </w:t>
      </w:r>
      <w:r w:rsidR="00351940" w:rsidRPr="00351940">
        <w:rPr>
          <w:sz w:val="29"/>
          <w:szCs w:val="29"/>
        </w:rPr>
        <w:t xml:space="preserve">ребенка), </w:t>
      </w:r>
      <w:r w:rsidRPr="00351940">
        <w:rPr>
          <w:sz w:val="29"/>
          <w:szCs w:val="29"/>
        </w:rPr>
        <w:t xml:space="preserve">игрушки расставляют  в разных  местах комнаты, но так, чтобы ребенок мог их достать и принести вам.  В  зависимости от уровня развития  речи  вашего </w:t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  <w:r>
        <w:rPr>
          <w:noProof/>
          <w:sz w:val="29"/>
          <w:szCs w:val="29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-1151890</wp:posOffset>
            </wp:positionV>
            <wp:extent cx="7524115" cy="10648950"/>
            <wp:effectExtent l="19050" t="0" r="635" b="0"/>
            <wp:wrapNone/>
            <wp:docPr id="5" name="Рисунок 1" descr="C:\Users\1\Documents\ЛОГОПЕД\1. Новая папка\rt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ЛОГОПЕД\1. Новая папка\rt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Default="00351940" w:rsidP="00351940">
      <w:pPr>
        <w:jc w:val="both"/>
        <w:rPr>
          <w:sz w:val="29"/>
          <w:szCs w:val="29"/>
        </w:rPr>
      </w:pPr>
    </w:p>
    <w:p w:rsidR="00351940" w:rsidRPr="00351940" w:rsidRDefault="00DA7946" w:rsidP="00351940">
      <w:pPr>
        <w:jc w:val="both"/>
        <w:rPr>
          <w:sz w:val="29"/>
          <w:szCs w:val="29"/>
        </w:rPr>
      </w:pPr>
      <w:proofErr w:type="gramStart"/>
      <w:r w:rsidRPr="00351940">
        <w:rPr>
          <w:sz w:val="29"/>
          <w:szCs w:val="29"/>
        </w:rPr>
        <w:t>малыша  задание может быть разное: просто найти игрушку по вашему  предложению и обязательно назвать (Что это?</w:t>
      </w:r>
      <w:proofErr w:type="gramEnd"/>
      <w:r w:rsidRPr="00351940">
        <w:rPr>
          <w:sz w:val="29"/>
          <w:szCs w:val="29"/>
        </w:rPr>
        <w:t xml:space="preserve"> Что ты принес?);  сказать какая игрушка </w:t>
      </w:r>
      <w:proofErr w:type="gramStart"/>
      <w:r w:rsidRPr="00351940">
        <w:rPr>
          <w:sz w:val="29"/>
          <w:szCs w:val="29"/>
        </w:rPr>
        <w:t xml:space="preserve">( </w:t>
      </w:r>
      <w:proofErr w:type="gramEnd"/>
      <w:r w:rsidRPr="00351940">
        <w:rPr>
          <w:sz w:val="29"/>
          <w:szCs w:val="29"/>
        </w:rPr>
        <w:t xml:space="preserve">большая, маленькая, красивая); попросить отнести на место, спросить, что он отнес. </w:t>
      </w:r>
      <w:proofErr w:type="gramStart"/>
      <w:r w:rsidRPr="00351940">
        <w:rPr>
          <w:sz w:val="29"/>
          <w:szCs w:val="29"/>
        </w:rPr>
        <w:t xml:space="preserve">Или ещё  вариант:  вы берете все игрушки и  предлагаете  ребенку попросить себе любую игрушку из них, побуждаете  к обращению </w:t>
      </w:r>
      <w:r w:rsidR="00351940">
        <w:rPr>
          <w:sz w:val="29"/>
          <w:szCs w:val="29"/>
        </w:rPr>
        <w:t>(Скажи:</w:t>
      </w:r>
      <w:proofErr w:type="gramEnd"/>
      <w:r w:rsidR="00351940">
        <w:rPr>
          <w:sz w:val="29"/>
          <w:szCs w:val="29"/>
        </w:rPr>
        <w:t xml:space="preserve"> </w:t>
      </w:r>
      <w:proofErr w:type="gramStart"/>
      <w:r w:rsidR="00351940">
        <w:rPr>
          <w:sz w:val="29"/>
          <w:szCs w:val="29"/>
        </w:rPr>
        <w:t xml:space="preserve">«Дай </w:t>
      </w:r>
      <w:proofErr w:type="spellStart"/>
      <w:r w:rsidR="00351940">
        <w:rPr>
          <w:sz w:val="29"/>
          <w:szCs w:val="29"/>
        </w:rPr>
        <w:t>Ля-лю</w:t>
      </w:r>
      <w:proofErr w:type="spellEnd"/>
      <w:r w:rsidR="00351940">
        <w:rPr>
          <w:sz w:val="29"/>
          <w:szCs w:val="29"/>
        </w:rPr>
        <w:t>»</w:t>
      </w:r>
      <w:r w:rsidRPr="00351940">
        <w:rPr>
          <w:sz w:val="29"/>
          <w:szCs w:val="29"/>
        </w:rPr>
        <w:t>,  «Дай зайку»)</w:t>
      </w:r>
      <w:r w:rsidR="00351940">
        <w:rPr>
          <w:sz w:val="29"/>
          <w:szCs w:val="29"/>
        </w:rPr>
        <w:t>, отдаете игрушку и говорите:</w:t>
      </w:r>
      <w:proofErr w:type="gramEnd"/>
      <w:r w:rsidR="00351940">
        <w:rPr>
          <w:sz w:val="29"/>
          <w:szCs w:val="29"/>
        </w:rPr>
        <w:t xml:space="preserve"> «</w:t>
      </w:r>
      <w:r w:rsidRPr="00351940">
        <w:rPr>
          <w:sz w:val="29"/>
          <w:szCs w:val="29"/>
        </w:rPr>
        <w:t>Возьми  Лялю»,  «Возьми зайку» Следите</w:t>
      </w:r>
      <w:r w:rsidR="00351940" w:rsidRPr="00351940">
        <w:rPr>
          <w:sz w:val="29"/>
          <w:szCs w:val="29"/>
        </w:rPr>
        <w:t>,</w:t>
      </w:r>
      <w:r w:rsidRPr="00351940">
        <w:rPr>
          <w:sz w:val="29"/>
          <w:szCs w:val="29"/>
        </w:rPr>
        <w:t xml:space="preserve"> чтобы малыш произносил не только упрощенное слово</w:t>
      </w:r>
      <w:r w:rsidR="00351940" w:rsidRPr="00351940">
        <w:rPr>
          <w:sz w:val="29"/>
          <w:szCs w:val="29"/>
        </w:rPr>
        <w:t xml:space="preserve"> </w:t>
      </w:r>
      <w:r w:rsidRPr="00351940">
        <w:rPr>
          <w:sz w:val="29"/>
          <w:szCs w:val="29"/>
        </w:rPr>
        <w:t xml:space="preserve">- название, но и полностью, особенно после полутора лет. </w:t>
      </w:r>
      <w:proofErr w:type="gramStart"/>
      <w:r w:rsidRPr="00351940">
        <w:rPr>
          <w:sz w:val="29"/>
          <w:szCs w:val="29"/>
        </w:rPr>
        <w:t>Игру можно  проводить в разных вариантах</w:t>
      </w:r>
      <w:r w:rsidR="00351940" w:rsidRPr="00351940">
        <w:rPr>
          <w:sz w:val="29"/>
          <w:szCs w:val="29"/>
        </w:rPr>
        <w:t xml:space="preserve"> (</w:t>
      </w:r>
      <w:r w:rsidRPr="00351940">
        <w:rPr>
          <w:sz w:val="29"/>
          <w:szCs w:val="29"/>
        </w:rPr>
        <w:t xml:space="preserve">прятать игрушки, показывать,  снова прятать и все время стимулировать речь  ребенка вопросами: </w:t>
      </w:r>
      <w:proofErr w:type="gramEnd"/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« Кто это?»,  Кто убежал?», «Куда спрятался зайка? </w:t>
      </w:r>
      <w:proofErr w:type="gramStart"/>
      <w:r w:rsidRPr="00351940">
        <w:rPr>
          <w:sz w:val="29"/>
          <w:szCs w:val="29"/>
        </w:rPr>
        <w:t>Давай поищем вместе»</w:t>
      </w:r>
      <w:r w:rsidR="00351940" w:rsidRPr="00351940">
        <w:rPr>
          <w:sz w:val="29"/>
          <w:szCs w:val="29"/>
        </w:rPr>
        <w:t>)</w:t>
      </w:r>
      <w:r w:rsidRPr="00351940">
        <w:rPr>
          <w:sz w:val="29"/>
          <w:szCs w:val="29"/>
        </w:rPr>
        <w:t>.</w:t>
      </w:r>
      <w:proofErr w:type="gramEnd"/>
    </w:p>
    <w:p w:rsidR="00DA7946" w:rsidRPr="00351940" w:rsidRDefault="00DA7946" w:rsidP="00351940">
      <w:pPr>
        <w:jc w:val="both"/>
        <w:rPr>
          <w:sz w:val="29"/>
          <w:szCs w:val="29"/>
        </w:rPr>
      </w:pPr>
      <w:r w:rsidRPr="00351940">
        <w:rPr>
          <w:sz w:val="29"/>
          <w:szCs w:val="29"/>
        </w:rPr>
        <w:t xml:space="preserve">          Главное, не перестараться, если ребенок не хочет, не принуждайте, повторите игру в следующий раз, когда он будет больше к этому расположен.</w:t>
      </w:r>
    </w:p>
    <w:p w:rsidR="00DA7946" w:rsidRPr="00351940" w:rsidRDefault="00DA7946" w:rsidP="00DA7946">
      <w:pPr>
        <w:spacing w:before="240"/>
        <w:rPr>
          <w:color w:val="0070C0"/>
          <w:sz w:val="29"/>
          <w:szCs w:val="29"/>
        </w:rPr>
      </w:pPr>
    </w:p>
    <w:p w:rsidR="007F531B" w:rsidRPr="00351940" w:rsidRDefault="00DA7946" w:rsidP="00351940">
      <w:pPr>
        <w:spacing w:before="240"/>
        <w:rPr>
          <w:sz w:val="32"/>
          <w:szCs w:val="32"/>
        </w:rPr>
      </w:pPr>
      <w:r w:rsidRPr="00332297">
        <w:rPr>
          <w:color w:val="0070C0"/>
          <w:sz w:val="28"/>
          <w:szCs w:val="28"/>
        </w:rPr>
        <w:t xml:space="preserve">                       </w:t>
      </w:r>
      <w:r w:rsidR="00351940">
        <w:rPr>
          <w:color w:val="0070C0"/>
          <w:sz w:val="28"/>
          <w:szCs w:val="28"/>
        </w:rPr>
        <w:t xml:space="preserve">                     </w:t>
      </w:r>
      <w:proofErr w:type="spellStart"/>
      <w:r w:rsidR="00351940" w:rsidRPr="00351940">
        <w:rPr>
          <w:sz w:val="32"/>
          <w:szCs w:val="32"/>
        </w:rPr>
        <w:t>Задависвичка</w:t>
      </w:r>
      <w:proofErr w:type="spellEnd"/>
      <w:r w:rsidR="00351940" w:rsidRPr="00351940">
        <w:rPr>
          <w:sz w:val="32"/>
          <w:szCs w:val="32"/>
        </w:rPr>
        <w:t xml:space="preserve"> Л.И., </w:t>
      </w:r>
      <w:r w:rsidRPr="00351940">
        <w:rPr>
          <w:sz w:val="32"/>
          <w:szCs w:val="32"/>
        </w:rPr>
        <w:t>учитель-логопед</w:t>
      </w:r>
    </w:p>
    <w:sectPr w:rsidR="007F531B" w:rsidRPr="00351940" w:rsidSect="00351940">
      <w:pgSz w:w="11906" w:h="16838"/>
      <w:pgMar w:top="1814" w:right="1814" w:bottom="181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723B"/>
    <w:rsid w:val="0024723B"/>
    <w:rsid w:val="00351940"/>
    <w:rsid w:val="007F531B"/>
    <w:rsid w:val="00AA3CFA"/>
    <w:rsid w:val="00DA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2014-10-07T15:04:00Z</dcterms:created>
  <dcterms:modified xsi:type="dcterms:W3CDTF">2014-10-09T12:12:00Z</dcterms:modified>
</cp:coreProperties>
</file>