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9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</w:pPr>
      <w:r w:rsidRPr="009A64EE"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  <w:t>Правила поведения родителей</w:t>
      </w:r>
    </w:p>
    <w:p w:rsidR="00B14549" w:rsidRPr="009A64EE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</w:pPr>
      <w:r w:rsidRPr="009A64EE"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  <w:t xml:space="preserve"> на детских утренниках</w:t>
      </w:r>
    </w:p>
    <w:p w:rsidR="00B14549" w:rsidRPr="00284A8C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56"/>
          <w:szCs w:val="5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60785" wp14:editId="27EB5FF8">
            <wp:extent cx="2476500" cy="1799332"/>
            <wp:effectExtent l="0" t="0" r="0" b="0"/>
            <wp:docPr id="4" name="Рисунок 4" descr="Наименование учебного заведния - Советы родителям педагога-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менование учебного заведния - Советы родителям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70" cy="180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49" w:rsidRDefault="00B14549" w:rsidP="00B14549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549" w:rsidRDefault="00B14549" w:rsidP="00B14549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1.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в детском саду проводится не для родителей, а для детей.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2.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 в музыкальный зал разрешается в сменной обуви и без верхней одежды (в холодное время года), с разрешения музыкального руководителя.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3.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проведения утренника запрещается пользоваться сотовыми телефонами.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4.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5.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отвлекать ребенка разговорами и выкриками с места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6.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утренника родителям запрещается переходить с одного места на другое, вставать со своего места.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7.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желательно присутствие на празднике детей (среди гостей) более младшего возраста.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8.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на празднике присутствуют две группы детей, к каждому ребенку приглашается только по одному родителю.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9.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14549" w:rsidRPr="009A64EE" w:rsidRDefault="00B14549" w:rsidP="00B14549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</w:p>
    <w:p w:rsidR="00B14549" w:rsidRPr="0073021F" w:rsidRDefault="005E3164" w:rsidP="00B14549">
      <w:pPr>
        <w:shd w:val="clear" w:color="auto" w:fill="FFFFFF"/>
        <w:spacing w:after="0" w:line="240" w:lineRule="auto"/>
        <w:ind w:left="-851"/>
        <w:jc w:val="center"/>
        <w:rPr>
          <w:rFonts w:ascii="Georgia" w:hAnsi="Georgia"/>
          <w:b/>
          <w:bCs/>
          <w:color w:val="0070C0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A54D1A7" wp14:editId="52FBE735">
            <wp:simplePos x="0" y="0"/>
            <wp:positionH relativeFrom="column">
              <wp:posOffset>-561975</wp:posOffset>
            </wp:positionH>
            <wp:positionV relativeFrom="paragraph">
              <wp:posOffset>-2540</wp:posOffset>
            </wp:positionV>
            <wp:extent cx="906780" cy="892175"/>
            <wp:effectExtent l="0" t="0" r="7620" b="3175"/>
            <wp:wrapNone/>
            <wp:docPr id="6" name="Рисунок 6" descr="МКДОУ &quot;Детский сад села Валдгейм&quot; - Дост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КДОУ &quot;Детский сад села Валдгейм&quot; - Дости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BD3521" wp14:editId="54AC2002">
            <wp:simplePos x="0" y="0"/>
            <wp:positionH relativeFrom="column">
              <wp:posOffset>4920615</wp:posOffset>
            </wp:positionH>
            <wp:positionV relativeFrom="paragraph">
              <wp:posOffset>-2540</wp:posOffset>
            </wp:positionV>
            <wp:extent cx="1085850" cy="769291"/>
            <wp:effectExtent l="0" t="0" r="0" b="0"/>
            <wp:wrapNone/>
            <wp:docPr id="5" name="Рисунок 5" descr="Методическая копилка - Рефераты на тему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ическая копилка - Рефераты на тему wind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49" w:rsidRPr="0073021F">
        <w:rPr>
          <w:rFonts w:ascii="Georgia" w:hAnsi="Georgia"/>
          <w:b/>
          <w:bCs/>
          <w:color w:val="0070C0"/>
          <w:sz w:val="36"/>
          <w:szCs w:val="36"/>
        </w:rPr>
        <w:t>Дорогие мамы и папы!</w:t>
      </w:r>
      <w:r w:rsidR="00B14549" w:rsidRPr="0073021F">
        <w:rPr>
          <w:rFonts w:ascii="Georgia" w:hAnsi="Georgia"/>
          <w:b/>
          <w:bCs/>
          <w:color w:val="0070C0"/>
          <w:sz w:val="36"/>
          <w:szCs w:val="36"/>
        </w:rPr>
        <w:br/>
      </w:r>
      <w:bookmarkStart w:id="0" w:name="_GoBack"/>
      <w:r w:rsidR="00B14549" w:rsidRPr="0073021F">
        <w:rPr>
          <w:rFonts w:ascii="Georgia" w:hAnsi="Georgia"/>
          <w:b/>
          <w:bCs/>
          <w:color w:val="0070C0"/>
          <w:sz w:val="36"/>
          <w:szCs w:val="36"/>
        </w:rPr>
        <w:t>Уважаемые бабушки и дедушки!</w:t>
      </w:r>
    </w:p>
    <w:bookmarkEnd w:id="0"/>
    <w:p w:rsidR="00B14549" w:rsidRPr="00B27CFF" w:rsidRDefault="00B14549" w:rsidP="00B14549">
      <w:pPr>
        <w:shd w:val="clear" w:color="auto" w:fill="FFFFFF"/>
        <w:spacing w:after="0" w:line="240" w:lineRule="auto"/>
        <w:ind w:left="-851"/>
        <w:jc w:val="center"/>
        <w:rPr>
          <w:rStyle w:val="a5"/>
          <w:rFonts w:ascii="Georgia" w:hAnsi="Georgia"/>
          <w:color w:val="0070C0"/>
          <w:sz w:val="30"/>
          <w:szCs w:val="30"/>
        </w:rPr>
      </w:pP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Style w:val="a5"/>
          <w:rFonts w:ascii="Georgia" w:hAnsi="Georgia"/>
          <w:sz w:val="28"/>
          <w:szCs w:val="28"/>
        </w:rPr>
        <w:t>Добро пожаловать на детский праздник к нам!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>«Правила для взрослых»</w:t>
      </w:r>
      <w:r w:rsidRPr="00B27CFF">
        <w:rPr>
          <w:rStyle w:val="a5"/>
          <w:rFonts w:ascii="Georgia" w:hAnsi="Georgia"/>
          <w:sz w:val="28"/>
          <w:szCs w:val="28"/>
        </w:rPr>
        <w:t xml:space="preserve"> мы предлагаем Вам!</w:t>
      </w:r>
      <w:r w:rsidRPr="00B27CFF">
        <w:rPr>
          <w:rStyle w:val="a5"/>
          <w:rFonts w:ascii="Georgia" w:hAnsi="Georgia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  <w:t>Чтоб мы могли Вам подражать,-</w:t>
      </w:r>
      <w:r w:rsidRPr="00B27CFF">
        <w:rPr>
          <w:rStyle w:val="a5"/>
          <w:rFonts w:ascii="Georgia" w:hAnsi="Georgia"/>
          <w:sz w:val="28"/>
          <w:szCs w:val="28"/>
        </w:rPr>
        <w:br/>
        <w:t>Старайтесь их Вы выполнять!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Style w:val="a5"/>
          <w:rFonts w:ascii="Georgia" w:hAnsi="Georgia"/>
          <w:sz w:val="28"/>
          <w:szCs w:val="28"/>
        </w:rPr>
        <w:br/>
        <w:t xml:space="preserve">В день праздника Вы постарайтесь </w:t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 xml:space="preserve">раньше встать. </w:t>
      </w:r>
      <w:r w:rsidRPr="00B27CFF">
        <w:rPr>
          <w:rFonts w:ascii="Georgia" w:hAnsi="Georgia"/>
          <w:b/>
          <w:bCs/>
          <w:color w:val="FF0000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</w:r>
      <w:r w:rsidRPr="00B27CFF">
        <w:rPr>
          <w:rStyle w:val="a5"/>
          <w:rFonts w:ascii="Georgia" w:hAnsi="Georgia"/>
          <w:sz w:val="28"/>
          <w:szCs w:val="28"/>
        </w:rPr>
        <w:tab/>
        <w:t xml:space="preserve">Чтобы на утренник в наш зал не опоздать.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Чтоб Ваша дочка или Ваш сынок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Костюм надеть спокойно смог. 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Style w:val="a5"/>
          <w:rFonts w:ascii="Georgia" w:hAnsi="Georgia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</w:r>
      <w:r w:rsidRPr="00B27CFF">
        <w:rPr>
          <w:rStyle w:val="a5"/>
          <w:rFonts w:ascii="Georgia" w:hAnsi="Georgia"/>
          <w:sz w:val="28"/>
          <w:szCs w:val="28"/>
        </w:rPr>
        <w:tab/>
        <w:t xml:space="preserve">И не забудьте </w:t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 xml:space="preserve">снять пальто и шапки. </w:t>
      </w:r>
      <w:r w:rsidRPr="00B27CFF">
        <w:rPr>
          <w:rFonts w:ascii="Georgia" w:hAnsi="Georgia"/>
          <w:b/>
          <w:bCs/>
          <w:color w:val="FF0000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Снимите сапоги, наденьте тапки,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А лучше - туфли на высоких каблуках.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Чтоб все вокруг сказали: «Ах!»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</w:r>
      <w:r w:rsidRPr="00B27CFF">
        <w:rPr>
          <w:rStyle w:val="a5"/>
          <w:rFonts w:ascii="Georgia" w:hAnsi="Georgia"/>
          <w:sz w:val="28"/>
          <w:szCs w:val="28"/>
        </w:rPr>
        <w:tab/>
        <w:t xml:space="preserve">Мы просим </w:t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>телефон</w:t>
      </w:r>
      <w:r w:rsidRPr="00B27CFF">
        <w:rPr>
          <w:rStyle w:val="a5"/>
          <w:rFonts w:ascii="Georgia" w:hAnsi="Georgia"/>
          <w:sz w:val="28"/>
          <w:szCs w:val="28"/>
        </w:rPr>
        <w:t xml:space="preserve"> свой </w:t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>отключить!</w:t>
      </w:r>
      <w:r w:rsidRPr="00B27CFF">
        <w:rPr>
          <w:rStyle w:val="a5"/>
          <w:rFonts w:ascii="Georgia" w:hAnsi="Georgia"/>
          <w:color w:val="FF0000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(Иль Вы хотите разными звонками гостей всех в зале  удивить?)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Fonts w:ascii="Georgia" w:hAnsi="Georgia"/>
          <w:b/>
          <w:sz w:val="28"/>
          <w:szCs w:val="28"/>
        </w:rPr>
      </w:pPr>
      <w:r w:rsidRPr="00B27CFF">
        <w:rPr>
          <w:rStyle w:val="a5"/>
          <w:rFonts w:ascii="Georgia" w:hAnsi="Georgia"/>
          <w:sz w:val="28"/>
          <w:szCs w:val="28"/>
        </w:rPr>
        <w:t>Ребятки песенки поют, танцуют и играют,</w:t>
      </w:r>
      <w:r w:rsidRPr="00B27CFF">
        <w:rPr>
          <w:rStyle w:val="a5"/>
          <w:rFonts w:ascii="Georgia" w:hAnsi="Georgia"/>
          <w:sz w:val="28"/>
          <w:szCs w:val="28"/>
        </w:rPr>
        <w:br/>
        <w:t>От Вас поддержки теплой ожидают!</w:t>
      </w:r>
      <w:r w:rsidRPr="00B27CFF">
        <w:rPr>
          <w:rStyle w:val="a5"/>
          <w:rFonts w:ascii="Georgia" w:hAnsi="Georgia"/>
          <w:sz w:val="28"/>
          <w:szCs w:val="28"/>
        </w:rPr>
        <w:br/>
      </w:r>
      <w:r w:rsidRPr="00B27CFF">
        <w:rPr>
          <w:rFonts w:ascii="Georgia" w:hAnsi="Georgia"/>
          <w:b/>
          <w:sz w:val="28"/>
          <w:szCs w:val="28"/>
        </w:rPr>
        <w:t>Ребёнок хочет видеть глазки мамы,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Fonts w:ascii="Georgia" w:hAnsi="Georgia"/>
          <w:b/>
          <w:sz w:val="28"/>
          <w:szCs w:val="28"/>
        </w:rPr>
      </w:pPr>
      <w:r w:rsidRPr="00B27CFF">
        <w:rPr>
          <w:rFonts w:ascii="Georgia" w:hAnsi="Georgia"/>
          <w:b/>
          <w:sz w:val="28"/>
          <w:szCs w:val="28"/>
        </w:rPr>
        <w:t>Улыбку папы, бабушку свою…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Fonts w:ascii="Georgia" w:hAnsi="Georgia"/>
          <w:b/>
          <w:sz w:val="28"/>
          <w:szCs w:val="28"/>
        </w:rPr>
      </w:pPr>
      <w:r w:rsidRPr="00B27CFF">
        <w:rPr>
          <w:rFonts w:ascii="Georgia" w:hAnsi="Georgia"/>
          <w:b/>
          <w:sz w:val="28"/>
          <w:szCs w:val="28"/>
        </w:rPr>
        <w:t xml:space="preserve">Поверьте, </w:t>
      </w:r>
      <w:r w:rsidRPr="00B27CFF">
        <w:rPr>
          <w:rFonts w:ascii="Georgia" w:hAnsi="Georgia"/>
          <w:b/>
          <w:color w:val="FF0000"/>
          <w:sz w:val="28"/>
          <w:szCs w:val="28"/>
        </w:rPr>
        <w:t>не видеокамере</w:t>
      </w:r>
      <w:r w:rsidRPr="00B27CFF">
        <w:rPr>
          <w:rFonts w:ascii="Georgia" w:hAnsi="Georgia"/>
          <w:b/>
          <w:sz w:val="28"/>
          <w:szCs w:val="28"/>
        </w:rPr>
        <w:t>, современной самой,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Fonts w:ascii="Georgia" w:hAnsi="Georgia"/>
          <w:b/>
          <w:sz w:val="28"/>
          <w:szCs w:val="28"/>
        </w:rPr>
      </w:pPr>
      <w:r w:rsidRPr="00B27CFF">
        <w:rPr>
          <w:rFonts w:ascii="Georgia" w:hAnsi="Georgia"/>
          <w:b/>
          <w:sz w:val="28"/>
          <w:szCs w:val="28"/>
        </w:rPr>
        <w:t>Ребята свои песенки поют.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Fonts w:ascii="Georgia" w:hAnsi="Georgia"/>
          <w:b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И чтобы праздник был спокойней, веселей,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ab/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ab/>
        <w:t>Не надо брать с собой грудных детей.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Они устанут, будут плакать, и кричать, -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Нехорошо артистов огорчать.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Style w:val="a5"/>
          <w:rFonts w:ascii="Georgia" w:hAnsi="Georgia"/>
          <w:sz w:val="28"/>
          <w:szCs w:val="28"/>
        </w:rPr>
      </w:pP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 xml:space="preserve">- А что же можно? </w:t>
      </w:r>
      <w:r w:rsidRPr="00B27CFF">
        <w:rPr>
          <w:rStyle w:val="a5"/>
          <w:rFonts w:ascii="Georgia" w:hAnsi="Georgia"/>
          <w:sz w:val="28"/>
          <w:szCs w:val="28"/>
        </w:rPr>
        <w:t>- спросите Вы нас.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- Мы очень просим, дорогие, Вас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Аплодисментами поддерживать детей,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Чтобы артисты стали посмелей.    </w:t>
      </w:r>
    </w:p>
    <w:p w:rsidR="00B14549" w:rsidRPr="00B27CFF" w:rsidRDefault="00B14549" w:rsidP="00B14549">
      <w:pPr>
        <w:spacing w:after="0" w:line="240" w:lineRule="auto"/>
        <w:ind w:left="-851"/>
        <w:jc w:val="center"/>
        <w:rPr>
          <w:rFonts w:ascii="Georgia" w:hAnsi="Georgia"/>
          <w:b/>
          <w:color w:val="FF0000"/>
          <w:sz w:val="28"/>
          <w:szCs w:val="28"/>
        </w:rPr>
      </w:pPr>
      <w:r w:rsidRPr="00B27CFF">
        <w:rPr>
          <w:rStyle w:val="a5"/>
          <w:rFonts w:ascii="Georgia" w:hAnsi="Georgia"/>
          <w:sz w:val="28"/>
          <w:szCs w:val="28"/>
        </w:rPr>
        <w:t xml:space="preserve">    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</w:r>
      <w:r w:rsidRPr="00B27CFF">
        <w:rPr>
          <w:rStyle w:val="a5"/>
          <w:rFonts w:ascii="Georgia" w:hAnsi="Georgia"/>
          <w:sz w:val="28"/>
          <w:szCs w:val="28"/>
        </w:rPr>
        <w:tab/>
        <w:t>Ещё хотим, друзья, Вам предложить,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Свои таланты в зале проявить.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Читать стихи, петь песни, танцевать, 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Шутить, на сцене роль сыграть!</w:t>
      </w:r>
      <w:r w:rsidRPr="00B27CFF">
        <w:rPr>
          <w:rStyle w:val="a5"/>
          <w:rFonts w:ascii="Georgia" w:hAnsi="Georgia"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ab/>
      </w:r>
      <w:r w:rsidRPr="00B27CFF">
        <w:rPr>
          <w:rStyle w:val="a5"/>
          <w:rFonts w:ascii="Georgia" w:hAnsi="Georgia"/>
          <w:sz w:val="28"/>
          <w:szCs w:val="28"/>
        </w:rPr>
        <w:tab/>
        <w:t>Хотим напомнить: зрители артистов хвалят,</w:t>
      </w:r>
      <w:r w:rsidRPr="00B27CFF">
        <w:rPr>
          <w:rStyle w:val="a5"/>
          <w:rFonts w:ascii="Georgia" w:hAnsi="Georgia"/>
          <w:sz w:val="28"/>
          <w:szCs w:val="28"/>
        </w:rPr>
        <w:br/>
        <w:t>Благодарят, сюрпризы дарят…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>Дорогие мамы, папы, будьте вместе с нами!</w:t>
      </w:r>
      <w:r w:rsidRPr="00B27CFF">
        <w:rPr>
          <w:rFonts w:ascii="Georgia" w:hAnsi="Georgia"/>
          <w:b/>
          <w:bCs/>
          <w:sz w:val="28"/>
          <w:szCs w:val="28"/>
        </w:rPr>
        <w:br/>
      </w:r>
      <w:r w:rsidRPr="00B27CFF">
        <w:rPr>
          <w:rStyle w:val="a5"/>
          <w:rFonts w:ascii="Georgia" w:hAnsi="Georgia"/>
          <w:sz w:val="28"/>
          <w:szCs w:val="28"/>
        </w:rPr>
        <w:t xml:space="preserve">И знайте, ждем всегда мы </w:t>
      </w:r>
      <w:r w:rsidRPr="00B27CFF">
        <w:rPr>
          <w:rStyle w:val="a5"/>
          <w:rFonts w:ascii="Georgia" w:hAnsi="Georgia"/>
          <w:sz w:val="28"/>
          <w:szCs w:val="28"/>
        </w:rPr>
        <w:br/>
      </w:r>
      <w:r w:rsidRPr="00B27CFF">
        <w:rPr>
          <w:rStyle w:val="a5"/>
          <w:rFonts w:ascii="Georgia" w:hAnsi="Georgia"/>
          <w:color w:val="FF0000"/>
          <w:sz w:val="28"/>
          <w:szCs w:val="28"/>
        </w:rPr>
        <w:t>встреч приятных с вами!</w:t>
      </w:r>
    </w:p>
    <w:sectPr w:rsidR="00B14549" w:rsidRPr="00B27CFF" w:rsidSect="00B14549">
      <w:pgSz w:w="11906" w:h="16838"/>
      <w:pgMar w:top="709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A"/>
    <w:rsid w:val="005E3164"/>
    <w:rsid w:val="007E5EDA"/>
    <w:rsid w:val="00B14549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2015-01-25T16:23:00Z</dcterms:created>
  <dcterms:modified xsi:type="dcterms:W3CDTF">2015-01-25T16:25:00Z</dcterms:modified>
</cp:coreProperties>
</file>