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5B" w:rsidRPr="00013F5B" w:rsidRDefault="00013F5B" w:rsidP="00013F5B">
      <w:pPr>
        <w:pStyle w:val="20"/>
        <w:keepNext/>
        <w:keepLines/>
        <w:shd w:val="clear" w:color="auto" w:fill="auto"/>
        <w:spacing w:after="218" w:line="240" w:lineRule="auto"/>
        <w:ind w:left="40" w:right="20" w:firstLine="700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bookmark10"/>
      <w:r w:rsidRPr="00013F5B">
        <w:rPr>
          <w:rFonts w:ascii="Times New Roman" w:hAnsi="Times New Roman" w:cs="Times New Roman"/>
          <w:sz w:val="36"/>
          <w:szCs w:val="36"/>
          <w:u w:val="single"/>
        </w:rPr>
        <w:t>Общая характеристика отклонений в развитии речи у детей раннего возраста.</w:t>
      </w:r>
      <w:bookmarkEnd w:id="0"/>
    </w:p>
    <w:p w:rsidR="00013F5B" w:rsidRPr="00013F5B" w:rsidRDefault="00013F5B" w:rsidP="00013F5B">
      <w:pPr>
        <w:pStyle w:val="20"/>
        <w:keepNext/>
        <w:keepLines/>
        <w:shd w:val="clear" w:color="auto" w:fill="auto"/>
        <w:spacing w:after="218"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</w:p>
    <w:p w:rsidR="00013F5B" w:rsidRPr="00013F5B" w:rsidRDefault="00013F5B" w:rsidP="00013F5B">
      <w:pPr>
        <w:pStyle w:val="40"/>
        <w:keepNext/>
        <w:keepLines/>
        <w:shd w:val="clear" w:color="auto" w:fill="auto"/>
        <w:tabs>
          <w:tab w:val="left" w:pos="1332"/>
        </w:tabs>
        <w:spacing w:before="0" w:after="0" w:line="240" w:lineRule="auto"/>
        <w:ind w:left="740" w:right="20" w:firstLine="0"/>
        <w:jc w:val="center"/>
        <w:rPr>
          <w:rFonts w:ascii="Times New Roman" w:hAnsi="Times New Roman" w:cs="Times New Roman"/>
        </w:rPr>
      </w:pPr>
      <w:bookmarkStart w:id="1" w:name="bookmark11"/>
      <w:r w:rsidRPr="00013F5B">
        <w:rPr>
          <w:rFonts w:ascii="Times New Roman" w:hAnsi="Times New Roman" w:cs="Times New Roman"/>
        </w:rPr>
        <w:t>Отклонения в развитии речи у детей первого года жизни</w:t>
      </w:r>
      <w:r w:rsidRPr="00013F5B">
        <w:rPr>
          <w:rStyle w:val="40pt"/>
          <w:rFonts w:ascii="Times New Roman" w:hAnsi="Times New Roman" w:cs="Times New Roman"/>
        </w:rPr>
        <w:t>.</w:t>
      </w:r>
      <w:bookmarkEnd w:id="1"/>
    </w:p>
    <w:p w:rsidR="00013F5B" w:rsidRPr="00013F5B" w:rsidRDefault="00013F5B" w:rsidP="00013F5B">
      <w:pPr>
        <w:pStyle w:val="21"/>
        <w:shd w:val="clear" w:color="auto" w:fill="auto"/>
        <w:spacing w:before="0" w:line="240" w:lineRule="auto"/>
        <w:ind w:left="40" w:right="20" w:firstLine="700"/>
        <w:rPr>
          <w:b w:val="0"/>
        </w:rPr>
      </w:pPr>
      <w:r w:rsidRPr="00013F5B">
        <w:rPr>
          <w:b w:val="0"/>
        </w:rPr>
        <w:t>Развитие звуковой стороны речи начинается с рождения в форме первичных голосовых реакций</w:t>
      </w:r>
      <w:r>
        <w:rPr>
          <w:b w:val="0"/>
        </w:rPr>
        <w:t>.</w:t>
      </w:r>
      <w:bookmarkStart w:id="2" w:name="_GoBack"/>
      <w:bookmarkEnd w:id="2"/>
      <w:r w:rsidRPr="00013F5B">
        <w:rPr>
          <w:b w:val="0"/>
        </w:rPr>
        <w:t xml:space="preserve"> </w:t>
      </w:r>
      <w:proofErr w:type="gramStart"/>
      <w:r w:rsidRPr="00013F5B">
        <w:rPr>
          <w:b w:val="0"/>
        </w:rPr>
        <w:t>В</w:t>
      </w:r>
      <w:proofErr w:type="gramEnd"/>
      <w:r w:rsidRPr="00013F5B">
        <w:rPr>
          <w:b w:val="0"/>
        </w:rPr>
        <w:t>первые месяцы жизни младенец сигнализирует о своих потребностях с помощью крика, который в случае отклонений в развитии может быть хриплым, ослабленным, монотонными истощаемым или звучать нетипично, как при некоторых генетических синдромах.</w:t>
      </w:r>
    </w:p>
    <w:p w:rsidR="00013F5B" w:rsidRPr="00013F5B" w:rsidRDefault="00013F5B" w:rsidP="00013F5B">
      <w:pPr>
        <w:pStyle w:val="21"/>
        <w:shd w:val="clear" w:color="auto" w:fill="auto"/>
        <w:spacing w:before="0" w:line="240" w:lineRule="auto"/>
        <w:ind w:left="40" w:right="20" w:firstLine="700"/>
        <w:rPr>
          <w:b w:val="0"/>
        </w:rPr>
      </w:pPr>
      <w:r w:rsidRPr="00013F5B">
        <w:rPr>
          <w:b w:val="0"/>
        </w:rPr>
        <w:t xml:space="preserve">Возникновение на 2-3-м месяце </w:t>
      </w:r>
      <w:proofErr w:type="spellStart"/>
      <w:r w:rsidRPr="00013F5B">
        <w:rPr>
          <w:b w:val="0"/>
        </w:rPr>
        <w:t>гуления</w:t>
      </w:r>
      <w:proofErr w:type="spellEnd"/>
      <w:r w:rsidRPr="00013F5B">
        <w:rPr>
          <w:b w:val="0"/>
        </w:rPr>
        <w:t>, связан</w:t>
      </w:r>
      <w:r>
        <w:rPr>
          <w:b w:val="0"/>
        </w:rPr>
        <w:t>ного с развитием у ребенка вокал</w:t>
      </w:r>
      <w:r w:rsidRPr="00013F5B">
        <w:rPr>
          <w:b w:val="0"/>
        </w:rPr>
        <w:t>изованного выд</w:t>
      </w:r>
      <w:r>
        <w:rPr>
          <w:b w:val="0"/>
        </w:rPr>
        <w:t xml:space="preserve">оха, осуществляется по мере </w:t>
      </w:r>
      <w:proofErr w:type="spellStart"/>
      <w:r>
        <w:rPr>
          <w:b w:val="0"/>
        </w:rPr>
        <w:t>форми</w:t>
      </w:r>
      <w:r w:rsidRPr="00013F5B">
        <w:rPr>
          <w:b w:val="0"/>
        </w:rPr>
        <w:t>ровання</w:t>
      </w:r>
      <w:proofErr w:type="spellEnd"/>
      <w:r w:rsidRPr="00013F5B">
        <w:rPr>
          <w:b w:val="0"/>
        </w:rPr>
        <w:t xml:space="preserve"> определенной двигательной базы для тренировки речевого дыхания (удержание головки, поворот на бок и т.п.). Начиная с этого возраста голосовые реакции ребенка, становятся более дифференцированными, поддаются некоторой фонетической квалификации (носовые - ротовые, </w:t>
      </w:r>
      <w:proofErr w:type="spellStart"/>
      <w:r w:rsidRPr="00013F5B">
        <w:rPr>
          <w:b w:val="0"/>
        </w:rPr>
        <w:t>гласноподобные</w:t>
      </w:r>
      <w:proofErr w:type="spellEnd"/>
      <w:r w:rsidRPr="00013F5B">
        <w:rPr>
          <w:b w:val="0"/>
        </w:rPr>
        <w:t xml:space="preserve"> - </w:t>
      </w:r>
      <w:proofErr w:type="spellStart"/>
      <w:r w:rsidRPr="00013F5B">
        <w:rPr>
          <w:b w:val="0"/>
        </w:rPr>
        <w:t>согласноподобные</w:t>
      </w:r>
      <w:proofErr w:type="spellEnd"/>
      <w:r w:rsidRPr="00013F5B">
        <w:rPr>
          <w:b w:val="0"/>
        </w:rPr>
        <w:t>) и приобретают выраженную коммуникативную функцию.</w:t>
      </w:r>
    </w:p>
    <w:p w:rsidR="00013F5B" w:rsidRPr="00013F5B" w:rsidRDefault="00013F5B" w:rsidP="00013F5B">
      <w:pPr>
        <w:pStyle w:val="21"/>
        <w:shd w:val="clear" w:color="auto" w:fill="auto"/>
        <w:spacing w:before="0" w:line="240" w:lineRule="auto"/>
        <w:ind w:left="40" w:right="20" w:firstLine="700"/>
        <w:rPr>
          <w:b w:val="0"/>
        </w:rPr>
      </w:pPr>
      <w:r w:rsidRPr="00013F5B">
        <w:rPr>
          <w:b w:val="0"/>
        </w:rPr>
        <w:t>Переход к лепету (5-6 мес. - 10-12 мес.) связан с выработкой ритмичности и согласованности дыхания и движений артикуляционного аппарата, постепенным нарастанием длительности слоговой продукции, формированием интонированного голосового общения.</w:t>
      </w:r>
    </w:p>
    <w:p w:rsidR="00013F5B" w:rsidRPr="00013F5B" w:rsidRDefault="00013F5B" w:rsidP="00013F5B">
      <w:pPr>
        <w:pStyle w:val="21"/>
        <w:shd w:val="clear" w:color="auto" w:fill="auto"/>
        <w:spacing w:before="0" w:line="240" w:lineRule="auto"/>
        <w:ind w:left="40" w:right="20" w:firstLine="700"/>
        <w:rPr>
          <w:b w:val="0"/>
        </w:rPr>
      </w:pPr>
      <w:r w:rsidRPr="00013F5B">
        <w:rPr>
          <w:b w:val="0"/>
        </w:rPr>
        <w:t xml:space="preserve">При наиболее тяжелых речевых нарушениях, когда значительно поражен артикуляционный аппарат, может наблюдаться врожденный </w:t>
      </w:r>
      <w:proofErr w:type="spellStart"/>
      <w:r w:rsidRPr="00013F5B">
        <w:rPr>
          <w:b w:val="0"/>
        </w:rPr>
        <w:t>стридор</w:t>
      </w:r>
      <w:proofErr w:type="spellEnd"/>
      <w:r w:rsidRPr="00013F5B">
        <w:rPr>
          <w:b w:val="0"/>
        </w:rPr>
        <w:t xml:space="preserve"> - шумное, хриплое дыхание. </w:t>
      </w:r>
      <w:proofErr w:type="spellStart"/>
      <w:r w:rsidRPr="00013F5B">
        <w:rPr>
          <w:b w:val="0"/>
        </w:rPr>
        <w:t>Стридорное</w:t>
      </w:r>
      <w:proofErr w:type="spellEnd"/>
      <w:r w:rsidRPr="00013F5B">
        <w:rPr>
          <w:b w:val="0"/>
        </w:rPr>
        <w:t xml:space="preserve"> дыхание в сочетании с нарушениями </w:t>
      </w:r>
      <w:proofErr w:type="gramStart"/>
      <w:r w:rsidRPr="00013F5B">
        <w:rPr>
          <w:b w:val="0"/>
        </w:rPr>
        <w:t>орального</w:t>
      </w:r>
      <w:proofErr w:type="gramEnd"/>
      <w:r w:rsidRPr="00013F5B">
        <w:rPr>
          <w:b w:val="0"/>
        </w:rPr>
        <w:t xml:space="preserve"> </w:t>
      </w:r>
      <w:proofErr w:type="spellStart"/>
      <w:r w:rsidRPr="00013F5B">
        <w:rPr>
          <w:b w:val="0"/>
        </w:rPr>
        <w:t>праксиса</w:t>
      </w:r>
      <w:proofErr w:type="spellEnd"/>
      <w:r w:rsidRPr="00013F5B">
        <w:rPr>
          <w:b w:val="0"/>
        </w:rPr>
        <w:t xml:space="preserve"> (</w:t>
      </w:r>
      <w:proofErr w:type="spellStart"/>
      <w:r w:rsidRPr="00013F5B">
        <w:rPr>
          <w:b w:val="0"/>
        </w:rPr>
        <w:t>синкенезиями</w:t>
      </w:r>
      <w:proofErr w:type="spellEnd"/>
      <w:r w:rsidRPr="00013F5B">
        <w:rPr>
          <w:b w:val="0"/>
        </w:rPr>
        <w:t xml:space="preserve">, </w:t>
      </w:r>
      <w:proofErr w:type="spellStart"/>
      <w:r w:rsidRPr="00013F5B">
        <w:rPr>
          <w:b w:val="0"/>
        </w:rPr>
        <w:t>апраксиями</w:t>
      </w:r>
      <w:proofErr w:type="spellEnd"/>
      <w:r w:rsidRPr="00013F5B">
        <w:rPr>
          <w:b w:val="0"/>
        </w:rPr>
        <w:t>) приводит к тому, что лепет имеет прерывистый, смазанный, слабо модулированный характер. Менее выраженные нарушения проявляются в трудностях формирования интонационной стороны речи, которая уже к 6 месяцам приобретает у нормально развивающихся детей типичную для их родного языка мелодику.</w:t>
      </w:r>
    </w:p>
    <w:p w:rsidR="00013F5B" w:rsidRPr="00013F5B" w:rsidRDefault="00013F5B" w:rsidP="00013F5B">
      <w:pPr>
        <w:pStyle w:val="21"/>
        <w:shd w:val="clear" w:color="auto" w:fill="auto"/>
        <w:spacing w:before="0" w:after="210" w:line="240" w:lineRule="auto"/>
        <w:ind w:left="40" w:right="20" w:firstLine="700"/>
        <w:rPr>
          <w:b w:val="0"/>
        </w:rPr>
      </w:pPr>
      <w:r w:rsidRPr="00013F5B">
        <w:rPr>
          <w:b w:val="0"/>
        </w:rPr>
        <w:t>Бедный лепет приводит к нарушению ритмической организации детских вокализаций, которые к концу</w:t>
      </w:r>
      <w:proofErr w:type="gramStart"/>
      <w:r w:rsidRPr="00013F5B">
        <w:rPr>
          <w:b w:val="0"/>
          <w:vertAlign w:val="superscript"/>
        </w:rPr>
        <w:t>7</w:t>
      </w:r>
      <w:proofErr w:type="gramEnd"/>
      <w:r w:rsidRPr="00013F5B">
        <w:rPr>
          <w:b w:val="0"/>
        </w:rPr>
        <w:t xml:space="preserve"> первого года жизни начинают выполнять и определенную семантическую функцию (значение отрицания «</w:t>
      </w:r>
      <w:proofErr w:type="spellStart"/>
      <w:r w:rsidRPr="00013F5B">
        <w:rPr>
          <w:b w:val="0"/>
        </w:rPr>
        <w:t>не-</w:t>
      </w:r>
      <w:proofErr w:type="spellEnd"/>
      <w:r w:rsidRPr="00013F5B">
        <w:rPr>
          <w:b w:val="0"/>
          <w:lang w:val="en-US"/>
        </w:rPr>
        <w:t>a</w:t>
      </w:r>
      <w:r w:rsidRPr="00013F5B">
        <w:rPr>
          <w:b w:val="0"/>
        </w:rPr>
        <w:t>», переспроса «а?», согласия «</w:t>
      </w:r>
      <w:proofErr w:type="spellStart"/>
      <w:r w:rsidRPr="00013F5B">
        <w:rPr>
          <w:b w:val="0"/>
        </w:rPr>
        <w:t>дя</w:t>
      </w:r>
      <w:proofErr w:type="spellEnd"/>
      <w:r w:rsidRPr="00013F5B">
        <w:rPr>
          <w:b w:val="0"/>
        </w:rPr>
        <w:t>», просьбы, требования «</w:t>
      </w:r>
      <w:proofErr w:type="spellStart"/>
      <w:r w:rsidRPr="00013F5B">
        <w:rPr>
          <w:b w:val="0"/>
        </w:rPr>
        <w:t>дя</w:t>
      </w:r>
      <w:proofErr w:type="spellEnd"/>
      <w:r w:rsidRPr="00013F5B">
        <w:rPr>
          <w:b w:val="0"/>
        </w:rPr>
        <w:t xml:space="preserve">! </w:t>
      </w:r>
      <w:proofErr w:type="spellStart"/>
      <w:r w:rsidRPr="00013F5B">
        <w:rPr>
          <w:b w:val="0"/>
        </w:rPr>
        <w:t>дяй</w:t>
      </w:r>
      <w:proofErr w:type="spellEnd"/>
      <w:r w:rsidRPr="00013F5B">
        <w:rPr>
          <w:b w:val="0"/>
        </w:rPr>
        <w:t>!»).</w:t>
      </w:r>
    </w:p>
    <w:p w:rsidR="00013F5B" w:rsidRPr="00013F5B" w:rsidRDefault="00013F5B" w:rsidP="00013F5B">
      <w:pPr>
        <w:pStyle w:val="40"/>
        <w:keepNext/>
        <w:keepLines/>
        <w:shd w:val="clear" w:color="auto" w:fill="auto"/>
        <w:tabs>
          <w:tab w:val="left" w:pos="1201"/>
        </w:tabs>
        <w:spacing w:before="0" w:after="56" w:line="240" w:lineRule="auto"/>
        <w:ind w:firstLine="0"/>
        <w:jc w:val="center"/>
        <w:rPr>
          <w:rFonts w:ascii="Times New Roman" w:hAnsi="Times New Roman" w:cs="Times New Roman"/>
        </w:rPr>
      </w:pPr>
      <w:bookmarkStart w:id="3" w:name="bookmark12"/>
      <w:r w:rsidRPr="00013F5B">
        <w:rPr>
          <w:rFonts w:ascii="Times New Roman" w:hAnsi="Times New Roman" w:cs="Times New Roman"/>
        </w:rPr>
        <w:t>Предпосылки появления у ребенка первых слов</w:t>
      </w:r>
      <w:r w:rsidRPr="00013F5B">
        <w:rPr>
          <w:rStyle w:val="40pt"/>
          <w:rFonts w:ascii="Times New Roman" w:hAnsi="Times New Roman" w:cs="Times New Roman"/>
        </w:rPr>
        <w:t>.</w:t>
      </w:r>
      <w:bookmarkEnd w:id="3"/>
    </w:p>
    <w:p w:rsidR="00013F5B" w:rsidRPr="00013F5B" w:rsidRDefault="00013F5B" w:rsidP="00013F5B">
      <w:pPr>
        <w:spacing w:line="240" w:lineRule="auto"/>
        <w:ind w:left="40" w:right="20" w:firstLine="527"/>
        <w:rPr>
          <w:rFonts w:ascii="Times New Roman" w:hAnsi="Times New Roman" w:cs="Times New Roman"/>
          <w:sz w:val="28"/>
          <w:szCs w:val="28"/>
        </w:rPr>
      </w:pPr>
      <w:r w:rsidRPr="00013F5B">
        <w:rPr>
          <w:rStyle w:val="61"/>
          <w:rFonts w:eastAsiaTheme="minorHAnsi"/>
          <w:b w:val="0"/>
          <w:bCs w:val="0"/>
          <w:i w:val="0"/>
        </w:rPr>
        <w:t xml:space="preserve">Важнейшими </w:t>
      </w:r>
      <w:r w:rsidRPr="00013F5B">
        <w:rPr>
          <w:rStyle w:val="60"/>
          <w:rFonts w:eastAsiaTheme="minorHAnsi"/>
          <w:b w:val="0"/>
          <w:bCs w:val="0"/>
          <w:i w:val="0"/>
          <w:iCs w:val="0"/>
          <w:u w:val="none"/>
        </w:rPr>
        <w:t>предпосылками появления у ребенка первых слов</w:t>
      </w:r>
      <w:r w:rsidRPr="00013F5B">
        <w:rPr>
          <w:rFonts w:ascii="Times New Roman" w:hAnsi="Times New Roman" w:cs="Times New Roman"/>
          <w:sz w:val="28"/>
          <w:szCs w:val="28"/>
        </w:rPr>
        <w:t xml:space="preserve"> </w:t>
      </w:r>
      <w:r w:rsidRPr="00013F5B">
        <w:rPr>
          <w:rStyle w:val="60"/>
          <w:rFonts w:eastAsiaTheme="minorHAnsi"/>
          <w:b w:val="0"/>
          <w:bCs w:val="0"/>
          <w:i w:val="0"/>
          <w:iCs w:val="0"/>
          <w:u w:val="none"/>
        </w:rPr>
        <w:t>являются</w:t>
      </w:r>
      <w:r w:rsidRPr="00013F5B">
        <w:rPr>
          <w:rFonts w:ascii="Times New Roman" w:hAnsi="Times New Roman" w:cs="Times New Roman"/>
          <w:sz w:val="28"/>
          <w:szCs w:val="28"/>
        </w:rPr>
        <w:t>: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left="40" w:right="20" w:firstLine="700"/>
        <w:rPr>
          <w:b w:val="0"/>
        </w:rPr>
      </w:pPr>
      <w:r w:rsidRPr="00013F5B">
        <w:rPr>
          <w:b w:val="0"/>
        </w:rPr>
        <w:t>Анатомическая и функциональная полноценность артикуляционного аппарата;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307"/>
        </w:tabs>
        <w:spacing w:before="0" w:line="240" w:lineRule="auto"/>
        <w:ind w:left="40" w:right="20" w:firstLine="700"/>
        <w:rPr>
          <w:b w:val="0"/>
        </w:rPr>
      </w:pPr>
      <w:r w:rsidRPr="00013F5B">
        <w:rPr>
          <w:b w:val="0"/>
        </w:rPr>
        <w:t xml:space="preserve">Слуховая и эмоциональная реакция на </w:t>
      </w:r>
      <w:r>
        <w:rPr>
          <w:b w:val="0"/>
        </w:rPr>
        <w:t>человеческу</w:t>
      </w:r>
      <w:r w:rsidRPr="00013F5B">
        <w:rPr>
          <w:b w:val="0"/>
        </w:rPr>
        <w:t>ю</w:t>
      </w:r>
      <w:r w:rsidRPr="00013F5B">
        <w:rPr>
          <w:b w:val="0"/>
        </w:rPr>
        <w:t xml:space="preserve"> речь, понимание речи;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98"/>
        </w:tabs>
        <w:spacing w:before="0" w:line="240" w:lineRule="auto"/>
        <w:ind w:left="20" w:right="20" w:firstLine="800"/>
        <w:rPr>
          <w:b w:val="0"/>
        </w:rPr>
      </w:pPr>
      <w:r w:rsidRPr="00013F5B">
        <w:rPr>
          <w:b w:val="0"/>
        </w:rPr>
        <w:t>Формирование на уровне сенсорного восприятия различительной способности (различение реальных объектов по форме, размеру, цвету, звучанию, на ощупь и т.д.) и первичных обобщений (шарики — кубики, ложки</w:t>
      </w:r>
    </w:p>
    <w:p w:rsidR="00013F5B" w:rsidRPr="00013F5B" w:rsidRDefault="00013F5B" w:rsidP="00013F5B">
      <w:pPr>
        <w:pStyle w:val="21"/>
        <w:numPr>
          <w:ilvl w:val="0"/>
          <w:numId w:val="3"/>
        </w:numPr>
        <w:shd w:val="clear" w:color="auto" w:fill="auto"/>
        <w:tabs>
          <w:tab w:val="left" w:pos="1298"/>
          <w:tab w:val="left" w:pos="337"/>
        </w:tabs>
        <w:spacing w:before="0" w:line="240" w:lineRule="auto"/>
        <w:ind w:left="20" w:right="20"/>
        <w:rPr>
          <w:b w:val="0"/>
        </w:rPr>
      </w:pPr>
      <w:r w:rsidRPr="00013F5B">
        <w:rPr>
          <w:b w:val="0"/>
        </w:rPr>
        <w:lastRenderedPageBreak/>
        <w:t>вилки, кошки - собаки) или сенсорных понятий (красный - зеленый, большой - маленький);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91"/>
        </w:tabs>
        <w:spacing w:before="0" w:line="240" w:lineRule="auto"/>
        <w:ind w:left="20" w:right="20" w:firstLine="800"/>
        <w:rPr>
          <w:b w:val="0"/>
        </w:rPr>
      </w:pPr>
      <w:r w:rsidRPr="00013F5B">
        <w:rPr>
          <w:b w:val="0"/>
        </w:rPr>
        <w:t>Соответствующее возрасту умственное развитие и становление внимания, памяти и других психических функций, необходимых для установления первых связей между предметами, действиями и их словесными обозначениями;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800"/>
        <w:rPr>
          <w:b w:val="0"/>
        </w:rPr>
      </w:pPr>
      <w:proofErr w:type="spellStart"/>
      <w:r w:rsidRPr="00013F5B">
        <w:rPr>
          <w:b w:val="0"/>
        </w:rPr>
        <w:t>Мотивированность</w:t>
      </w:r>
      <w:proofErr w:type="spellEnd"/>
      <w:r w:rsidRPr="00013F5B">
        <w:rPr>
          <w:b w:val="0"/>
        </w:rPr>
        <w:t xml:space="preserve"> речи совместным </w:t>
      </w:r>
      <w:proofErr w:type="gramStart"/>
      <w:r w:rsidRPr="00013F5B">
        <w:rPr>
          <w:b w:val="0"/>
        </w:rPr>
        <w:t>со</w:t>
      </w:r>
      <w:proofErr w:type="gramEnd"/>
      <w:r w:rsidRPr="00013F5B">
        <w:rPr>
          <w:b w:val="0"/>
        </w:rPr>
        <w:t xml:space="preserve"> взрослым действием, ситуацией общения:</w:t>
      </w:r>
    </w:p>
    <w:p w:rsid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129" w:line="240" w:lineRule="auto"/>
        <w:ind w:left="20" w:right="20" w:firstLine="800"/>
        <w:rPr>
          <w:b w:val="0"/>
        </w:rPr>
      </w:pPr>
      <w:r w:rsidRPr="00013F5B">
        <w:rPr>
          <w:b w:val="0"/>
        </w:rPr>
        <w:t>Выраженная коммуникативная интенция и активное речевое подражание.</w:t>
      </w:r>
    </w:p>
    <w:p w:rsidR="00013F5B" w:rsidRPr="00013F5B" w:rsidRDefault="00013F5B" w:rsidP="00013F5B">
      <w:pPr>
        <w:pStyle w:val="21"/>
        <w:shd w:val="clear" w:color="auto" w:fill="auto"/>
        <w:tabs>
          <w:tab w:val="left" w:pos="1273"/>
        </w:tabs>
        <w:spacing w:before="0" w:after="129" w:line="240" w:lineRule="auto"/>
        <w:ind w:left="820" w:right="20"/>
        <w:rPr>
          <w:b w:val="0"/>
        </w:rPr>
      </w:pPr>
    </w:p>
    <w:p w:rsidR="00013F5B" w:rsidRPr="00013F5B" w:rsidRDefault="00013F5B" w:rsidP="00013F5B">
      <w:pPr>
        <w:pStyle w:val="40"/>
        <w:keepNext/>
        <w:keepLines/>
        <w:shd w:val="clear" w:color="auto" w:fill="auto"/>
        <w:tabs>
          <w:tab w:val="left" w:pos="1291"/>
        </w:tabs>
        <w:spacing w:before="0" w:after="540" w:line="240" w:lineRule="auto"/>
        <w:ind w:left="820" w:right="20" w:firstLine="0"/>
        <w:jc w:val="center"/>
        <w:rPr>
          <w:rFonts w:ascii="Times New Roman" w:hAnsi="Times New Roman" w:cs="Times New Roman"/>
        </w:rPr>
      </w:pPr>
      <w:bookmarkStart w:id="4" w:name="bookmark13"/>
      <w:r w:rsidRPr="00013F5B">
        <w:rPr>
          <w:rFonts w:ascii="Times New Roman" w:hAnsi="Times New Roman" w:cs="Times New Roman"/>
        </w:rPr>
        <w:t>Отклонения в развитии речи у детей второго года жизни. Задержка лексического развития</w:t>
      </w:r>
      <w:bookmarkEnd w:id="4"/>
    </w:p>
    <w:p w:rsidR="00013F5B" w:rsidRPr="00013F5B" w:rsidRDefault="00013F5B" w:rsidP="00013F5B">
      <w:pPr>
        <w:pStyle w:val="21"/>
        <w:shd w:val="clear" w:color="auto" w:fill="auto"/>
        <w:spacing w:before="0" w:line="240" w:lineRule="auto"/>
        <w:ind w:left="20" w:right="20" w:firstLine="800"/>
        <w:rPr>
          <w:b w:val="0"/>
        </w:rPr>
      </w:pPr>
      <w:r w:rsidRPr="00013F5B">
        <w:rPr>
          <w:b w:val="0"/>
        </w:rPr>
        <w:t xml:space="preserve">Начальное усвоение языка как лексической системы имеют у детей раннего возраста с отклонениями речевого развития специфические особенности, связанные </w:t>
      </w:r>
      <w:proofErr w:type="gramStart"/>
      <w:r w:rsidRPr="00013F5B">
        <w:rPr>
          <w:b w:val="0"/>
        </w:rPr>
        <w:t>с</w:t>
      </w:r>
      <w:proofErr w:type="gramEnd"/>
      <w:r w:rsidRPr="00013F5B">
        <w:rPr>
          <w:b w:val="0"/>
        </w:rPr>
        <w:t>:</w:t>
      </w:r>
    </w:p>
    <w:p w:rsidR="00013F5B" w:rsidRPr="00013F5B" w:rsidRDefault="00013F5B" w:rsidP="00013F5B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20" w:firstLine="800"/>
        <w:rPr>
          <w:b w:val="0"/>
        </w:rPr>
      </w:pPr>
      <w:r w:rsidRPr="00013F5B">
        <w:rPr>
          <w:b w:val="0"/>
        </w:rPr>
        <w:t>Длительным «</w:t>
      </w:r>
      <w:proofErr w:type="spellStart"/>
      <w:r w:rsidRPr="00013F5B">
        <w:rPr>
          <w:b w:val="0"/>
        </w:rPr>
        <w:t>застреванием</w:t>
      </w:r>
      <w:proofErr w:type="spellEnd"/>
      <w:r w:rsidRPr="00013F5B">
        <w:rPr>
          <w:b w:val="0"/>
        </w:rPr>
        <w:t>» на стадии «</w:t>
      </w:r>
      <w:proofErr w:type="spellStart"/>
      <w:r w:rsidRPr="00013F5B">
        <w:rPr>
          <w:b w:val="0"/>
        </w:rPr>
        <w:t>лепетных</w:t>
      </w:r>
      <w:proofErr w:type="spellEnd"/>
      <w:r w:rsidRPr="00013F5B">
        <w:rPr>
          <w:b w:val="0"/>
        </w:rPr>
        <w:t>» слов.</w:t>
      </w:r>
    </w:p>
    <w:p w:rsidR="00013F5B" w:rsidRPr="00013F5B" w:rsidRDefault="00013F5B" w:rsidP="00013F5B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00"/>
        <w:rPr>
          <w:b w:val="0"/>
        </w:rPr>
      </w:pPr>
      <w:proofErr w:type="spellStart"/>
      <w:r w:rsidRPr="00013F5B">
        <w:rPr>
          <w:b w:val="0"/>
        </w:rPr>
        <w:t>Лепетные</w:t>
      </w:r>
      <w:proofErr w:type="spellEnd"/>
      <w:r w:rsidRPr="00013F5B">
        <w:rPr>
          <w:b w:val="0"/>
        </w:rPr>
        <w:t xml:space="preserve"> слова являются «</w:t>
      </w:r>
      <w:proofErr w:type="spellStart"/>
      <w:r w:rsidRPr="00013F5B">
        <w:rPr>
          <w:b w:val="0"/>
        </w:rPr>
        <w:t>протознаками</w:t>
      </w:r>
      <w:proofErr w:type="spellEnd"/>
      <w:r w:rsidRPr="00013F5B">
        <w:rPr>
          <w:b w:val="0"/>
        </w:rPr>
        <w:t xml:space="preserve">»: в них имеются зачатки номинативных значений, интонаций, грамматических категорий, их употребление </w:t>
      </w:r>
      <w:proofErr w:type="gramStart"/>
      <w:r w:rsidRPr="00013F5B">
        <w:rPr>
          <w:b w:val="0"/>
        </w:rPr>
        <w:t>соотносится с элементарными правилами диалога Они обозначают</w:t>
      </w:r>
      <w:proofErr w:type="gramEnd"/>
      <w:r w:rsidRPr="00013F5B">
        <w:rPr>
          <w:b w:val="0"/>
        </w:rPr>
        <w:t xml:space="preserve"> не отдельный предмет, а всю ситуацию в целом, «для функционального определения их статуса необходимо привлечение экстралингвистического материала» (</w:t>
      </w:r>
      <w:proofErr w:type="spellStart"/>
      <w:r w:rsidRPr="00013F5B">
        <w:rPr>
          <w:b w:val="0"/>
        </w:rPr>
        <w:t>И.Е.Исенина</w:t>
      </w:r>
      <w:proofErr w:type="spellEnd"/>
      <w:r w:rsidRPr="00013F5B">
        <w:rPr>
          <w:b w:val="0"/>
        </w:rPr>
        <w:t>, 1983).</w:t>
      </w:r>
    </w:p>
    <w:p w:rsidR="00013F5B" w:rsidRPr="00013F5B" w:rsidRDefault="00013F5B" w:rsidP="00013F5B">
      <w:pPr>
        <w:pStyle w:val="21"/>
        <w:numPr>
          <w:ilvl w:val="0"/>
          <w:numId w:val="3"/>
        </w:numPr>
        <w:shd w:val="clear" w:color="auto" w:fill="auto"/>
        <w:tabs>
          <w:tab w:val="left" w:pos="1276"/>
          <w:tab w:val="left" w:pos="1342"/>
        </w:tabs>
        <w:spacing w:before="0" w:after="2" w:line="240" w:lineRule="auto"/>
        <w:ind w:left="20" w:firstLine="800"/>
        <w:rPr>
          <w:b w:val="0"/>
        </w:rPr>
      </w:pPr>
      <w:r w:rsidRPr="00013F5B">
        <w:rPr>
          <w:b w:val="0"/>
        </w:rPr>
        <w:t xml:space="preserve">Неумением назвать однородные </w:t>
      </w:r>
      <w:proofErr w:type="gramStart"/>
      <w:r w:rsidRPr="00013F5B">
        <w:rPr>
          <w:b w:val="0"/>
        </w:rPr>
        <w:t>предметы</w:t>
      </w:r>
      <w:proofErr w:type="gramEnd"/>
      <w:r w:rsidRPr="00013F5B">
        <w:rPr>
          <w:b w:val="0"/>
        </w:rPr>
        <w:t xml:space="preserve"> одним словом;</w:t>
      </w:r>
    </w:p>
    <w:p w:rsidR="00013F5B" w:rsidRPr="00013F5B" w:rsidRDefault="00013F5B" w:rsidP="00013F5B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00"/>
        <w:rPr>
          <w:b w:val="0"/>
        </w:rPr>
      </w:pPr>
      <w:r w:rsidRPr="00013F5B">
        <w:rPr>
          <w:b w:val="0"/>
        </w:rPr>
        <w:t>Поздним появлением «опорных слов», с которыми связано формирование высказываний типа «</w:t>
      </w:r>
      <w:proofErr w:type="spellStart"/>
      <w:r w:rsidRPr="00013F5B">
        <w:rPr>
          <w:b w:val="0"/>
        </w:rPr>
        <w:t>исё</w:t>
      </w:r>
      <w:proofErr w:type="spellEnd"/>
      <w:r w:rsidRPr="00013F5B">
        <w:rPr>
          <w:b w:val="0"/>
        </w:rPr>
        <w:t xml:space="preserve"> </w:t>
      </w:r>
      <w:proofErr w:type="spellStart"/>
      <w:r w:rsidRPr="00013F5B">
        <w:rPr>
          <w:b w:val="0"/>
        </w:rPr>
        <w:t>каси</w:t>
      </w:r>
      <w:proofErr w:type="spellEnd"/>
      <w:r w:rsidRPr="00013F5B">
        <w:rPr>
          <w:b w:val="0"/>
        </w:rPr>
        <w:t>», «</w:t>
      </w:r>
      <w:proofErr w:type="spellStart"/>
      <w:r w:rsidRPr="00013F5B">
        <w:rPr>
          <w:b w:val="0"/>
        </w:rPr>
        <w:t>исё</w:t>
      </w:r>
      <w:proofErr w:type="spellEnd"/>
      <w:r w:rsidRPr="00013F5B">
        <w:rPr>
          <w:b w:val="0"/>
        </w:rPr>
        <w:t xml:space="preserve"> </w:t>
      </w:r>
      <w:proofErr w:type="spellStart"/>
      <w:r w:rsidRPr="00013F5B">
        <w:rPr>
          <w:b w:val="0"/>
        </w:rPr>
        <w:t>сыя</w:t>
      </w:r>
      <w:proofErr w:type="spellEnd"/>
      <w:r w:rsidRPr="00013F5B">
        <w:rPr>
          <w:b w:val="0"/>
        </w:rPr>
        <w:t>» и т.п., и очень незначительным приростом этих слов в словаре ребенка;</w:t>
      </w:r>
    </w:p>
    <w:p w:rsidR="00013F5B" w:rsidRPr="00013F5B" w:rsidRDefault="00013F5B" w:rsidP="00013F5B">
      <w:pPr>
        <w:pStyle w:val="21"/>
        <w:numPr>
          <w:ilvl w:val="0"/>
          <w:numId w:val="3"/>
        </w:numPr>
        <w:shd w:val="clear" w:color="auto" w:fill="auto"/>
        <w:tabs>
          <w:tab w:val="left" w:pos="1276"/>
          <w:tab w:val="left" w:pos="1438"/>
        </w:tabs>
        <w:spacing w:before="0" w:line="240" w:lineRule="auto"/>
        <w:ind w:left="20" w:right="20" w:firstLine="800"/>
        <w:rPr>
          <w:b w:val="0"/>
        </w:rPr>
      </w:pPr>
      <w:r w:rsidRPr="00013F5B">
        <w:rPr>
          <w:b w:val="0"/>
        </w:rPr>
        <w:t xml:space="preserve">Стойким </w:t>
      </w:r>
      <w:proofErr w:type="spellStart"/>
      <w:r w:rsidRPr="00013F5B">
        <w:rPr>
          <w:b w:val="0"/>
        </w:rPr>
        <w:t>эхолалическим</w:t>
      </w:r>
      <w:proofErr w:type="spellEnd"/>
      <w:r w:rsidRPr="00013F5B">
        <w:rPr>
          <w:b w:val="0"/>
        </w:rPr>
        <w:t xml:space="preserve"> повторением за взрослым без умения самостоятельно использовать новое слово в общении;</w:t>
      </w:r>
    </w:p>
    <w:p w:rsidR="00013F5B" w:rsidRPr="00013F5B" w:rsidRDefault="00013F5B" w:rsidP="00013F5B">
      <w:pPr>
        <w:pStyle w:val="21"/>
        <w:numPr>
          <w:ilvl w:val="0"/>
          <w:numId w:val="3"/>
        </w:numPr>
        <w:shd w:val="clear" w:color="auto" w:fill="auto"/>
        <w:tabs>
          <w:tab w:val="left" w:pos="1276"/>
          <w:tab w:val="left" w:pos="1431"/>
        </w:tabs>
        <w:spacing w:before="0" w:line="240" w:lineRule="auto"/>
        <w:ind w:left="20" w:right="20" w:firstLine="800"/>
        <w:rPr>
          <w:b w:val="0"/>
        </w:rPr>
      </w:pPr>
      <w:r w:rsidRPr="00013F5B">
        <w:rPr>
          <w:b w:val="0"/>
        </w:rPr>
        <w:t xml:space="preserve">Копированием </w:t>
      </w:r>
      <w:proofErr w:type="spellStart"/>
      <w:r w:rsidRPr="00013F5B">
        <w:rPr>
          <w:b w:val="0"/>
        </w:rPr>
        <w:t>вопростельной</w:t>
      </w:r>
      <w:proofErr w:type="spellEnd"/>
      <w:r w:rsidRPr="00013F5B">
        <w:rPr>
          <w:b w:val="0"/>
        </w:rPr>
        <w:t xml:space="preserve"> интонации взрослого вместо ответа на вопрос.</w:t>
      </w:r>
    </w:p>
    <w:p w:rsidR="00013F5B" w:rsidRPr="00013F5B" w:rsidRDefault="00013F5B" w:rsidP="00013F5B">
      <w:pPr>
        <w:pStyle w:val="21"/>
        <w:shd w:val="clear" w:color="auto" w:fill="auto"/>
        <w:spacing w:before="0" w:line="240" w:lineRule="auto"/>
        <w:ind w:left="20" w:right="20" w:firstLine="800"/>
        <w:rPr>
          <w:b w:val="0"/>
        </w:rPr>
      </w:pPr>
      <w:r w:rsidRPr="00013F5B">
        <w:rPr>
          <w:b w:val="0"/>
        </w:rPr>
        <w:t>Однако главными особенностями таких детей является так называемая «задержка лексического развития», которая проявляется в бедности активного словарного запаса, и специфические трудности в овладении прагматическими аспектами вербальными коммуникации.</w:t>
      </w:r>
    </w:p>
    <w:p w:rsidR="00013F5B" w:rsidRDefault="00013F5B" w:rsidP="00013F5B">
      <w:pPr>
        <w:pStyle w:val="21"/>
        <w:shd w:val="clear" w:color="auto" w:fill="auto"/>
        <w:spacing w:before="0" w:after="166" w:line="240" w:lineRule="auto"/>
        <w:ind w:left="20" w:right="20" w:firstLine="800"/>
        <w:rPr>
          <w:b w:val="0"/>
        </w:rPr>
      </w:pPr>
      <w:r w:rsidRPr="00013F5B">
        <w:rPr>
          <w:b w:val="0"/>
        </w:rPr>
        <w:t xml:space="preserve">У нормально развивающихся детей второй год жизни характеризуется увеличением синтаксической сложности при переходе однословных высказываний </w:t>
      </w:r>
      <w:proofErr w:type="gramStart"/>
      <w:r w:rsidRPr="00013F5B">
        <w:rPr>
          <w:b w:val="0"/>
        </w:rPr>
        <w:t>к</w:t>
      </w:r>
      <w:proofErr w:type="gramEnd"/>
      <w:r w:rsidRPr="00013F5B">
        <w:rPr>
          <w:b w:val="0"/>
        </w:rPr>
        <w:t xml:space="preserve"> двухсловным. Однако широкая вариативность индивидуальных темпов овладения двухсловными предложениями даже среди детей однородной социальной группы делает этот критерий практически неприемлемым для детей второго года жизни</w:t>
      </w:r>
      <w:proofErr w:type="gramStart"/>
      <w:r w:rsidRPr="00013F5B">
        <w:rPr>
          <w:b w:val="0"/>
        </w:rPr>
        <w:t xml:space="preserve"> ,</w:t>
      </w:r>
      <w:proofErr w:type="gramEnd"/>
      <w:r w:rsidRPr="00013F5B">
        <w:rPr>
          <w:b w:val="0"/>
        </w:rPr>
        <w:t xml:space="preserve"> имеющих отклонения речевого развития. Самостоятельные детские высказывания настолько элементарны и построены на копировании образцов взрослой речи, что имеет смысл говорить о появлении определенных форм конкретного слова, которые функционально не тождественны </w:t>
      </w:r>
      <w:r w:rsidRPr="00013F5B">
        <w:rPr>
          <w:b w:val="0"/>
        </w:rPr>
        <w:lastRenderedPageBreak/>
        <w:t>соответствующим формам русского языка - это так называемая «</w:t>
      </w:r>
      <w:proofErr w:type="spellStart"/>
      <w:r w:rsidRPr="00013F5B">
        <w:rPr>
          <w:b w:val="0"/>
        </w:rPr>
        <w:t>доморфологическая</w:t>
      </w:r>
      <w:proofErr w:type="spellEnd"/>
      <w:r w:rsidRPr="00013F5B">
        <w:rPr>
          <w:b w:val="0"/>
        </w:rPr>
        <w:t xml:space="preserve"> стадия» языкового развития (С.Н.Цейтлин,2000)</w:t>
      </w:r>
    </w:p>
    <w:p w:rsidR="00013F5B" w:rsidRPr="00013F5B" w:rsidRDefault="00013F5B" w:rsidP="00013F5B">
      <w:pPr>
        <w:pStyle w:val="21"/>
        <w:shd w:val="clear" w:color="auto" w:fill="auto"/>
        <w:spacing w:before="0" w:after="166" w:line="240" w:lineRule="auto"/>
        <w:ind w:left="20" w:right="20" w:firstLine="800"/>
        <w:rPr>
          <w:b w:val="0"/>
        </w:rPr>
      </w:pPr>
    </w:p>
    <w:p w:rsidR="00013F5B" w:rsidRPr="00013F5B" w:rsidRDefault="00013F5B" w:rsidP="00013F5B">
      <w:pPr>
        <w:pStyle w:val="40"/>
        <w:keepNext/>
        <w:keepLines/>
        <w:shd w:val="clear" w:color="auto" w:fill="auto"/>
        <w:spacing w:before="0" w:after="315" w:line="240" w:lineRule="auto"/>
        <w:ind w:left="20" w:right="20"/>
        <w:jc w:val="center"/>
        <w:rPr>
          <w:rFonts w:ascii="Times New Roman" w:hAnsi="Times New Roman" w:cs="Times New Roman"/>
        </w:rPr>
      </w:pPr>
      <w:bookmarkStart w:id="5" w:name="bookmark14"/>
      <w:r w:rsidRPr="00013F5B">
        <w:rPr>
          <w:rFonts w:ascii="Times New Roman" w:hAnsi="Times New Roman" w:cs="Times New Roman"/>
        </w:rPr>
        <w:t>Отклонения в развитии речи у детей третьего года жизни</w:t>
      </w:r>
      <w:r w:rsidRPr="00013F5B">
        <w:rPr>
          <w:rStyle w:val="40pt"/>
          <w:rFonts w:ascii="Times New Roman" w:hAnsi="Times New Roman" w:cs="Times New Roman"/>
        </w:rPr>
        <w:t>.</w:t>
      </w:r>
      <w:bookmarkEnd w:id="5"/>
    </w:p>
    <w:p w:rsidR="00013F5B" w:rsidRPr="00013F5B" w:rsidRDefault="00013F5B" w:rsidP="00013F5B">
      <w:pPr>
        <w:pStyle w:val="21"/>
        <w:shd w:val="clear" w:color="auto" w:fill="auto"/>
        <w:spacing w:before="0" w:line="240" w:lineRule="auto"/>
        <w:ind w:left="20" w:right="20" w:firstLine="700"/>
        <w:rPr>
          <w:b w:val="0"/>
        </w:rPr>
      </w:pPr>
      <w:r w:rsidRPr="00013F5B">
        <w:rPr>
          <w:b w:val="0"/>
        </w:rPr>
        <w:t>Следующая «морфологическая стадия» языкового развития связана со становлением фразовой речи. На третьем году жизни речь ребенка стремительно развивается: от отдельных самостоятельных высказываний в форме фраз, состоящих из 2-3 слов до развернутых предложений в диалоге, инициированном самим ребенком, и первых попыток использовать монолог. Важными диагностическими показателями неблагополучия речевого развития в этом периоде становятся: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27" w:line="240" w:lineRule="auto"/>
        <w:ind w:left="20" w:firstLine="700"/>
        <w:rPr>
          <w:b w:val="0"/>
        </w:rPr>
      </w:pPr>
      <w:r w:rsidRPr="00013F5B">
        <w:rPr>
          <w:b w:val="0"/>
        </w:rPr>
        <w:t>Отсутствие в речи ребенка фраз из 3 или более слов;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60"/>
        </w:tabs>
        <w:spacing w:before="0" w:line="240" w:lineRule="auto"/>
        <w:ind w:left="20" w:firstLine="700"/>
        <w:rPr>
          <w:b w:val="0"/>
        </w:rPr>
      </w:pPr>
      <w:r w:rsidRPr="00013F5B">
        <w:rPr>
          <w:b w:val="0"/>
        </w:rPr>
        <w:t>Пассивность и безынициативность в ведении диалога;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74"/>
        </w:tabs>
        <w:spacing w:before="0" w:line="240" w:lineRule="auto"/>
        <w:ind w:left="20" w:firstLine="700"/>
        <w:rPr>
          <w:b w:val="0"/>
        </w:rPr>
      </w:pPr>
      <w:proofErr w:type="spellStart"/>
      <w:r w:rsidRPr="00013F5B">
        <w:rPr>
          <w:b w:val="0"/>
        </w:rPr>
        <w:t>Однословность</w:t>
      </w:r>
      <w:proofErr w:type="spellEnd"/>
      <w:r w:rsidRPr="00013F5B">
        <w:rPr>
          <w:b w:val="0"/>
        </w:rPr>
        <w:t xml:space="preserve"> или однотипность ответов на вопросы;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87"/>
        </w:tabs>
        <w:spacing w:before="0" w:line="240" w:lineRule="auto"/>
        <w:ind w:left="20" w:right="20" w:firstLine="700"/>
        <w:rPr>
          <w:b w:val="0"/>
        </w:rPr>
      </w:pPr>
      <w:r w:rsidRPr="00013F5B">
        <w:rPr>
          <w:b w:val="0"/>
        </w:rPr>
        <w:t>Преобладание в самостоятельных высказываниях «замороженных» морфологических и грамматических форм и высокая доля имитируемых речевых образцов в речи детей (часто почти полные повторы высказываний взрослого);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700"/>
        <w:rPr>
          <w:b w:val="0"/>
        </w:rPr>
      </w:pPr>
      <w:r w:rsidRPr="00013F5B">
        <w:rPr>
          <w:b w:val="0"/>
        </w:rPr>
        <w:t>Несоответствующие возрасту отклонения от последовательного усвоения фонетических моделей или, наоборот, длительное «</w:t>
      </w:r>
      <w:proofErr w:type="spellStart"/>
      <w:r w:rsidRPr="00013F5B">
        <w:rPr>
          <w:b w:val="0"/>
        </w:rPr>
        <w:t>застревание</w:t>
      </w:r>
      <w:proofErr w:type="spellEnd"/>
      <w:r w:rsidRPr="00013F5B">
        <w:rPr>
          <w:b w:val="0"/>
        </w:rPr>
        <w:t>» на некоторых из них, когда искажения звуков приобретают стойкий патологический характер;</w:t>
      </w:r>
    </w:p>
    <w:p w:rsidR="00013F5B" w:rsidRPr="00013F5B" w:rsidRDefault="00013F5B" w:rsidP="00013F5B">
      <w:pPr>
        <w:pStyle w:val="21"/>
        <w:numPr>
          <w:ilvl w:val="0"/>
          <w:numId w:val="1"/>
        </w:numPr>
        <w:shd w:val="clear" w:color="auto" w:fill="auto"/>
        <w:tabs>
          <w:tab w:val="left" w:pos="1341"/>
        </w:tabs>
        <w:spacing w:before="0" w:line="240" w:lineRule="auto"/>
        <w:ind w:left="20" w:right="20" w:firstLine="700"/>
        <w:rPr>
          <w:b w:val="0"/>
        </w:rPr>
      </w:pPr>
      <w:r w:rsidRPr="00013F5B">
        <w:rPr>
          <w:b w:val="0"/>
        </w:rPr>
        <w:t>Выраженные трудности произнесения многосложных слов и слов с сочетаниями согласных.</w:t>
      </w:r>
    </w:p>
    <w:p w:rsidR="00013F5B" w:rsidRPr="00013F5B" w:rsidRDefault="00013F5B" w:rsidP="00013F5B">
      <w:pPr>
        <w:pStyle w:val="21"/>
        <w:shd w:val="clear" w:color="auto" w:fill="auto"/>
        <w:spacing w:before="0" w:line="240" w:lineRule="auto"/>
        <w:ind w:left="20" w:right="20" w:firstLine="700"/>
        <w:rPr>
          <w:b w:val="0"/>
        </w:rPr>
      </w:pPr>
      <w:r w:rsidRPr="00013F5B">
        <w:rPr>
          <w:b w:val="0"/>
        </w:rPr>
        <w:t>Отдельно отмечаются стойкие запинки при произнесении развернутых фраз или отдельных слов, многократные повторения и растянутое произнесение слогов и звуков, сопровождающееся мышечным напряжением. В случаях наиболее тяжелых форм речевых нарушений развитие речи задерживается на уровне отдельных звукоподражаний, фрагментов слов, их «абрисов» и т.п.</w:t>
      </w:r>
    </w:p>
    <w:p w:rsidR="00013F5B" w:rsidRPr="00013F5B" w:rsidRDefault="00013F5B" w:rsidP="00013F5B">
      <w:pPr>
        <w:pStyle w:val="21"/>
        <w:shd w:val="clear" w:color="auto" w:fill="auto"/>
        <w:spacing w:before="0" w:after="209" w:line="240" w:lineRule="auto"/>
        <w:ind w:left="20" w:right="20" w:firstLine="700"/>
        <w:rPr>
          <w:b w:val="0"/>
        </w:rPr>
      </w:pPr>
      <w:r w:rsidRPr="00013F5B">
        <w:rPr>
          <w:b w:val="0"/>
        </w:rPr>
        <w:t xml:space="preserve">Не все из перечисленных диагностических показателей являются равнозначными или проявляются одновременно, однако их общей характерной особенностью является то, что тяжесть и частота отклонений речевого развития обычно связаны со сроками появления произносительной единицы, морфологической категории или грамматической формы в речи </w:t>
      </w:r>
      <w:r w:rsidRPr="00013F5B">
        <w:rPr>
          <w:rStyle w:val="145pt"/>
          <w:sz w:val="28"/>
          <w:szCs w:val="28"/>
        </w:rPr>
        <w:t xml:space="preserve">ребенка. Как правило, чем позже эти формы должны были появиться в речи </w:t>
      </w:r>
      <w:r w:rsidRPr="00013F5B">
        <w:rPr>
          <w:b w:val="0"/>
        </w:rPr>
        <w:t>нормально развивающегося ребенка, тем тяжелее и чаще они будут нарушены в случаях патологичес</w:t>
      </w:r>
      <w:r>
        <w:rPr>
          <w:b w:val="0"/>
        </w:rPr>
        <w:t>кого развития речи. (Н.С.Жукова,1</w:t>
      </w:r>
      <w:r w:rsidRPr="00013F5B">
        <w:rPr>
          <w:b w:val="0"/>
        </w:rPr>
        <w:t>994)</w:t>
      </w:r>
    </w:p>
    <w:p w:rsidR="00E84A4D" w:rsidRPr="00013F5B" w:rsidRDefault="00E84A4D" w:rsidP="00013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4A4D" w:rsidRPr="0001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088"/>
    <w:multiLevelType w:val="multilevel"/>
    <w:tmpl w:val="2108BBB6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0A56DE"/>
    <w:multiLevelType w:val="multilevel"/>
    <w:tmpl w:val="6FA0AE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73223C"/>
    <w:multiLevelType w:val="multilevel"/>
    <w:tmpl w:val="FB64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3"/>
    <w:rsid w:val="00013F5B"/>
    <w:rsid w:val="00E84A4D"/>
    <w:rsid w:val="00F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13F5B"/>
    <w:rPr>
      <w:rFonts w:ascii="Arial" w:eastAsia="Arial" w:hAnsi="Arial" w:cs="Arial"/>
      <w:b/>
      <w:bCs/>
      <w:spacing w:val="-20"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13F5B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13F5B"/>
    <w:rPr>
      <w:rFonts w:ascii="Arial" w:eastAsia="Arial" w:hAnsi="Arial" w:cs="Arial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40pt">
    <w:name w:val="Заголовок №4 + Не курсив;Интервал 0 pt"/>
    <w:basedOn w:val="4"/>
    <w:rsid w:val="00013F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rsid w:val="00013F5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60">
    <w:name w:val="Основной текст (6)"/>
    <w:basedOn w:val="6"/>
    <w:rsid w:val="00013F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/>
    </w:rPr>
  </w:style>
  <w:style w:type="character" w:customStyle="1" w:styleId="145pt">
    <w:name w:val="Основной текст + 14;5 pt"/>
    <w:basedOn w:val="a3"/>
    <w:rsid w:val="00013F5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013F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paragraph" w:customStyle="1" w:styleId="20">
    <w:name w:val="Заголовок №2"/>
    <w:basedOn w:val="a"/>
    <w:link w:val="2"/>
    <w:rsid w:val="00013F5B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spacing w:val="-20"/>
      <w:sz w:val="33"/>
      <w:szCs w:val="33"/>
    </w:rPr>
  </w:style>
  <w:style w:type="paragraph" w:customStyle="1" w:styleId="21">
    <w:name w:val="Основной текст2"/>
    <w:basedOn w:val="a"/>
    <w:link w:val="a3"/>
    <w:rsid w:val="00013F5B"/>
    <w:pPr>
      <w:widowControl w:val="0"/>
      <w:shd w:val="clear" w:color="auto" w:fill="FFFFFF"/>
      <w:spacing w:before="180" w:after="0" w:line="320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40">
    <w:name w:val="Заголовок №4"/>
    <w:basedOn w:val="a"/>
    <w:link w:val="4"/>
    <w:rsid w:val="00013F5B"/>
    <w:pPr>
      <w:widowControl w:val="0"/>
      <w:shd w:val="clear" w:color="auto" w:fill="FFFFFF"/>
      <w:spacing w:before="660" w:after="120" w:line="0" w:lineRule="atLeast"/>
      <w:ind w:firstLine="700"/>
      <w:jc w:val="both"/>
      <w:outlineLvl w:val="3"/>
    </w:pPr>
    <w:rPr>
      <w:rFonts w:ascii="Arial" w:eastAsia="Arial" w:hAnsi="Arial" w:cs="Arial"/>
      <w:b/>
      <w:bCs/>
      <w:i/>
      <w:i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13F5B"/>
    <w:rPr>
      <w:rFonts w:ascii="Arial" w:eastAsia="Arial" w:hAnsi="Arial" w:cs="Arial"/>
      <w:b/>
      <w:bCs/>
      <w:spacing w:val="-20"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13F5B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13F5B"/>
    <w:rPr>
      <w:rFonts w:ascii="Arial" w:eastAsia="Arial" w:hAnsi="Arial" w:cs="Arial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40pt">
    <w:name w:val="Заголовок №4 + Не курсив;Интервал 0 pt"/>
    <w:basedOn w:val="4"/>
    <w:rsid w:val="00013F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rsid w:val="00013F5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60">
    <w:name w:val="Основной текст (6)"/>
    <w:basedOn w:val="6"/>
    <w:rsid w:val="00013F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/>
    </w:rPr>
  </w:style>
  <w:style w:type="character" w:customStyle="1" w:styleId="145pt">
    <w:name w:val="Основной текст + 14;5 pt"/>
    <w:basedOn w:val="a3"/>
    <w:rsid w:val="00013F5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013F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paragraph" w:customStyle="1" w:styleId="20">
    <w:name w:val="Заголовок №2"/>
    <w:basedOn w:val="a"/>
    <w:link w:val="2"/>
    <w:rsid w:val="00013F5B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spacing w:val="-20"/>
      <w:sz w:val="33"/>
      <w:szCs w:val="33"/>
    </w:rPr>
  </w:style>
  <w:style w:type="paragraph" w:customStyle="1" w:styleId="21">
    <w:name w:val="Основной текст2"/>
    <w:basedOn w:val="a"/>
    <w:link w:val="a3"/>
    <w:rsid w:val="00013F5B"/>
    <w:pPr>
      <w:widowControl w:val="0"/>
      <w:shd w:val="clear" w:color="auto" w:fill="FFFFFF"/>
      <w:spacing w:before="180" w:after="0" w:line="320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40">
    <w:name w:val="Заголовок №4"/>
    <w:basedOn w:val="a"/>
    <w:link w:val="4"/>
    <w:rsid w:val="00013F5B"/>
    <w:pPr>
      <w:widowControl w:val="0"/>
      <w:shd w:val="clear" w:color="auto" w:fill="FFFFFF"/>
      <w:spacing w:before="660" w:after="120" w:line="0" w:lineRule="atLeast"/>
      <w:ind w:firstLine="700"/>
      <w:jc w:val="both"/>
      <w:outlineLvl w:val="3"/>
    </w:pPr>
    <w:rPr>
      <w:rFonts w:ascii="Arial" w:eastAsia="Arial" w:hAnsi="Arial" w:cs="Arial"/>
      <w:b/>
      <w:bCs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CLAIR</cp:lastModifiedBy>
  <cp:revision>2</cp:revision>
  <dcterms:created xsi:type="dcterms:W3CDTF">2014-10-07T17:42:00Z</dcterms:created>
  <dcterms:modified xsi:type="dcterms:W3CDTF">2014-10-07T17:49:00Z</dcterms:modified>
</cp:coreProperties>
</file>