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9D" w:rsidRDefault="00B66B15" w:rsidP="00B66B15">
      <w:pPr>
        <w:pStyle w:val="a3"/>
        <w:ind w:left="360"/>
        <w:jc w:val="center"/>
        <w:rPr>
          <w:b/>
          <w:sz w:val="32"/>
          <w:szCs w:val="32"/>
        </w:rPr>
      </w:pPr>
      <w:r w:rsidRPr="00E71CD5">
        <w:rPr>
          <w:b/>
          <w:sz w:val="32"/>
          <w:szCs w:val="32"/>
        </w:rPr>
        <w:t xml:space="preserve">ПЛАН </w:t>
      </w:r>
    </w:p>
    <w:p w:rsidR="00B66B15" w:rsidRPr="00E71CD5" w:rsidRDefault="00E71CD5" w:rsidP="00B66B15">
      <w:pPr>
        <w:pStyle w:val="a3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66B15" w:rsidRPr="00E71CD5">
        <w:rPr>
          <w:b/>
          <w:sz w:val="32"/>
          <w:szCs w:val="32"/>
        </w:rPr>
        <w:t>ВЗАИМОДЕЙСТВИЯ</w:t>
      </w:r>
      <w:r>
        <w:rPr>
          <w:b/>
          <w:sz w:val="32"/>
          <w:szCs w:val="32"/>
        </w:rPr>
        <w:t xml:space="preserve">                                                              </w:t>
      </w:r>
      <w:r w:rsidR="00B66B15" w:rsidRPr="00E71CD5">
        <w:rPr>
          <w:b/>
          <w:sz w:val="32"/>
          <w:szCs w:val="32"/>
        </w:rPr>
        <w:t xml:space="preserve"> УЧИТЕЛЯ – ЛОГОПЕДА  С РОДИТЕЛЯМИ</w:t>
      </w:r>
    </w:p>
    <w:p w:rsidR="00E71CD5" w:rsidRDefault="00E71CD5" w:rsidP="00B66B15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CD5" w:rsidRDefault="00E71CD5" w:rsidP="00E71CD5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Е.А.Бурдукова, учитель – логопед</w:t>
      </w:r>
    </w:p>
    <w:p w:rsidR="00E71CD5" w:rsidRDefault="00E71CD5" w:rsidP="00E71CD5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МБДОУ №76 «Капелька»</w:t>
      </w:r>
    </w:p>
    <w:p w:rsidR="00E71CD5" w:rsidRDefault="00E71CD5" w:rsidP="00E71CD5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г. Сургут, ХМАО</w:t>
      </w:r>
    </w:p>
    <w:p w:rsidR="00E71CD5" w:rsidRDefault="00E71CD5" w:rsidP="00B66B15">
      <w:pPr>
        <w:pStyle w:val="a3"/>
        <w:ind w:left="360"/>
        <w:jc w:val="center"/>
        <w:rPr>
          <w:sz w:val="28"/>
          <w:szCs w:val="28"/>
        </w:rPr>
      </w:pPr>
    </w:p>
    <w:p w:rsidR="00E71CD5" w:rsidRDefault="00E71CD5" w:rsidP="00B66B15">
      <w:pPr>
        <w:pStyle w:val="a3"/>
        <w:ind w:left="360"/>
        <w:jc w:val="center"/>
        <w:rPr>
          <w:sz w:val="28"/>
          <w:szCs w:val="28"/>
        </w:rPr>
      </w:pPr>
    </w:p>
    <w:p w:rsidR="00E71CD5" w:rsidRPr="00581C06" w:rsidRDefault="00E71CD5" w:rsidP="00E71CD5">
      <w:pPr>
        <w:pStyle w:val="a3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Pr="00581C06">
        <w:rPr>
          <w:b/>
          <w:iCs/>
          <w:sz w:val="28"/>
          <w:szCs w:val="28"/>
        </w:rPr>
        <w:t>Цель</w:t>
      </w:r>
      <w:r w:rsidRPr="00581C06">
        <w:rPr>
          <w:b/>
          <w:sz w:val="28"/>
          <w:szCs w:val="28"/>
        </w:rPr>
        <w:t>:</w:t>
      </w:r>
      <w:r w:rsidRPr="00581C06">
        <w:rPr>
          <w:sz w:val="28"/>
          <w:szCs w:val="28"/>
        </w:rPr>
        <w:t xml:space="preserve"> предупреждение и  своевременное  преодоление  речевых нарушений  у  дошкольников  в  условиях  единого  образовательного пространства.             </w:t>
      </w:r>
    </w:p>
    <w:p w:rsidR="00E71CD5" w:rsidRPr="00581C06" w:rsidRDefault="00E71CD5" w:rsidP="00E71CD5">
      <w:pPr>
        <w:pStyle w:val="a3"/>
        <w:rPr>
          <w:sz w:val="28"/>
          <w:szCs w:val="28"/>
        </w:rPr>
      </w:pPr>
      <w:r w:rsidRPr="00581C06">
        <w:rPr>
          <w:b/>
          <w:sz w:val="28"/>
          <w:szCs w:val="28"/>
        </w:rPr>
        <w:t>Задачи</w:t>
      </w:r>
      <w:r w:rsidRPr="00581C06">
        <w:rPr>
          <w:sz w:val="28"/>
          <w:szCs w:val="28"/>
        </w:rPr>
        <w:t>:</w:t>
      </w:r>
    </w:p>
    <w:p w:rsidR="00E71CD5" w:rsidRPr="003A0D91" w:rsidRDefault="00E71CD5" w:rsidP="00E71C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0D91">
        <w:rPr>
          <w:sz w:val="28"/>
          <w:szCs w:val="28"/>
        </w:rPr>
        <w:t xml:space="preserve">ранняя диагностика и выявление детей, нуждающихся  в профилактической и </w:t>
      </w:r>
      <w:proofErr w:type="spellStart"/>
      <w:r w:rsidRPr="003A0D91"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</w:t>
      </w:r>
      <w:r w:rsidRPr="003A0D91">
        <w:rPr>
          <w:sz w:val="28"/>
          <w:szCs w:val="28"/>
        </w:rPr>
        <w:t>- развивающей помощи;</w:t>
      </w:r>
    </w:p>
    <w:p w:rsidR="00E71CD5" w:rsidRPr="003A0D91" w:rsidRDefault="00E71CD5" w:rsidP="00E71C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0D91">
        <w:rPr>
          <w:sz w:val="28"/>
          <w:szCs w:val="28"/>
        </w:rPr>
        <w:t>изучение уровня речевых, познавательных особенностей детей, определение основных направлений и содержание работы;</w:t>
      </w:r>
    </w:p>
    <w:p w:rsidR="00E71CD5" w:rsidRPr="003A0D91" w:rsidRDefault="00E71CD5" w:rsidP="00E71C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0D91">
        <w:rPr>
          <w:sz w:val="28"/>
          <w:szCs w:val="28"/>
        </w:rPr>
        <w:t>формирование у родителей информационной готовности к логопедической работе, оказание им помощи в организации полноценной речевой среды;</w:t>
      </w:r>
    </w:p>
    <w:p w:rsidR="00E71CD5" w:rsidRDefault="00E71CD5" w:rsidP="00B66B15">
      <w:pPr>
        <w:pStyle w:val="a3"/>
        <w:ind w:left="360"/>
        <w:jc w:val="center"/>
        <w:rPr>
          <w:b/>
        </w:rPr>
      </w:pPr>
    </w:p>
    <w:p w:rsidR="00B66B15" w:rsidRDefault="00B66B15" w:rsidP="00B66B15">
      <w:pPr>
        <w:pStyle w:val="a3"/>
        <w:ind w:left="360"/>
        <w:jc w:val="center"/>
        <w:rPr>
          <w:b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661"/>
        <w:gridCol w:w="2268"/>
      </w:tblGrid>
      <w:tr w:rsidR="00B66B15" w:rsidTr="00B66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15" w:rsidRDefault="00B66B15" w:rsidP="00B66B15">
            <w:pPr>
              <w:pStyle w:val="a3"/>
              <w:ind w:left="-8" w:hanging="41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B66B15" w:rsidTr="00B66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spacing w:before="90" w:after="90" w:line="360" w:lineRule="auto"/>
              <w:ind w:firstLine="134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spacing w:before="90" w:after="90" w:line="360" w:lineRule="auto"/>
              <w:ind w:firstLine="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15" w:rsidRDefault="00B66B15" w:rsidP="00B66B15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1.Сбор анамнестических данных.</w:t>
            </w:r>
          </w:p>
          <w:p w:rsidR="00B66B15" w:rsidRDefault="00B66B15" w:rsidP="00B66B15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2.Ознакомление родителей с результатами обследования речи детей.</w:t>
            </w:r>
          </w:p>
          <w:p w:rsidR="00B66B15" w:rsidRDefault="00B66B15" w:rsidP="00B66B15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3.Индивидуальное консультирование по запросам родителей.</w:t>
            </w:r>
          </w:p>
          <w:p w:rsidR="00B66B15" w:rsidRDefault="00B66B15" w:rsidP="00B66B15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4.Показ артикуляционной, пальчиковой, зрительной гимнастики родителям.</w:t>
            </w:r>
          </w:p>
          <w:p w:rsidR="00B66B15" w:rsidRDefault="00B66B15" w:rsidP="00B66B15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5.Направление нуждающихся детей к врачам - специалистам (</w:t>
            </w:r>
            <w:proofErr w:type="spellStart"/>
            <w:r>
              <w:rPr>
                <w:lang w:eastAsia="en-US"/>
              </w:rPr>
              <w:t>ортодонт</w:t>
            </w:r>
            <w:proofErr w:type="spellEnd"/>
            <w:r>
              <w:rPr>
                <w:lang w:eastAsia="en-US"/>
              </w:rPr>
              <w:t>, невролог, психолог)</w:t>
            </w:r>
          </w:p>
          <w:p w:rsidR="00B66B15" w:rsidRDefault="00B66B15" w:rsidP="00B66B15">
            <w:pPr>
              <w:pStyle w:val="a3"/>
              <w:ind w:left="34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color w:val="000000"/>
                <w:lang w:eastAsia="en-US"/>
              </w:rPr>
              <w:t xml:space="preserve"> Оформление уголка «Советы логопеда» по темам:</w:t>
            </w:r>
          </w:p>
          <w:p w:rsidR="00B66B15" w:rsidRDefault="00B66B15" w:rsidP="00B66B15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«Логопедические сказки», «Умеет ли ваш ребенок общаться».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15" w:rsidRDefault="00B66B15" w:rsidP="00B66B15">
            <w:pPr>
              <w:pStyle w:val="a3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:rsidR="00B66B15" w:rsidRDefault="00B66B15" w:rsidP="00B66B15">
            <w:pPr>
              <w:pStyle w:val="a3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B66B15" w:rsidTr="00B66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spacing w:before="90" w:after="90" w:line="360" w:lineRule="auto"/>
              <w:ind w:left="-426" w:firstLine="5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pStyle w:val="a3"/>
              <w:ind w:left="175" w:hanging="141"/>
              <w:rPr>
                <w:lang w:eastAsia="en-US"/>
              </w:rPr>
            </w:pPr>
            <w:r>
              <w:rPr>
                <w:lang w:eastAsia="en-US"/>
              </w:rPr>
              <w:t>1.Работа Консультативного Центра.</w:t>
            </w:r>
          </w:p>
          <w:p w:rsidR="00B66B15" w:rsidRDefault="00B66B15" w:rsidP="00B66B15">
            <w:pPr>
              <w:pStyle w:val="a3"/>
              <w:ind w:left="175" w:hanging="141"/>
              <w:rPr>
                <w:lang w:eastAsia="en-US"/>
              </w:rPr>
            </w:pPr>
            <w:r>
              <w:rPr>
                <w:lang w:eastAsia="en-US"/>
              </w:rPr>
              <w:t>2.Индивидуальное консультирование по запросам родителей.</w:t>
            </w:r>
          </w:p>
          <w:p w:rsidR="00B66B15" w:rsidRDefault="00B66B15" w:rsidP="00B66B15">
            <w:pPr>
              <w:pStyle w:val="a3"/>
              <w:ind w:left="175" w:hanging="141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color w:val="000000"/>
                <w:lang w:eastAsia="en-US"/>
              </w:rPr>
              <w:t xml:space="preserve"> Родительские собрания «Ребенок с речевыми проблемами в семье»; «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Психолого</w:t>
            </w:r>
            <w:proofErr w:type="spellEnd"/>
            <w:r>
              <w:rPr>
                <w:color w:val="000000"/>
                <w:lang w:eastAsia="en-US"/>
              </w:rPr>
              <w:t>- педагогическое</w:t>
            </w:r>
            <w:proofErr w:type="gramEnd"/>
            <w:r>
              <w:rPr>
                <w:color w:val="000000"/>
                <w:lang w:eastAsia="en-US"/>
              </w:rPr>
              <w:t xml:space="preserve"> сопровождение детей дошкольного возраста в условиях введения ФГОС»</w:t>
            </w:r>
          </w:p>
          <w:p w:rsidR="00B66B15" w:rsidRDefault="00B66B15" w:rsidP="00B66B15">
            <w:pPr>
              <w:pStyle w:val="a3"/>
              <w:ind w:left="175" w:hanging="141"/>
              <w:rPr>
                <w:lang w:eastAsia="en-US"/>
              </w:rPr>
            </w:pPr>
            <w:r>
              <w:rPr>
                <w:lang w:eastAsia="en-US"/>
              </w:rPr>
              <w:t>4.Совместное с родителями изготовление пособий для игротеки «Занимательные игры по развитию речи»</w:t>
            </w:r>
          </w:p>
          <w:p w:rsidR="00B66B15" w:rsidRDefault="00B66B15" w:rsidP="00B66B15">
            <w:pPr>
              <w:pStyle w:val="a3"/>
              <w:ind w:left="175" w:hanging="141"/>
              <w:rPr>
                <w:lang w:eastAsia="en-US"/>
              </w:rPr>
            </w:pPr>
            <w:r>
              <w:rPr>
                <w:lang w:eastAsia="en-US"/>
              </w:rPr>
              <w:t>5.Размещение статьи на сайте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:rsidR="00B66B15" w:rsidRDefault="00B66B15" w:rsidP="00B66B15">
            <w:pPr>
              <w:pStyle w:val="a3"/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ДОУ</w:t>
            </w:r>
          </w:p>
          <w:p w:rsidR="00B66B15" w:rsidRDefault="00B66B15" w:rsidP="00B66B15">
            <w:pPr>
              <w:pStyle w:val="a3"/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</w:tr>
      <w:tr w:rsidR="00B66B15" w:rsidTr="00B66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1.Подготовка  и проведение  праздника «День матери».</w:t>
            </w:r>
          </w:p>
          <w:p w:rsidR="00B66B15" w:rsidRDefault="00B66B15" w:rsidP="00B66B15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2.Консультация для родителей групп раннего возраста «Проблема </w:t>
            </w:r>
            <w:proofErr w:type="spellStart"/>
            <w:r>
              <w:rPr>
                <w:lang w:eastAsia="en-US"/>
              </w:rPr>
              <w:t>неговорящих</w:t>
            </w:r>
            <w:proofErr w:type="spellEnd"/>
            <w:r>
              <w:rPr>
                <w:lang w:eastAsia="en-US"/>
              </w:rPr>
              <w:t xml:space="preserve"> детей. Как бить тревогу»</w:t>
            </w:r>
          </w:p>
          <w:p w:rsidR="00B66B15" w:rsidRDefault="00B66B15" w:rsidP="00B66B15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3.Ознакомление родителей с динамикой развития речи.</w:t>
            </w:r>
          </w:p>
          <w:p w:rsidR="00B66B15" w:rsidRDefault="00B66B15" w:rsidP="00B66B15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4.Совместное с родителями изготовление нетрадиционного оборудования для пальчиковой гимнастики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pStyle w:val="a3"/>
              <w:ind w:left="-426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:rsidR="00B66B15" w:rsidRDefault="00B66B15" w:rsidP="00B66B15">
            <w:pPr>
              <w:pStyle w:val="a3"/>
              <w:ind w:left="-426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</w:tr>
      <w:tr w:rsidR="00B66B15" w:rsidTr="00B66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E71CD5">
            <w:pPr>
              <w:pStyle w:val="a3"/>
              <w:numPr>
                <w:ilvl w:val="0"/>
                <w:numId w:val="2"/>
              </w:numPr>
              <w:tabs>
                <w:tab w:val="left" w:pos="334"/>
              </w:tabs>
              <w:ind w:left="34" w:hanging="142"/>
              <w:rPr>
                <w:lang w:eastAsia="en-US"/>
              </w:rPr>
            </w:pPr>
            <w:r w:rsidRPr="00B66B15">
              <w:rPr>
                <w:rFonts w:eastAsia="Wingdings"/>
                <w:color w:val="000000"/>
                <w:lang w:eastAsia="en-US"/>
              </w:rPr>
              <w:t>Мастер- класс  «Артикуляционная гимнастика. Как правильно</w:t>
            </w:r>
            <w:r>
              <w:rPr>
                <w:rFonts w:eastAsia="Wingdings"/>
                <w:color w:val="000000"/>
                <w:lang w:eastAsia="en-US"/>
              </w:rPr>
              <w:t>?</w:t>
            </w:r>
            <w:r w:rsidRPr="00B66B15">
              <w:rPr>
                <w:rFonts w:eastAsia="Wingdings"/>
                <w:color w:val="000000"/>
                <w:lang w:eastAsia="en-US"/>
              </w:rPr>
              <w:t>»</w:t>
            </w:r>
          </w:p>
          <w:p w:rsidR="00B66B15" w:rsidRDefault="00B66B15" w:rsidP="00B66B15">
            <w:pPr>
              <w:pStyle w:val="a3"/>
              <w:ind w:left="-426"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2.Совместная с родителями подготовка к </w:t>
            </w:r>
            <w:proofErr w:type="gramStart"/>
            <w:r>
              <w:rPr>
                <w:lang w:eastAsia="en-US"/>
              </w:rPr>
              <w:t>новогоднему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66B15" w:rsidRDefault="00B66B15" w:rsidP="00B66B15">
            <w:pPr>
              <w:pStyle w:val="a3"/>
              <w:ind w:left="-426" w:firstLine="426"/>
              <w:rPr>
                <w:lang w:eastAsia="en-US"/>
              </w:rPr>
            </w:pPr>
            <w:r>
              <w:rPr>
                <w:lang w:eastAsia="en-US"/>
              </w:rPr>
              <w:t>утреннику.</w:t>
            </w:r>
          </w:p>
          <w:p w:rsidR="00B66B15" w:rsidRDefault="00B66B15" w:rsidP="00B66B15">
            <w:pPr>
              <w:pStyle w:val="a3"/>
              <w:ind w:left="-426" w:firstLine="426"/>
              <w:rPr>
                <w:lang w:eastAsia="en-US"/>
              </w:rPr>
            </w:pPr>
            <w:r>
              <w:rPr>
                <w:lang w:eastAsia="en-US"/>
              </w:rPr>
              <w:t>3.Обсуждение с родителями эффективных приемов развития</w:t>
            </w:r>
          </w:p>
          <w:p w:rsidR="00B66B15" w:rsidRDefault="00B66B15" w:rsidP="00B66B15">
            <w:pPr>
              <w:pStyle w:val="a3"/>
              <w:ind w:left="-426"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мелкой моторики.</w:t>
            </w:r>
          </w:p>
          <w:p w:rsidR="00B66B15" w:rsidRDefault="00B66B15" w:rsidP="00B66B15">
            <w:pPr>
              <w:pStyle w:val="a3"/>
              <w:ind w:left="-426" w:firstLine="426"/>
              <w:rPr>
                <w:lang w:eastAsia="en-US"/>
              </w:rPr>
            </w:pPr>
            <w:r>
              <w:rPr>
                <w:lang w:eastAsia="en-US"/>
              </w:rPr>
              <w:t>4.Изготовление пособий для развития мелкой моторики</w:t>
            </w:r>
          </w:p>
          <w:p w:rsidR="00B66B15" w:rsidRDefault="00B66B15" w:rsidP="00B66B15">
            <w:pPr>
              <w:pStyle w:val="a3"/>
              <w:ind w:left="-426"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«Домашняя игротека»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:rsidR="00B66B15" w:rsidRDefault="00B66B15" w:rsidP="00B66B15">
            <w:pPr>
              <w:pStyle w:val="a3"/>
              <w:ind w:left="35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ДОУ</w:t>
            </w: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color w:val="444444"/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</w:tr>
      <w:tr w:rsidR="00B66B15" w:rsidTr="00B66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1.Индивидуальное консультирование по запросам родителей.</w:t>
            </w:r>
          </w:p>
          <w:p w:rsidR="00B66B15" w:rsidRDefault="00B66B15" w:rsidP="00B66B15">
            <w:pPr>
              <w:pStyle w:val="a3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2.Проведение родительского собрания «Правильная речь – успешное обучение в школе» с показом фрагмента занятия.</w:t>
            </w:r>
          </w:p>
          <w:p w:rsidR="00B66B15" w:rsidRDefault="00B66B15" w:rsidP="00B66B1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3.Подготовка и публикация на сайте ДОУ консультации для родителей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color w:val="444444"/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B66B15" w:rsidTr="00B66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092E4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 Консультация « Правильно дышим и говорим».</w:t>
            </w:r>
          </w:p>
          <w:p w:rsidR="00B66B15" w:rsidRDefault="00B66B15" w:rsidP="00092E4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2.Изготовление буклета «Нетрадиционные формы развития речи и мелкой моторики</w:t>
            </w:r>
            <w:r w:rsidR="00092E40">
              <w:rPr>
                <w:lang w:eastAsia="en-US"/>
              </w:rPr>
              <w:t xml:space="preserve">: Су </w:t>
            </w:r>
            <w:proofErr w:type="spellStart"/>
            <w:r w:rsidR="00092E40">
              <w:rPr>
                <w:lang w:eastAsia="en-US"/>
              </w:rPr>
              <w:t>Джок</w:t>
            </w:r>
            <w:proofErr w:type="spellEnd"/>
            <w:r w:rsidR="00092E40">
              <w:rPr>
                <w:lang w:eastAsia="en-US"/>
              </w:rPr>
              <w:t xml:space="preserve"> терапия для малышей</w:t>
            </w:r>
            <w:r>
              <w:rPr>
                <w:lang w:eastAsia="en-US"/>
              </w:rPr>
              <w:t>».</w:t>
            </w:r>
          </w:p>
          <w:p w:rsidR="00B66B15" w:rsidRDefault="00092E40" w:rsidP="00092E4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B66B15">
              <w:rPr>
                <w:lang w:eastAsia="en-US"/>
              </w:rPr>
              <w:t>Индивидуальное консультирование по запросам родителей.</w:t>
            </w:r>
            <w:r w:rsidR="00B66B1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color w:val="444444"/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</w:tr>
      <w:tr w:rsidR="00B66B15" w:rsidTr="00B66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092E40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1.Ознакомление родителей с результатами </w:t>
            </w:r>
            <w:r w:rsidR="00092E40">
              <w:rPr>
                <w:lang w:eastAsia="en-US"/>
              </w:rPr>
              <w:t xml:space="preserve"> речевого </w:t>
            </w:r>
            <w:r>
              <w:rPr>
                <w:lang w:eastAsia="en-US"/>
              </w:rPr>
              <w:t>обследования воспитанников детского сада (от 3 до 7 лет).</w:t>
            </w:r>
          </w:p>
          <w:p w:rsidR="00B66B15" w:rsidRDefault="00B66B15" w:rsidP="00092E40">
            <w:pPr>
              <w:pStyle w:val="a3"/>
              <w:ind w:left="34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092E40">
              <w:rPr>
                <w:lang w:eastAsia="en-US"/>
              </w:rPr>
              <w:t>. Фотовыставка «Книга в жизни ребенка»</w:t>
            </w:r>
          </w:p>
          <w:p w:rsidR="00B66B15" w:rsidRDefault="00B66B15" w:rsidP="00092E40">
            <w:pPr>
              <w:pStyle w:val="a3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color w:val="000000"/>
                <w:lang w:eastAsia="en-US"/>
              </w:rPr>
              <w:t xml:space="preserve"> </w:t>
            </w:r>
            <w:r w:rsidR="00092E40">
              <w:rPr>
                <w:color w:val="000000"/>
                <w:lang w:eastAsia="en-US"/>
              </w:rPr>
              <w:t>3.</w:t>
            </w:r>
            <w:r>
              <w:rPr>
                <w:color w:val="000000"/>
                <w:lang w:eastAsia="en-US"/>
              </w:rPr>
              <w:t xml:space="preserve"> Консультация «Чтение без увлечения или почему ребенок не хочет читать»</w:t>
            </w:r>
          </w:p>
          <w:p w:rsidR="00B66B15" w:rsidRDefault="00092E40" w:rsidP="00092E40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color w:val="000000"/>
                <w:lang w:eastAsia="en-US"/>
              </w:rPr>
              <w:t xml:space="preserve"> Литературный конкурс «Незнайка в стране </w:t>
            </w:r>
            <w:proofErr w:type="spellStart"/>
            <w:r>
              <w:rPr>
                <w:color w:val="000000"/>
                <w:lang w:eastAsia="en-US"/>
              </w:rPr>
              <w:t>Читалия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ДОУ</w:t>
            </w: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color w:val="444444"/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</w:tr>
      <w:tr w:rsidR="00B66B15" w:rsidTr="00B66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092E4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1.Совместно  с родителями подготовка документации на детей с тяжелыми нарушениями речи для прохождения городской </w:t>
            </w:r>
            <w:proofErr w:type="spellStart"/>
            <w:r>
              <w:rPr>
                <w:lang w:eastAsia="en-US"/>
              </w:rPr>
              <w:t>медико-пихолого-педагогической</w:t>
            </w:r>
            <w:proofErr w:type="spellEnd"/>
            <w:r>
              <w:rPr>
                <w:lang w:eastAsia="en-US"/>
              </w:rPr>
              <w:t xml:space="preserve"> комиссии.</w:t>
            </w:r>
          </w:p>
          <w:p w:rsidR="00B66B15" w:rsidRDefault="00B66B15" w:rsidP="00B66B15">
            <w:pPr>
              <w:pStyle w:val="a3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2.Выпуск буклета «Портрет будущего первоклассника»</w:t>
            </w:r>
          </w:p>
          <w:p w:rsidR="00B66B15" w:rsidRDefault="00B66B15" w:rsidP="00B66B15">
            <w:pPr>
              <w:pStyle w:val="a3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3.Проведение родительского собрания на тему: «Речевая готовность ребенка к школе»</w:t>
            </w:r>
          </w:p>
          <w:p w:rsidR="00B66B15" w:rsidRDefault="00B66B15" w:rsidP="00B66B15">
            <w:pPr>
              <w:pStyle w:val="a3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4.Анкетирование родителей «Готов ли родитель к школе».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:rsidR="00092E40" w:rsidRDefault="00092E40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color w:val="444444"/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</w:tr>
      <w:tr w:rsidR="00B66B15" w:rsidTr="00B66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pStyle w:val="a3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1.Подготовка и проведение  выпускного вечера.</w:t>
            </w:r>
          </w:p>
          <w:p w:rsidR="00B66B15" w:rsidRDefault="00B66B15" w:rsidP="00B66B15">
            <w:pPr>
              <w:pStyle w:val="a3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2.Обсуждение  с родителями итогов коррекции речи.</w:t>
            </w:r>
          </w:p>
          <w:p w:rsidR="00B66B15" w:rsidRDefault="00B66B15" w:rsidP="00092E40">
            <w:pPr>
              <w:pStyle w:val="a3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3.Совместное с родителями изготовление группового коллажа «Мой любимый детский сад».</w:t>
            </w:r>
          </w:p>
          <w:p w:rsidR="00B66B15" w:rsidRDefault="00B66B15" w:rsidP="00B66B15">
            <w:pPr>
              <w:pStyle w:val="a3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4.Подготовка и публикация на сайте ДОУ консультации для родителей «Как привить ребенку любовь к чтению».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:rsidR="00B66B15" w:rsidRDefault="00B66B15" w:rsidP="00B66B15">
            <w:pPr>
              <w:pStyle w:val="a3"/>
              <w:ind w:left="-426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ДОУ</w:t>
            </w:r>
          </w:p>
          <w:p w:rsidR="00B66B15" w:rsidRDefault="00B66B15" w:rsidP="00B66B15">
            <w:pPr>
              <w:spacing w:before="90" w:after="90" w:line="360" w:lineRule="auto"/>
              <w:ind w:left="-426"/>
              <w:jc w:val="center"/>
              <w:rPr>
                <w:color w:val="444444"/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</w:tr>
    </w:tbl>
    <w:p w:rsidR="00682650" w:rsidRDefault="00682650" w:rsidP="00B66B15">
      <w:pPr>
        <w:ind w:left="-426"/>
        <w:jc w:val="center"/>
      </w:pPr>
    </w:p>
    <w:sectPr w:rsidR="00682650" w:rsidSect="00B66B15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3EAD"/>
    <w:multiLevelType w:val="hybridMultilevel"/>
    <w:tmpl w:val="8E002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103B81"/>
    <w:multiLevelType w:val="hybridMultilevel"/>
    <w:tmpl w:val="859E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96037"/>
    <w:multiLevelType w:val="multilevel"/>
    <w:tmpl w:val="BCDCF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15"/>
    <w:rsid w:val="00032678"/>
    <w:rsid w:val="00092E40"/>
    <w:rsid w:val="002327EC"/>
    <w:rsid w:val="00570524"/>
    <w:rsid w:val="00576ACE"/>
    <w:rsid w:val="00682650"/>
    <w:rsid w:val="00A934D9"/>
    <w:rsid w:val="00B66B15"/>
    <w:rsid w:val="00D84D9D"/>
    <w:rsid w:val="00E7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1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6B1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71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4</cp:revision>
  <dcterms:created xsi:type="dcterms:W3CDTF">2015-01-24T14:53:00Z</dcterms:created>
  <dcterms:modified xsi:type="dcterms:W3CDTF">2015-01-24T15:19:00Z</dcterms:modified>
</cp:coreProperties>
</file>