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D2" w:rsidRDefault="002F3DD2" w:rsidP="002F3DD2">
      <w:pPr>
        <w:pStyle w:val="a3"/>
        <w:jc w:val="center"/>
      </w:pPr>
      <w:r>
        <w:rPr>
          <w:rStyle w:val="a4"/>
          <w:i/>
          <w:iCs/>
          <w:color w:val="008080"/>
        </w:rPr>
        <w:t>Памятка для родителей</w:t>
      </w:r>
    </w:p>
    <w:p w:rsidR="002F3DD2" w:rsidRPr="002F3DD2" w:rsidRDefault="002F3DD2" w:rsidP="002F3DD2">
      <w:pPr>
        <w:pStyle w:val="a3"/>
        <w:jc w:val="center"/>
        <w:rPr>
          <w:sz w:val="28"/>
        </w:rPr>
      </w:pPr>
      <w:r w:rsidRPr="002F3DD2">
        <w:rPr>
          <w:rStyle w:val="a4"/>
          <w:i/>
          <w:iCs/>
          <w:color w:val="0000CD"/>
          <w:sz w:val="28"/>
        </w:rPr>
        <w:t>"Обучение детей наблюдательности на улице" </w:t>
      </w:r>
    </w:p>
    <w:p w:rsidR="002F3DD2" w:rsidRDefault="002F3DD2" w:rsidP="002F3DD2">
      <w:pPr>
        <w:pStyle w:val="a3"/>
      </w:pPr>
      <w:r>
        <w:t>- Находясь на улице с ребенком, крепко держите его за руку.</w:t>
      </w:r>
    </w:p>
    <w:p w:rsidR="002F3DD2" w:rsidRDefault="002F3DD2" w:rsidP="002F3DD2">
      <w:pPr>
        <w:pStyle w:val="a3"/>
      </w:pPr>
      <w:r>
        <w:t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 Если у подъезда, дома есть движение транспорта, обратите на это его внимание. Вместе с ребенком посмотрите: не приближается ли транспорт.</w:t>
      </w:r>
    </w:p>
    <w:p w:rsidR="002F3DD2" w:rsidRDefault="002F3DD2" w:rsidP="002F3DD2">
      <w:pPr>
        <w:pStyle w:val="a3"/>
      </w:pPr>
      <w:r>
        <w:t>- Если вы идете по тротуару, придерживайтесь стороны подальше от проезжей части. Ребенок должен находиться, как можно дальше от дороги.  Приучите ребенка, внимательно наблюдать за выездом автомобилей из арок дворов и поворотами транспорта на перекрестках.</w:t>
      </w:r>
    </w:p>
    <w:p w:rsidR="002F3DD2" w:rsidRDefault="002F3DD2" w:rsidP="002F3DD2">
      <w:pPr>
        <w:pStyle w:val="a3"/>
      </w:pPr>
      <w: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F3DD2" w:rsidRDefault="002F3DD2" w:rsidP="002F3DD2">
      <w:pPr>
        <w:pStyle w:val="a3"/>
      </w:pPr>
      <w:r>
        <w:t>- Учите ребенка всматриваться вдаль, пропускать приближающийся транспорт.</w:t>
      </w:r>
    </w:p>
    <w:p w:rsidR="002F3DD2" w:rsidRDefault="002F3DD2" w:rsidP="002F3DD2">
      <w:pPr>
        <w:pStyle w:val="a3"/>
      </w:pPr>
      <w: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F3DD2" w:rsidRDefault="002F3DD2" w:rsidP="002F3DD2">
      <w:pPr>
        <w:pStyle w:val="a3"/>
      </w:pPr>
      <w: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F3DD2" w:rsidRDefault="002F3DD2" w:rsidP="002F3DD2">
      <w:pPr>
        <w:pStyle w:val="a3"/>
      </w:pPr>
      <w: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F3DD2" w:rsidRDefault="002F3DD2" w:rsidP="002F3DD2">
      <w:pPr>
        <w:pStyle w:val="a3"/>
      </w:pPr>
      <w: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  - Никогда не нарушайте правила, особенно при ребенке.</w:t>
      </w:r>
    </w:p>
    <w:p w:rsidR="001456FC" w:rsidRDefault="001456FC"/>
    <w:sectPr w:rsidR="001456FC" w:rsidSect="002F3DD2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DD2"/>
    <w:rsid w:val="001456FC"/>
    <w:rsid w:val="002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2015-01-23T05:09:00Z</dcterms:created>
  <dcterms:modified xsi:type="dcterms:W3CDTF">2015-01-23T05:12:00Z</dcterms:modified>
</cp:coreProperties>
</file>