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  <w:u w:val="single"/>
        </w:rPr>
        <w:t>Конспект занятия по ФЭМП (средняя группа).</w:t>
      </w:r>
      <w:r w:rsidR="00FD117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1174" w:rsidRDefault="00FD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область: </w:t>
      </w:r>
      <w:r w:rsidRPr="00FD1174">
        <w:rPr>
          <w:rFonts w:ascii="Times New Roman" w:hAnsi="Times New Roman" w:cs="Times New Roman"/>
          <w:sz w:val="24"/>
          <w:szCs w:val="24"/>
        </w:rPr>
        <w:t xml:space="preserve">«Познание» 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1174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• Учить понимать значение итогового числа, полученного в результате счета п</w:t>
      </w:r>
      <w:r w:rsidRPr="00FD1174">
        <w:rPr>
          <w:rFonts w:ascii="Times New Roman" w:hAnsi="Times New Roman" w:cs="Times New Roman"/>
          <w:sz w:val="24"/>
          <w:szCs w:val="24"/>
        </w:rPr>
        <w:t>редметов в пределах 3, отвечать на вопрос «Сколько?».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• Упражнять в умении определять геометрические фигуры (шар, куб, квадрат, треугольник, круг) осязательно-двигательным путем.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• Закреплять умение различать левую и правую руки, определять пространственны</w:t>
      </w:r>
      <w:r w:rsidRPr="00FD1174">
        <w:rPr>
          <w:rFonts w:ascii="Times New Roman" w:hAnsi="Times New Roman" w:cs="Times New Roman"/>
          <w:sz w:val="24"/>
          <w:szCs w:val="24"/>
        </w:rPr>
        <w:t>е направления и обозначать их словами: налево, направо, слева, справа.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  <w:u w:val="single"/>
        </w:rPr>
        <w:t>Словарная работа</w:t>
      </w:r>
      <w:r w:rsidRPr="00FD1174">
        <w:rPr>
          <w:rFonts w:ascii="Times New Roman" w:hAnsi="Times New Roman" w:cs="Times New Roman"/>
          <w:sz w:val="24"/>
          <w:szCs w:val="24"/>
        </w:rPr>
        <w:t>: налево, направо, слева, справа.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174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</w:t>
      </w:r>
      <w:r w:rsidRPr="00FD1174">
        <w:rPr>
          <w:rFonts w:ascii="Times New Roman" w:hAnsi="Times New Roman" w:cs="Times New Roman"/>
          <w:sz w:val="24"/>
          <w:szCs w:val="24"/>
        </w:rPr>
        <w:t>: двухступенчатая лесенка, 3 зайчика, 3 белочки, «волшебный» мешочек, шар, куб, квадрат, круг, треугольник.</w:t>
      </w:r>
      <w:proofErr w:type="gramEnd"/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1174">
        <w:rPr>
          <w:rFonts w:ascii="Times New Roman" w:hAnsi="Times New Roman" w:cs="Times New Roman"/>
          <w:sz w:val="24"/>
          <w:szCs w:val="24"/>
          <w:u w:val="single"/>
        </w:rPr>
        <w:t>Хо</w:t>
      </w:r>
      <w:r w:rsidRPr="00FD1174">
        <w:rPr>
          <w:rFonts w:ascii="Times New Roman" w:hAnsi="Times New Roman" w:cs="Times New Roman"/>
          <w:sz w:val="24"/>
          <w:szCs w:val="24"/>
          <w:u w:val="single"/>
        </w:rPr>
        <w:t>д: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174">
        <w:rPr>
          <w:rFonts w:ascii="Times New Roman" w:hAnsi="Times New Roman" w:cs="Times New Roman"/>
          <w:sz w:val="24"/>
          <w:szCs w:val="24"/>
          <w:u w:val="single"/>
        </w:rPr>
        <w:t>I.Вводная</w:t>
      </w:r>
      <w:proofErr w:type="spellEnd"/>
      <w:r w:rsidRPr="00FD1174">
        <w:rPr>
          <w:rFonts w:ascii="Times New Roman" w:hAnsi="Times New Roman" w:cs="Times New Roman"/>
          <w:sz w:val="24"/>
          <w:szCs w:val="24"/>
          <w:u w:val="single"/>
        </w:rPr>
        <w:t xml:space="preserve"> часть</w:t>
      </w:r>
      <w:r w:rsidRPr="00FD1174">
        <w:rPr>
          <w:rFonts w:ascii="Times New Roman" w:hAnsi="Times New Roman" w:cs="Times New Roman"/>
          <w:sz w:val="24"/>
          <w:szCs w:val="24"/>
        </w:rPr>
        <w:t>: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Игровая ситуация «Гости из леса».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 xml:space="preserve">Сообщаю детям, что к ним из леса пришли гости (ставлю на лесенку 2 зайчиков). Выясняю у детей, что нужно </w:t>
      </w:r>
      <w:proofErr w:type="gramStart"/>
      <w:r w:rsidRPr="00FD1174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FD1174">
        <w:rPr>
          <w:rFonts w:ascii="Times New Roman" w:hAnsi="Times New Roman" w:cs="Times New Roman"/>
          <w:sz w:val="24"/>
          <w:szCs w:val="24"/>
        </w:rPr>
        <w:t xml:space="preserve"> чтобы узнать, сколько прибежало зайчиков.</w:t>
      </w:r>
      <w:r w:rsidR="00FD1174">
        <w:rPr>
          <w:rFonts w:ascii="Times New Roman" w:hAnsi="Times New Roman" w:cs="Times New Roman"/>
          <w:sz w:val="24"/>
          <w:szCs w:val="24"/>
        </w:rPr>
        <w:t xml:space="preserve"> </w:t>
      </w:r>
      <w:r w:rsidRPr="00FD1174">
        <w:rPr>
          <w:rFonts w:ascii="Times New Roman" w:hAnsi="Times New Roman" w:cs="Times New Roman"/>
          <w:sz w:val="24"/>
          <w:szCs w:val="24"/>
        </w:rPr>
        <w:t>В случае затруднения напоминаю, что зайчиков над</w:t>
      </w:r>
      <w:r w:rsidRPr="00FD1174">
        <w:rPr>
          <w:rFonts w:ascii="Times New Roman" w:hAnsi="Times New Roman" w:cs="Times New Roman"/>
          <w:sz w:val="24"/>
          <w:szCs w:val="24"/>
        </w:rPr>
        <w:t>о посчитать.</w:t>
      </w:r>
    </w:p>
    <w:p w:rsidR="00000000" w:rsidRPr="00FD1174" w:rsidRDefault="00FD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345E07" w:rsidRPr="00FD1174">
        <w:rPr>
          <w:rFonts w:ascii="Times New Roman" w:hAnsi="Times New Roman" w:cs="Times New Roman"/>
          <w:sz w:val="24"/>
          <w:szCs w:val="24"/>
          <w:u w:val="single"/>
        </w:rPr>
        <w:t>.Основная часть</w:t>
      </w:r>
      <w:r w:rsidR="00345E07" w:rsidRPr="00FD1174">
        <w:rPr>
          <w:rFonts w:ascii="Times New Roman" w:hAnsi="Times New Roman" w:cs="Times New Roman"/>
          <w:sz w:val="24"/>
          <w:szCs w:val="24"/>
        </w:rPr>
        <w:t>: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174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FD1174">
        <w:rPr>
          <w:rFonts w:ascii="Times New Roman" w:hAnsi="Times New Roman" w:cs="Times New Roman"/>
          <w:sz w:val="24"/>
          <w:szCs w:val="24"/>
        </w:rPr>
        <w:t xml:space="preserve"> зайчиков и делаю обобщающий жест, интонационно выделяя итоговое число. Уточняю у детей: «Сколько зайчиков прибежало?»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Затем предлагаю ребенку поставить на нижнюю ступеньку лесенки столько белочек, сколько зайчиков, при</w:t>
      </w:r>
      <w:r w:rsidRPr="00FD1174">
        <w:rPr>
          <w:rFonts w:ascii="Times New Roman" w:hAnsi="Times New Roman" w:cs="Times New Roman"/>
          <w:sz w:val="24"/>
          <w:szCs w:val="24"/>
        </w:rPr>
        <w:t xml:space="preserve"> этом, прошу проговаривать свои действия: «Один зайчик - ставлю рядом одну белочку, один зайчик - ставлю рядом одну белочку». Затем, я </w:t>
      </w:r>
      <w:proofErr w:type="gramStart"/>
      <w:r w:rsidR="00FD1174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FD1174">
        <w:rPr>
          <w:rFonts w:ascii="Times New Roman" w:hAnsi="Times New Roman" w:cs="Times New Roman"/>
          <w:sz w:val="24"/>
          <w:szCs w:val="24"/>
        </w:rPr>
        <w:t xml:space="preserve"> белочек и спрашиваю у ребят: «Сколько прибежало белочек? Что можно сказать о </w:t>
      </w:r>
      <w:r w:rsidR="00FD1174" w:rsidRPr="00FD1174">
        <w:rPr>
          <w:rFonts w:ascii="Times New Roman" w:hAnsi="Times New Roman" w:cs="Times New Roman"/>
          <w:sz w:val="24"/>
          <w:szCs w:val="24"/>
        </w:rPr>
        <w:t>количестве</w:t>
      </w:r>
      <w:r w:rsidRPr="00FD1174">
        <w:rPr>
          <w:rFonts w:ascii="Times New Roman" w:hAnsi="Times New Roman" w:cs="Times New Roman"/>
          <w:sz w:val="24"/>
          <w:szCs w:val="24"/>
        </w:rPr>
        <w:t xml:space="preserve"> зайчиков и белочек? По ск</w:t>
      </w:r>
      <w:r w:rsidRPr="00FD1174">
        <w:rPr>
          <w:rFonts w:ascii="Times New Roman" w:hAnsi="Times New Roman" w:cs="Times New Roman"/>
          <w:sz w:val="24"/>
          <w:szCs w:val="24"/>
        </w:rPr>
        <w:t>олько их? »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Дети вместе со мной делают вывод: «Зайчиков и белочек поровну: два зайчика и две белочки».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Ставлю на лесенку еще одну белочку: « К двум белочкам прибежала еще одна» и выясняю: «Как узнать сколько белочек? (Посчитать). Сколько белочек? Сколько з</w:t>
      </w:r>
      <w:r w:rsidRPr="00FD1174">
        <w:rPr>
          <w:rFonts w:ascii="Times New Roman" w:hAnsi="Times New Roman" w:cs="Times New Roman"/>
          <w:sz w:val="24"/>
          <w:szCs w:val="24"/>
        </w:rPr>
        <w:t>айчиков? На лесенке три белочки и два зайчика - сравните, кого больше. (Три белочки больше, чем два зайчика.) Два зайчика и три белочки - сравните</w:t>
      </w:r>
      <w:proofErr w:type="gramStart"/>
      <w:r w:rsidRPr="00FD11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1174">
        <w:rPr>
          <w:rFonts w:ascii="Times New Roman" w:hAnsi="Times New Roman" w:cs="Times New Roman"/>
          <w:sz w:val="24"/>
          <w:szCs w:val="24"/>
        </w:rPr>
        <w:t xml:space="preserve"> кого меньше, (два зайчика меньше, чем три белочки.) Как сделать так, чтобы зайчиков и белочек стало поровну</w:t>
      </w:r>
      <w:r w:rsidRPr="00FD1174">
        <w:rPr>
          <w:rFonts w:ascii="Times New Roman" w:hAnsi="Times New Roman" w:cs="Times New Roman"/>
          <w:sz w:val="24"/>
          <w:szCs w:val="24"/>
        </w:rPr>
        <w:t>?»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Вместе с детьми обговариваем, и я показываю способы уравнивания предметов: добавление или убавление одного предмета. Потом, называя числа, я вновь считаю, зайчиков и белочек и вместе с детьми делаем вывод о равенстве групп на основе результатов счета.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1174"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FD1174">
        <w:rPr>
          <w:rFonts w:ascii="Times New Roman" w:hAnsi="Times New Roman" w:cs="Times New Roman"/>
          <w:sz w:val="24"/>
          <w:szCs w:val="24"/>
          <w:u w:val="single"/>
        </w:rPr>
        <w:t>.Заключительная часть: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Игровое упражнение «Волшебный мешочек»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Последовательно показываю детям шар и куб. Уточняю название форму и цвет фигур. Затем кладу фигуры в мешочек.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Дети по очереди нащупывают фигуры, называют их и показывают остальным, чтобы провери</w:t>
      </w:r>
      <w:r w:rsidRPr="00FD1174">
        <w:rPr>
          <w:rFonts w:ascii="Times New Roman" w:hAnsi="Times New Roman" w:cs="Times New Roman"/>
          <w:sz w:val="24"/>
          <w:szCs w:val="24"/>
        </w:rPr>
        <w:t>ть ответ.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Игра повторяется 3-3 раза.</w:t>
      </w:r>
    </w:p>
    <w:p w:rsidR="00B906C9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1174">
        <w:rPr>
          <w:rFonts w:ascii="Times New Roman" w:hAnsi="Times New Roman" w:cs="Times New Roman"/>
          <w:sz w:val="24"/>
          <w:szCs w:val="24"/>
        </w:rPr>
        <w:t>Аналогичные действия дети выполняют с кругом, квадратом и треугольником</w:t>
      </w:r>
      <w:r w:rsidR="00B906C9" w:rsidRPr="00B906C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906C9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906C9">
        <w:rPr>
          <w:rFonts w:ascii="Times New Roman" w:hAnsi="Times New Roman" w:cs="Times New Roman"/>
          <w:sz w:val="24"/>
          <w:szCs w:val="24"/>
          <w:u w:val="single"/>
        </w:rPr>
        <w:t>Игровое упражнение «Поручение»</w:t>
      </w:r>
    </w:p>
    <w:p w:rsidR="00000000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Предлагаю детям поочередно спрятать за спину правую и левую руку. Уточняю, какую руку они спрятали, какую показали.</w:t>
      </w:r>
    </w:p>
    <w:p w:rsidR="00345E07" w:rsidRPr="00FD1174" w:rsidRDefault="0034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74">
        <w:rPr>
          <w:rFonts w:ascii="Times New Roman" w:hAnsi="Times New Roman" w:cs="Times New Roman"/>
          <w:sz w:val="24"/>
          <w:szCs w:val="24"/>
        </w:rPr>
        <w:t>Прошу ребят посмотреть направо (налево) и сказать, что они видят справа (</w:t>
      </w:r>
      <w:r w:rsidR="00B906C9" w:rsidRPr="00FD1174">
        <w:rPr>
          <w:rFonts w:ascii="Times New Roman" w:hAnsi="Times New Roman" w:cs="Times New Roman"/>
          <w:sz w:val="24"/>
          <w:szCs w:val="24"/>
        </w:rPr>
        <w:t>слева</w:t>
      </w:r>
      <w:r w:rsidRPr="00FD1174">
        <w:rPr>
          <w:rFonts w:ascii="Times New Roman" w:hAnsi="Times New Roman" w:cs="Times New Roman"/>
          <w:sz w:val="24"/>
          <w:szCs w:val="24"/>
        </w:rPr>
        <w:t>). Хвалю детей за выполнение поручения.</w:t>
      </w:r>
    </w:p>
    <w:sectPr w:rsidR="00345E07" w:rsidRPr="00FD1174" w:rsidSect="00FD1174">
      <w:type w:val="continuous"/>
      <w:pgSz w:w="11909" w:h="16834"/>
      <w:pgMar w:top="568" w:right="427" w:bottom="426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07" w:rsidRDefault="0034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345E07" w:rsidRDefault="0034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07" w:rsidRDefault="0034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345E07" w:rsidRDefault="00345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D1174"/>
    <w:rsid w:val="00345E07"/>
    <w:rsid w:val="00B906C9"/>
    <w:rsid w:val="00FD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2014-02-03T17:47:00Z</dcterms:created>
  <dcterms:modified xsi:type="dcterms:W3CDTF">2014-02-03T18:03:00Z</dcterms:modified>
</cp:coreProperties>
</file>