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7" w:rsidRDefault="00521FB7" w:rsidP="00521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32"/>
          <w:szCs w:val="32"/>
        </w:rPr>
        <w:t>Глазунов</w:t>
      </w:r>
      <w:r w:rsidR="00173EB1">
        <w:rPr>
          <w:sz w:val="32"/>
          <w:szCs w:val="32"/>
        </w:rPr>
        <w:t>а</w:t>
      </w:r>
      <w:r>
        <w:rPr>
          <w:sz w:val="32"/>
          <w:szCs w:val="32"/>
        </w:rPr>
        <w:t xml:space="preserve"> Ларис</w:t>
      </w:r>
      <w:r w:rsidR="00173EB1">
        <w:rPr>
          <w:sz w:val="32"/>
          <w:szCs w:val="32"/>
        </w:rPr>
        <w:t>а</w:t>
      </w:r>
      <w:r>
        <w:rPr>
          <w:sz w:val="32"/>
          <w:szCs w:val="32"/>
        </w:rPr>
        <w:t xml:space="preserve"> Владимировн</w:t>
      </w:r>
      <w:r w:rsidR="00173EB1">
        <w:rPr>
          <w:sz w:val="32"/>
          <w:szCs w:val="32"/>
        </w:rPr>
        <w:t>а</w:t>
      </w:r>
    </w:p>
    <w:p w:rsidR="00521FB7" w:rsidRPr="00C155B7" w:rsidRDefault="00521FB7" w:rsidP="00521FB7">
      <w:pPr>
        <w:jc w:val="center"/>
        <w:rPr>
          <w:sz w:val="32"/>
          <w:szCs w:val="32"/>
        </w:rPr>
      </w:pPr>
      <w:r>
        <w:rPr>
          <w:sz w:val="32"/>
          <w:szCs w:val="32"/>
        </w:rPr>
        <w:t>логопед</w:t>
      </w:r>
    </w:p>
    <w:p w:rsidR="00521FB7" w:rsidRPr="00C155B7" w:rsidRDefault="00521FB7" w:rsidP="00521FB7">
      <w:pPr>
        <w:jc w:val="center"/>
        <w:rPr>
          <w:sz w:val="32"/>
          <w:szCs w:val="32"/>
        </w:rPr>
      </w:pPr>
      <w:r w:rsidRPr="00C155B7">
        <w:rPr>
          <w:sz w:val="32"/>
          <w:szCs w:val="32"/>
        </w:rPr>
        <w:t>МБУЗ « Городская поликлиника № 14  г. Ростова-на-Дону»</w:t>
      </w:r>
    </w:p>
    <w:p w:rsidR="00521FB7" w:rsidRDefault="00521FB7" w:rsidP="00521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Статья:</w:t>
      </w:r>
    </w:p>
    <w:p w:rsidR="00AF124A" w:rsidRPr="00521FB7" w:rsidRDefault="00AF124A" w:rsidP="00521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</w:t>
      </w:r>
      <w:r w:rsidR="00173EB1">
        <w:rPr>
          <w:b/>
          <w:sz w:val="28"/>
          <w:szCs w:val="28"/>
        </w:rPr>
        <w:t xml:space="preserve">  </w:t>
      </w:r>
      <w:r w:rsidRPr="001E7B90">
        <w:rPr>
          <w:b/>
          <w:sz w:val="28"/>
          <w:szCs w:val="28"/>
        </w:rPr>
        <w:t xml:space="preserve">подготовки   </w:t>
      </w:r>
      <w:r>
        <w:rPr>
          <w:b/>
          <w:sz w:val="28"/>
          <w:szCs w:val="28"/>
        </w:rPr>
        <w:t xml:space="preserve"> </w:t>
      </w:r>
      <w:r w:rsidRPr="001E7B90">
        <w:rPr>
          <w:b/>
          <w:sz w:val="28"/>
          <w:szCs w:val="28"/>
        </w:rPr>
        <w:t xml:space="preserve"> руки  к  овладению  письмом</w:t>
      </w:r>
      <w:r w:rsidRPr="00B64C52">
        <w:rPr>
          <w:b/>
          <w:sz w:val="28"/>
          <w:szCs w:val="28"/>
        </w:rPr>
        <w:t xml:space="preserve"> </w:t>
      </w:r>
      <w:r w:rsidRPr="001E7B90">
        <w:rPr>
          <w:b/>
          <w:sz w:val="28"/>
          <w:szCs w:val="28"/>
        </w:rPr>
        <w:t>у де</w:t>
      </w:r>
      <w:r>
        <w:rPr>
          <w:b/>
          <w:sz w:val="28"/>
          <w:szCs w:val="28"/>
        </w:rPr>
        <w:t>тей с дизартрией</w:t>
      </w:r>
      <w:r w:rsidR="00173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F124A" w:rsidRDefault="00AF124A" w:rsidP="00AF1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Недоразвитие  моторной функции, особенно   мелкой  моторики  рук  у детей с дизартрией   становится препятствием для освоения базисных движений  необходимых для формирования навыка письма.   В связи с этим  требуется специальная работа не только по развитию моторики, но и целенаправленная  работа по формированию базисных  графических движений.</w:t>
      </w:r>
      <w:r w:rsidRPr="00AF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 сложность этих  занятий состоит в том, что при дизартрии наблюдается не просто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моторных функций, а их нарушения обусловленные   поражением центральной нервной системы.</w:t>
      </w:r>
    </w:p>
    <w:p w:rsidR="00AF124A" w:rsidRDefault="00AF124A" w:rsidP="00AF1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случае предполагается  взаимодействие   специалистов дошкольного учреждения, логопеда  поликлиники</w:t>
      </w:r>
      <w:r w:rsidR="00521FB7">
        <w:rPr>
          <w:sz w:val="28"/>
          <w:szCs w:val="28"/>
        </w:rPr>
        <w:t>, родителей ребёнка</w:t>
      </w:r>
      <w:r>
        <w:rPr>
          <w:sz w:val="28"/>
          <w:szCs w:val="28"/>
        </w:rPr>
        <w:t xml:space="preserve">  в коррекционной работе  с </w:t>
      </w:r>
      <w:proofErr w:type="spellStart"/>
      <w:r>
        <w:rPr>
          <w:sz w:val="28"/>
          <w:szCs w:val="28"/>
        </w:rPr>
        <w:t>детьми-дизартриками</w:t>
      </w:r>
      <w:proofErr w:type="spellEnd"/>
      <w:r>
        <w:rPr>
          <w:sz w:val="28"/>
          <w:szCs w:val="28"/>
        </w:rPr>
        <w:t xml:space="preserve">  по развитию моторики рук.</w:t>
      </w:r>
    </w:p>
    <w:p w:rsidR="00AF124A" w:rsidRDefault="00AF124A" w:rsidP="00AF124A">
      <w:pPr>
        <w:spacing w:line="360" w:lineRule="auto"/>
      </w:pPr>
      <w:r w:rsidRPr="00AF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должен  </w:t>
      </w:r>
      <w:r w:rsidR="00521FB7">
        <w:rPr>
          <w:sz w:val="28"/>
          <w:szCs w:val="28"/>
        </w:rPr>
        <w:t xml:space="preserve"> давать </w:t>
      </w:r>
      <w:r>
        <w:rPr>
          <w:sz w:val="28"/>
          <w:szCs w:val="28"/>
        </w:rPr>
        <w:t>родителями</w:t>
      </w:r>
      <w:r w:rsidR="00521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рекомендации по формам  участи</w:t>
      </w:r>
      <w:r w:rsidR="00521FB7">
        <w:rPr>
          <w:sz w:val="28"/>
          <w:szCs w:val="28"/>
        </w:rPr>
        <w:t>я  в  развитии мелкой  моторики.</w:t>
      </w:r>
      <w:r>
        <w:rPr>
          <w:sz w:val="28"/>
          <w:szCs w:val="28"/>
        </w:rPr>
        <w:t xml:space="preserve"> </w:t>
      </w:r>
    </w:p>
    <w:p w:rsidR="00AF124A" w:rsidRPr="00521FB7" w:rsidRDefault="00AF124A" w:rsidP="00521FB7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Развитие  мелкой  моторики, для приобретения навыков, необходимых для письма, у детей  с  дизартрией  должно  вестись  по   различным  направлениям: пальчиковый  массаж; пальчиковая  гимнастика; занятия  ручной умелостью.</w:t>
      </w:r>
    </w:p>
    <w:p w:rsidR="00AF124A" w:rsidRDefault="00AF124A" w:rsidP="00AF124A">
      <w:pPr>
        <w:pStyle w:val="a3"/>
        <w:spacing w:line="360" w:lineRule="auto"/>
        <w:ind w:firstLine="720"/>
        <w:rPr>
          <w:sz w:val="28"/>
          <w:szCs w:val="28"/>
        </w:rPr>
      </w:pPr>
      <w:r w:rsidRPr="00151991">
        <w:rPr>
          <w:b/>
          <w:sz w:val="28"/>
          <w:szCs w:val="28"/>
        </w:rPr>
        <w:t>Пальчиковый  массаж</w:t>
      </w:r>
      <w:r>
        <w:rPr>
          <w:sz w:val="28"/>
          <w:szCs w:val="28"/>
        </w:rPr>
        <w:t xml:space="preserve"> становится стимулятором   деятельности мозговых структур, обеспечивая развитие мелкой  моторики,  так и преодоление  речевых нарушений.  </w:t>
      </w:r>
    </w:p>
    <w:p w:rsidR="00AF124A" w:rsidRDefault="00AF124A" w:rsidP="00521FB7">
      <w:pPr>
        <w:pStyle w:val="a3"/>
        <w:spacing w:line="360" w:lineRule="auto"/>
        <w:ind w:firstLine="708"/>
        <w:rPr>
          <w:sz w:val="28"/>
          <w:szCs w:val="28"/>
        </w:rPr>
      </w:pPr>
      <w:r w:rsidRPr="00151991">
        <w:rPr>
          <w:b/>
          <w:sz w:val="28"/>
          <w:szCs w:val="28"/>
        </w:rPr>
        <w:t>Пальчиковая  гимнастика</w:t>
      </w:r>
      <w:r>
        <w:rPr>
          <w:sz w:val="28"/>
          <w:szCs w:val="28"/>
        </w:rPr>
        <w:t xml:space="preserve"> также важный  компонент развития мелкой моторики.  Ее нужно проводить как  с логопедом, так и рекомендовать другим специалистам детского учреждения</w:t>
      </w:r>
      <w:r w:rsidR="00521F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на своих занятиях</w:t>
      </w:r>
      <w:r w:rsidR="00521FB7">
        <w:rPr>
          <w:sz w:val="28"/>
          <w:szCs w:val="28"/>
        </w:rPr>
        <w:t>,</w:t>
      </w:r>
      <w:r w:rsidR="00521FB7" w:rsidRPr="00521FB7">
        <w:rPr>
          <w:sz w:val="28"/>
          <w:szCs w:val="28"/>
        </w:rPr>
        <w:t xml:space="preserve"> </w:t>
      </w:r>
      <w:r w:rsidR="00521FB7">
        <w:rPr>
          <w:sz w:val="28"/>
          <w:szCs w:val="28"/>
        </w:rPr>
        <w:t>родителям - дома</w:t>
      </w:r>
      <w:proofErr w:type="gramStart"/>
      <w:r w:rsidR="00521F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Упражнения нужно начинать с ведущей руки,  выполнять  </w:t>
      </w:r>
      <w:r>
        <w:rPr>
          <w:sz w:val="28"/>
          <w:szCs w:val="28"/>
        </w:rPr>
        <w:lastRenderedPageBreak/>
        <w:t>в игровой  форме, сопровождая  считалками, стишками.</w:t>
      </w:r>
    </w:p>
    <w:p w:rsidR="00AF124A" w:rsidRDefault="00AF124A" w:rsidP="00521FB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развитию </w:t>
      </w:r>
      <w:r w:rsidRPr="00151991">
        <w:rPr>
          <w:b/>
          <w:sz w:val="28"/>
          <w:szCs w:val="28"/>
        </w:rPr>
        <w:t>ручной умелости</w:t>
      </w:r>
      <w:r w:rsidRPr="001519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01E73">
        <w:rPr>
          <w:sz w:val="28"/>
          <w:szCs w:val="28"/>
        </w:rPr>
        <w:t xml:space="preserve">ля развития кисти </w:t>
      </w:r>
      <w:r w:rsidR="0052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различные задания, игры </w:t>
      </w:r>
      <w:r w:rsidRPr="00301E73">
        <w:rPr>
          <w:sz w:val="28"/>
          <w:szCs w:val="28"/>
        </w:rPr>
        <w:t xml:space="preserve">с мелкими игрушками, занятия с мелким </w:t>
      </w:r>
    </w:p>
    <w:p w:rsidR="00521FB7" w:rsidRDefault="00AF124A" w:rsidP="00AF124A">
      <w:pPr>
        <w:pStyle w:val="a3"/>
        <w:spacing w:line="360" w:lineRule="auto"/>
        <w:rPr>
          <w:sz w:val="28"/>
          <w:szCs w:val="28"/>
        </w:rPr>
      </w:pPr>
      <w:r w:rsidRPr="00301E73">
        <w:rPr>
          <w:sz w:val="28"/>
          <w:szCs w:val="28"/>
        </w:rPr>
        <w:t>конструктором, мозаикой, лепка из глины и пластилина. Замечено</w:t>
      </w:r>
      <w:proofErr w:type="gramStart"/>
      <w:r w:rsidRPr="00301E73">
        <w:rPr>
          <w:sz w:val="28"/>
          <w:szCs w:val="28"/>
        </w:rPr>
        <w:t xml:space="preserve"> :</w:t>
      </w:r>
      <w:proofErr w:type="gramEnd"/>
      <w:r w:rsidRPr="00301E73">
        <w:rPr>
          <w:sz w:val="28"/>
          <w:szCs w:val="28"/>
        </w:rPr>
        <w:t xml:space="preserve"> чем больше дети з</w:t>
      </w:r>
      <w:r w:rsidRPr="00301E73">
        <w:rPr>
          <w:sz w:val="28"/>
          <w:szCs w:val="28"/>
        </w:rPr>
        <w:t>а</w:t>
      </w:r>
      <w:r w:rsidRPr="00301E73">
        <w:rPr>
          <w:sz w:val="28"/>
          <w:szCs w:val="28"/>
        </w:rPr>
        <w:t xml:space="preserve">нимаются лепкой, тем увереннее и </w:t>
      </w:r>
      <w:proofErr w:type="spellStart"/>
      <w:r w:rsidRPr="00301E73">
        <w:rPr>
          <w:sz w:val="28"/>
          <w:szCs w:val="28"/>
        </w:rPr>
        <w:t>координированнее</w:t>
      </w:r>
      <w:proofErr w:type="spellEnd"/>
      <w:r w:rsidRPr="00301E73">
        <w:rPr>
          <w:sz w:val="28"/>
          <w:szCs w:val="28"/>
        </w:rPr>
        <w:t xml:space="preserve"> становятся движения их пальцев</w:t>
      </w:r>
      <w:r>
        <w:rPr>
          <w:sz w:val="28"/>
          <w:szCs w:val="28"/>
        </w:rPr>
        <w:t>.</w:t>
      </w:r>
    </w:p>
    <w:p w:rsidR="00AF124A" w:rsidRPr="00AF124A" w:rsidRDefault="00AF124A" w:rsidP="00AF124A">
      <w:pPr>
        <w:pStyle w:val="a3"/>
        <w:spacing w:line="360" w:lineRule="auto"/>
        <w:rPr>
          <w:sz w:val="28"/>
          <w:szCs w:val="28"/>
        </w:rPr>
      </w:pPr>
      <w:r w:rsidRPr="00301E73">
        <w:rPr>
          <w:sz w:val="28"/>
          <w:szCs w:val="28"/>
        </w:rPr>
        <w:tab/>
        <w:t>Особую роль в развитии ручной умелости играет умение уверенно пользоваться ножницами.</w:t>
      </w:r>
      <w:r>
        <w:rPr>
          <w:sz w:val="28"/>
          <w:szCs w:val="28"/>
        </w:rPr>
        <w:t xml:space="preserve">  </w:t>
      </w:r>
      <w:r w:rsidRPr="00301E73">
        <w:rPr>
          <w:sz w:val="28"/>
          <w:szCs w:val="28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</w:t>
      </w:r>
      <w:r w:rsidRPr="00301E73">
        <w:rPr>
          <w:sz w:val="28"/>
          <w:szCs w:val="28"/>
        </w:rPr>
        <w:t>о</w:t>
      </w:r>
      <w:r w:rsidRPr="00301E73">
        <w:rPr>
          <w:sz w:val="28"/>
          <w:szCs w:val="28"/>
        </w:rPr>
        <w:t>ображения, конструктивного мышления</w:t>
      </w:r>
      <w:r w:rsidR="00521FB7">
        <w:rPr>
          <w:sz w:val="28"/>
          <w:szCs w:val="28"/>
        </w:rPr>
        <w:t>.</w:t>
      </w:r>
      <w:r w:rsidR="00521FB7" w:rsidRPr="00521FB7">
        <w:rPr>
          <w:sz w:val="28"/>
          <w:szCs w:val="28"/>
        </w:rPr>
        <w:t xml:space="preserve"> </w:t>
      </w:r>
      <w:r w:rsidR="00521FB7">
        <w:rPr>
          <w:sz w:val="28"/>
          <w:szCs w:val="28"/>
        </w:rPr>
        <w:t>Можно  использовать</w:t>
      </w:r>
      <w:r w:rsidR="00521FB7" w:rsidRPr="00301E73">
        <w:rPr>
          <w:sz w:val="28"/>
          <w:szCs w:val="28"/>
        </w:rPr>
        <w:t xml:space="preserve"> разные виды плетений  из</w:t>
      </w:r>
      <w:r w:rsidR="00521FB7">
        <w:rPr>
          <w:sz w:val="28"/>
          <w:szCs w:val="28"/>
        </w:rPr>
        <w:t xml:space="preserve"> полосок</w:t>
      </w:r>
      <w:r w:rsidR="00521FB7" w:rsidRPr="00301E73">
        <w:rPr>
          <w:sz w:val="28"/>
          <w:szCs w:val="28"/>
        </w:rPr>
        <w:t xml:space="preserve"> бумаги и ткани, тесьмы </w:t>
      </w:r>
      <w:proofErr w:type="gramStart"/>
      <w:r w:rsidR="00521FB7" w:rsidRPr="00301E73">
        <w:rPr>
          <w:sz w:val="28"/>
          <w:szCs w:val="28"/>
        </w:rPr>
        <w:t xml:space="preserve">( </w:t>
      </w:r>
      <w:proofErr w:type="gramEnd"/>
      <w:r w:rsidR="00521FB7" w:rsidRPr="00301E73">
        <w:rPr>
          <w:sz w:val="28"/>
          <w:szCs w:val="28"/>
        </w:rPr>
        <w:t>плет</w:t>
      </w:r>
      <w:r w:rsidR="00521FB7" w:rsidRPr="00301E73">
        <w:rPr>
          <w:sz w:val="28"/>
          <w:szCs w:val="28"/>
        </w:rPr>
        <w:t>е</w:t>
      </w:r>
      <w:r w:rsidR="00521FB7" w:rsidRPr="00301E73">
        <w:rPr>
          <w:sz w:val="28"/>
          <w:szCs w:val="28"/>
        </w:rPr>
        <w:t>ние ковриков из бумажных разноцветных полос )</w:t>
      </w:r>
      <w:r w:rsidR="00521FB7">
        <w:rPr>
          <w:sz w:val="28"/>
          <w:szCs w:val="28"/>
        </w:rPr>
        <w:t>.</w:t>
      </w:r>
    </w:p>
    <w:p w:rsidR="00AF124A" w:rsidRDefault="00AF124A" w:rsidP="00521FB7">
      <w:pPr>
        <w:spacing w:line="360" w:lineRule="auto"/>
        <w:ind w:firstLine="708"/>
      </w:pPr>
      <w:r w:rsidRPr="00CE5F54">
        <w:rPr>
          <w:sz w:val="28"/>
          <w:szCs w:val="28"/>
        </w:rPr>
        <w:t>Важную роль в подготовке</w:t>
      </w:r>
      <w:r>
        <w:rPr>
          <w:sz w:val="28"/>
          <w:szCs w:val="28"/>
        </w:rPr>
        <w:t xml:space="preserve"> </w:t>
      </w:r>
      <w:r w:rsidRPr="00CE5F54">
        <w:rPr>
          <w:sz w:val="28"/>
          <w:szCs w:val="28"/>
        </w:rPr>
        <w:t xml:space="preserve"> детей</w:t>
      </w:r>
      <w:r w:rsidR="00521FB7">
        <w:rPr>
          <w:sz w:val="28"/>
          <w:szCs w:val="28"/>
        </w:rPr>
        <w:t xml:space="preserve">    </w:t>
      </w:r>
      <w:r w:rsidRPr="00CE5F54">
        <w:rPr>
          <w:sz w:val="28"/>
          <w:szCs w:val="28"/>
        </w:rPr>
        <w:t xml:space="preserve"> к письму</w:t>
      </w:r>
      <w:r>
        <w:rPr>
          <w:sz w:val="28"/>
          <w:szCs w:val="28"/>
        </w:rPr>
        <w:t xml:space="preserve">, как указывает  М.М. Безруких, </w:t>
      </w:r>
      <w:r w:rsidRPr="00CE5F54">
        <w:rPr>
          <w:sz w:val="28"/>
          <w:szCs w:val="28"/>
        </w:rPr>
        <w:t xml:space="preserve"> играет освоение </w:t>
      </w:r>
      <w:r>
        <w:rPr>
          <w:sz w:val="28"/>
          <w:szCs w:val="28"/>
        </w:rPr>
        <w:t xml:space="preserve"> </w:t>
      </w:r>
      <w:r w:rsidRPr="00CE5F54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CE5F54">
        <w:rPr>
          <w:sz w:val="28"/>
          <w:szCs w:val="28"/>
        </w:rPr>
        <w:t xml:space="preserve"> разнообразных</w:t>
      </w:r>
      <w:r>
        <w:rPr>
          <w:sz w:val="28"/>
          <w:szCs w:val="28"/>
        </w:rPr>
        <w:t xml:space="preserve"> </w:t>
      </w:r>
      <w:r w:rsidRPr="00CE5F54">
        <w:rPr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изобразительных графических</w:t>
      </w:r>
      <w:r>
        <w:rPr>
          <w:b/>
          <w:sz w:val="28"/>
          <w:szCs w:val="28"/>
        </w:rPr>
        <w:t xml:space="preserve"> </w:t>
      </w:r>
      <w:r w:rsidRPr="00CE5F54">
        <w:rPr>
          <w:sz w:val="28"/>
          <w:szCs w:val="28"/>
        </w:rPr>
        <w:t xml:space="preserve"> умений</w:t>
      </w:r>
      <w:r w:rsidR="00521FB7">
        <w:rPr>
          <w:sz w:val="28"/>
          <w:szCs w:val="28"/>
        </w:rPr>
        <w:t>:</w:t>
      </w:r>
      <w:r w:rsidR="00521FB7">
        <w:t xml:space="preserve"> </w:t>
      </w:r>
      <w:r w:rsidRPr="00CE5F54">
        <w:rPr>
          <w:sz w:val="28"/>
          <w:szCs w:val="28"/>
        </w:rPr>
        <w:t xml:space="preserve"> раскрашивание</w:t>
      </w:r>
      <w:r>
        <w:rPr>
          <w:sz w:val="28"/>
          <w:szCs w:val="28"/>
        </w:rPr>
        <w:t>, штриховка</w:t>
      </w:r>
      <w:r w:rsidR="00521FB7">
        <w:rPr>
          <w:sz w:val="28"/>
          <w:szCs w:val="28"/>
        </w:rPr>
        <w:t>.</w:t>
      </w:r>
    </w:p>
    <w:p w:rsidR="00AF124A" w:rsidRPr="00CE5F54" w:rsidRDefault="00AF124A" w:rsidP="00AF124A">
      <w:pPr>
        <w:pStyle w:val="a3"/>
        <w:spacing w:line="360" w:lineRule="auto"/>
        <w:rPr>
          <w:sz w:val="28"/>
          <w:szCs w:val="28"/>
        </w:rPr>
      </w:pPr>
      <w:r w:rsidRPr="00CE5F54">
        <w:rPr>
          <w:sz w:val="28"/>
          <w:szCs w:val="28"/>
        </w:rPr>
        <w:t>Для развития точности и уверенности движения руки</w:t>
      </w:r>
      <w:r>
        <w:rPr>
          <w:sz w:val="28"/>
          <w:szCs w:val="28"/>
        </w:rPr>
        <w:t xml:space="preserve">, развития </w:t>
      </w:r>
      <w:r w:rsidRPr="00A0501F">
        <w:rPr>
          <w:b/>
          <w:sz w:val="28"/>
          <w:szCs w:val="28"/>
        </w:rPr>
        <w:t>зрительно-моторной координации</w:t>
      </w:r>
      <w:r>
        <w:rPr>
          <w:sz w:val="28"/>
          <w:szCs w:val="28"/>
        </w:rPr>
        <w:t xml:space="preserve">  </w:t>
      </w:r>
      <w:r w:rsidRPr="00CE5F54">
        <w:rPr>
          <w:sz w:val="28"/>
          <w:szCs w:val="28"/>
        </w:rPr>
        <w:t>используются игры, в кот</w:t>
      </w:r>
      <w:r w:rsidRPr="00CE5F54">
        <w:rPr>
          <w:sz w:val="28"/>
          <w:szCs w:val="28"/>
        </w:rPr>
        <w:t>о</w:t>
      </w:r>
      <w:r w:rsidRPr="00CE5F54">
        <w:rPr>
          <w:sz w:val="28"/>
          <w:szCs w:val="28"/>
        </w:rPr>
        <w:t>рых детям необходимо проводить параллельные линии в определе</w:t>
      </w:r>
      <w:r w:rsidRPr="00CE5F54">
        <w:rPr>
          <w:sz w:val="28"/>
          <w:szCs w:val="28"/>
        </w:rPr>
        <w:t>н</w:t>
      </w:r>
      <w:r>
        <w:rPr>
          <w:sz w:val="28"/>
          <w:szCs w:val="28"/>
        </w:rPr>
        <w:t>ном направлении.</w:t>
      </w:r>
    </w:p>
    <w:p w:rsidR="00AF124A" w:rsidRDefault="00AF124A" w:rsidP="00AF124A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Кроме того, зрительно-моторную  координацию  развивают такие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как:  дорисовать фигуру по образцу, скопировать фигуру, сложить фигуру из деталей по образцу, также развивающие игры Никитиных, М.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и др. </w:t>
      </w:r>
    </w:p>
    <w:p w:rsidR="00AF124A" w:rsidRDefault="00521FB7" w:rsidP="00521FB7">
      <w:pPr>
        <w:spacing w:line="360" w:lineRule="auto"/>
        <w:ind w:firstLine="708"/>
      </w:pPr>
      <w:r>
        <w:rPr>
          <w:sz w:val="28"/>
          <w:szCs w:val="28"/>
        </w:rPr>
        <w:t xml:space="preserve">Нужно обратить особое внимание на то, что </w:t>
      </w:r>
      <w:r w:rsidR="00AF124A" w:rsidRPr="00CE5F54">
        <w:rPr>
          <w:sz w:val="28"/>
          <w:szCs w:val="28"/>
        </w:rPr>
        <w:t>в процессе рисования и письма формируется учебная поза ребенка</w:t>
      </w:r>
      <w:r>
        <w:rPr>
          <w:sz w:val="28"/>
          <w:szCs w:val="28"/>
        </w:rPr>
        <w:t>.</w:t>
      </w:r>
    </w:p>
    <w:p w:rsidR="00AF124A" w:rsidRPr="00AD58F6" w:rsidRDefault="00AF124A" w:rsidP="00AF124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При освоении  навыков необходимых для письма обязательно   р</w:t>
      </w:r>
      <w:r w:rsidRPr="00107487">
        <w:rPr>
          <w:sz w:val="28"/>
          <w:szCs w:val="28"/>
        </w:rPr>
        <w:t>азвитие пространственной ориентировки и чувства ритма.</w:t>
      </w:r>
      <w:r>
        <w:rPr>
          <w:sz w:val="28"/>
          <w:szCs w:val="28"/>
        </w:rPr>
        <w:t xml:space="preserve">    Дети </w:t>
      </w:r>
      <w:r w:rsidRPr="00AD58F6">
        <w:rPr>
          <w:sz w:val="28"/>
          <w:szCs w:val="28"/>
        </w:rPr>
        <w:t xml:space="preserve"> должны уметь различать пр</w:t>
      </w:r>
      <w:r w:rsidRPr="00AD58F6">
        <w:rPr>
          <w:sz w:val="28"/>
          <w:szCs w:val="28"/>
        </w:rPr>
        <w:t>а</w:t>
      </w:r>
      <w:r w:rsidRPr="00AD58F6">
        <w:rPr>
          <w:sz w:val="28"/>
          <w:szCs w:val="28"/>
        </w:rPr>
        <w:t>вую и левую руку и соответствующие направления движений или расположения предм</w:t>
      </w:r>
      <w:r w:rsidRPr="00AD58F6">
        <w:rPr>
          <w:sz w:val="28"/>
          <w:szCs w:val="28"/>
        </w:rPr>
        <w:t>е</w:t>
      </w:r>
      <w:r w:rsidRPr="00AD58F6">
        <w:rPr>
          <w:sz w:val="28"/>
          <w:szCs w:val="28"/>
        </w:rPr>
        <w:t>тов.</w:t>
      </w:r>
    </w:p>
    <w:p w:rsidR="00AF124A" w:rsidRDefault="00AF124A" w:rsidP="00521FB7">
      <w:pPr>
        <w:spacing w:line="360" w:lineRule="auto"/>
        <w:ind w:firstLine="708"/>
      </w:pPr>
      <w:r w:rsidRPr="00AD58F6">
        <w:rPr>
          <w:sz w:val="28"/>
          <w:szCs w:val="28"/>
        </w:rPr>
        <w:t xml:space="preserve">Для развития способности ориентироваться в пространстве можно использовать </w:t>
      </w:r>
      <w:r w:rsidRPr="00AD58F6">
        <w:rPr>
          <w:b/>
          <w:sz w:val="28"/>
          <w:szCs w:val="28"/>
        </w:rPr>
        <w:t>«Графический диктант»</w:t>
      </w:r>
      <w:r>
        <w:rPr>
          <w:sz w:val="28"/>
          <w:szCs w:val="28"/>
        </w:rPr>
        <w:t xml:space="preserve"> </w:t>
      </w:r>
      <w:r w:rsidR="0052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Эльконин</w:t>
      </w:r>
      <w:r w:rsidR="00521FB7">
        <w:rPr>
          <w:sz w:val="28"/>
          <w:szCs w:val="28"/>
        </w:rPr>
        <w:t>а</w:t>
      </w:r>
      <w:proofErr w:type="spellEnd"/>
      <w:proofErr w:type="gramStart"/>
      <w:r w:rsidR="00521FB7">
        <w:rPr>
          <w:sz w:val="28"/>
          <w:szCs w:val="28"/>
        </w:rPr>
        <w:t>..</w:t>
      </w:r>
      <w:proofErr w:type="gramEnd"/>
    </w:p>
    <w:p w:rsidR="001B287F" w:rsidRPr="00AF124A" w:rsidRDefault="00AF124A" w:rsidP="00AF124A">
      <w:pPr>
        <w:spacing w:line="360" w:lineRule="auto"/>
        <w:ind w:firstLine="708"/>
      </w:pPr>
      <w:r>
        <w:rPr>
          <w:sz w:val="28"/>
          <w:szCs w:val="28"/>
        </w:rPr>
        <w:t>Таким  образом,  решая проблему  коррекционно-логопедической работы с детьми</w:t>
      </w:r>
      <w:r w:rsidR="00521FB7">
        <w:rPr>
          <w:sz w:val="28"/>
          <w:szCs w:val="28"/>
        </w:rPr>
        <w:t xml:space="preserve"> с </w:t>
      </w:r>
      <w:r>
        <w:rPr>
          <w:sz w:val="28"/>
          <w:szCs w:val="28"/>
        </w:rPr>
        <w:t>дизартри</w:t>
      </w:r>
      <w:r w:rsidR="00521FB7">
        <w:rPr>
          <w:sz w:val="28"/>
          <w:szCs w:val="28"/>
        </w:rPr>
        <w:t>ей</w:t>
      </w:r>
      <w:r>
        <w:rPr>
          <w:sz w:val="28"/>
          <w:szCs w:val="28"/>
        </w:rPr>
        <w:t xml:space="preserve">  по подготовке их руки к овладению письмом, мы  готовим </w:t>
      </w:r>
      <w:proofErr w:type="spellStart"/>
      <w:r w:rsidR="00521FB7">
        <w:rPr>
          <w:sz w:val="28"/>
          <w:szCs w:val="28"/>
        </w:rPr>
        <w:t>их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овладению этим  базовым школьным навыком,</w:t>
      </w:r>
      <w:r w:rsidRPr="0004005C">
        <w:rPr>
          <w:i/>
          <w:sz w:val="28"/>
          <w:szCs w:val="28"/>
        </w:rPr>
        <w:t xml:space="preserve"> </w:t>
      </w:r>
      <w:r w:rsidRPr="0004005C">
        <w:rPr>
          <w:sz w:val="28"/>
          <w:szCs w:val="28"/>
        </w:rPr>
        <w:t>на котором практически строится все дальнейшее обучение</w:t>
      </w:r>
      <w:r>
        <w:rPr>
          <w:sz w:val="28"/>
          <w:szCs w:val="28"/>
        </w:rPr>
        <w:t>.</w:t>
      </w:r>
      <w:r w:rsidRPr="000400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Своевременная</w:t>
      </w:r>
      <w:r w:rsidRPr="0004005C">
        <w:rPr>
          <w:sz w:val="28"/>
          <w:szCs w:val="28"/>
        </w:rPr>
        <w:t xml:space="preserve"> коррекции </w:t>
      </w:r>
      <w:proofErr w:type="spellStart"/>
      <w:r w:rsidRPr="0004005C">
        <w:rPr>
          <w:sz w:val="28"/>
          <w:szCs w:val="28"/>
        </w:rPr>
        <w:t>тонкокоординированных</w:t>
      </w:r>
      <w:proofErr w:type="spellEnd"/>
      <w:r w:rsidRPr="0004005C">
        <w:rPr>
          <w:sz w:val="28"/>
          <w:szCs w:val="28"/>
        </w:rPr>
        <w:t xml:space="preserve">    движений</w:t>
      </w:r>
      <w:r>
        <w:rPr>
          <w:sz w:val="28"/>
          <w:szCs w:val="28"/>
        </w:rPr>
        <w:t xml:space="preserve"> рук  </w:t>
      </w:r>
      <w:r w:rsidR="0052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влияет и на речевую функцию, развивает мышление, повышает творческие способности,  дает уверенность в себе и готовность справляться с любыми трудностями</w:t>
      </w:r>
    </w:p>
    <w:sectPr w:rsidR="001B287F" w:rsidRPr="00AF124A" w:rsidSect="001B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F124A"/>
    <w:rsid w:val="00173EB1"/>
    <w:rsid w:val="001B287F"/>
    <w:rsid w:val="00521FB7"/>
    <w:rsid w:val="00A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24A"/>
    <w:pPr>
      <w:widowControl w:val="0"/>
      <w:overflowPunct w:val="0"/>
      <w:autoSpaceDE w:val="0"/>
      <w:autoSpaceDN w:val="0"/>
      <w:adjustRightInd w:val="0"/>
      <w:spacing w:after="120" w:line="340" w:lineRule="auto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F12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2014-09-20T13:25:00Z</dcterms:created>
  <dcterms:modified xsi:type="dcterms:W3CDTF">2014-09-20T13:54:00Z</dcterms:modified>
</cp:coreProperties>
</file>