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01" w:rsidRPr="00317C01" w:rsidRDefault="00317C01" w:rsidP="00317C01">
      <w:pPr>
        <w:shd w:val="clear" w:color="auto" w:fill="FFFFFF"/>
        <w:spacing w:before="182" w:line="240" w:lineRule="auto"/>
        <w:ind w:left="851" w:right="88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Анкета </w:t>
      </w:r>
      <w:r w:rsidRPr="00317C0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18"/>
          <w:lang w:eastAsia="ru-RU"/>
        </w:rPr>
        <w:t xml:space="preserve">для </w:t>
      </w:r>
      <w:proofErr w:type="gramStart"/>
      <w:r w:rsidRPr="00317C0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18"/>
          <w:lang w:eastAsia="ru-RU"/>
        </w:rPr>
        <w:t>родителей:  «</w:t>
      </w:r>
      <w:proofErr w:type="gramEnd"/>
      <w:r w:rsidRPr="00317C0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18"/>
          <w:lang w:eastAsia="ru-RU"/>
        </w:rPr>
        <w:t>Развитие мыслительных операций у дошкольников»</w:t>
      </w:r>
    </w:p>
    <w:p w:rsidR="00317C01" w:rsidRPr="00317C01" w:rsidRDefault="00317C01" w:rsidP="00317C01">
      <w:pPr>
        <w:shd w:val="clear" w:color="auto" w:fill="FFFFFF"/>
        <w:spacing w:before="182" w:line="240" w:lineRule="auto"/>
        <w:ind w:left="851" w:right="883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Уважаемые родители, с целью создания условий для всестороннего развития личности воспитанников, мы проводим анализ работы по развитию у детей мыслительных операций. Нам очень важно Ваше мнение по данному вопросу.  Просим Вас ответить на следующие вопросы. 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Знаете ли Вы, что такое «мыслительные операции»? 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Считаете ли Вы, что развитие мыслительных операций необходимо у детей дошкольного возраста?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Развиваете ли Вы мыслительные операции у своего ребёнка (умение анализировать, обобщать, сравнивать предметы и явления)? 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Умеет ли Ваш ребёнок сравнивать предметы, находить общие признаки и различия?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 ли развивать мыслительные операции у детей в игровой деятельности?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Играете ли Вы с ребёнком в игры по развитию мыслительных операций (анализ, сравнение, синтез, обобщение)?  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Покупаете ли Вы игры и игрушки по развитию мыслительных операций у ребёнка?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 ли развивать мышление детей на занятиях математикой?</w:t>
      </w:r>
    </w:p>
    <w:p w:rsidR="00317C01" w:rsidRPr="00317C01" w:rsidRDefault="00317C01" w:rsidP="00317C01">
      <w:pPr>
        <w:numPr>
          <w:ilvl w:val="0"/>
          <w:numId w:val="1"/>
        </w:numPr>
        <w:shd w:val="clear" w:color="auto" w:fill="FFFFFF"/>
        <w:spacing w:before="182" w:beforeAutospacing="1" w:after="100" w:afterAutospacing="1" w:line="240" w:lineRule="auto"/>
        <w:ind w:right="88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Считаете ли Вы, что развитием мыслительных операций должны заниматься педагоги детского сада?</w:t>
      </w:r>
    </w:p>
    <w:p w:rsidR="00317C01" w:rsidRPr="00317C01" w:rsidRDefault="00317C01" w:rsidP="00317C01">
      <w:pPr>
        <w:numPr>
          <w:ilvl w:val="0"/>
          <w:numId w:val="1"/>
        </w:numPr>
        <w:spacing w:after="200"/>
        <w:contextualSpacing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Считаете ли Вы, что развитием мыслительных операций должны заниматься родители?</w:t>
      </w:r>
    </w:p>
    <w:p w:rsidR="00317C01" w:rsidRPr="00317C01" w:rsidRDefault="00317C01" w:rsidP="00317C01">
      <w:pPr>
        <w:shd w:val="clear" w:color="auto" w:fill="FFFFFF"/>
        <w:spacing w:before="225" w:after="225" w:line="315" w:lineRule="atLeast"/>
        <w:ind w:left="900"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17C01">
        <w:rPr>
          <w:rFonts w:ascii="Times New Roman" w:eastAsia="Times New Roman" w:hAnsi="Times New Roman" w:cs="Times New Roman"/>
          <w:sz w:val="21"/>
          <w:szCs w:val="21"/>
          <w:lang w:eastAsia="ru-RU"/>
        </w:rPr>
        <w:t>Благодарим  за</w:t>
      </w:r>
      <w:proofErr w:type="gramEnd"/>
      <w:r w:rsidRPr="00317C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сотрудничество!</w:t>
      </w:r>
    </w:p>
    <w:p w:rsidR="00317C01" w:rsidRPr="00317C01" w:rsidRDefault="00317C01" w:rsidP="00317C01">
      <w:pPr>
        <w:shd w:val="clear" w:color="auto" w:fill="FFFFFF"/>
        <w:spacing w:before="182" w:beforeAutospacing="1" w:after="100" w:afterAutospacing="1" w:line="240" w:lineRule="auto"/>
        <w:ind w:left="540" w:right="883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Итоги анкетирования родителей «Развитие мыслительных операций у дошкольников».</w:t>
      </w:r>
    </w:p>
    <w:p w:rsidR="00317C01" w:rsidRPr="00317C01" w:rsidRDefault="00317C01" w:rsidP="00317C01">
      <w:pPr>
        <w:shd w:val="clear" w:color="auto" w:fill="FFFFFF"/>
        <w:spacing w:before="182" w:line="240" w:lineRule="auto"/>
        <w:ind w:left="540" w:right="883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Интерпретация: </w:t>
      </w:r>
    </w:p>
    <w:p w:rsidR="00317C01" w:rsidRPr="00317C01" w:rsidRDefault="00317C01" w:rsidP="00317C01">
      <w:pPr>
        <w:shd w:val="clear" w:color="auto" w:fill="FFFFFF"/>
        <w:spacing w:before="182" w:line="240" w:lineRule="auto"/>
        <w:ind w:left="540" w:right="883" w:firstLine="0"/>
        <w:jc w:val="left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ответы «да» оцениваются в 2 </w:t>
      </w:r>
      <w:proofErr w:type="gramStart"/>
      <w:r w:rsidRPr="00317C01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балла,  ответы</w:t>
      </w:r>
      <w:proofErr w:type="gramEnd"/>
      <w:r w:rsidRPr="00317C01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 «частично (иногда)» -1 балл,  «нет» - 0 баллов</w:t>
      </w:r>
    </w:p>
    <w:p w:rsidR="00317C01" w:rsidRPr="00317C01" w:rsidRDefault="00317C01" w:rsidP="00317C01">
      <w:pPr>
        <w:shd w:val="clear" w:color="auto" w:fill="FFFFFF"/>
        <w:spacing w:before="182" w:beforeAutospacing="1" w:after="100" w:afterAutospacing="1" w:line="240" w:lineRule="auto"/>
        <w:ind w:left="540" w:right="883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количество баллов больше 13 баллов – родители отмечают важно развития мыслительных операций, стимулируют мыслительную активность детей, опираясь на мыслительные операции. Обеспечивают подбор математических игр по развитию таких мыслительных операций ребёнка, как анализ, синтез, абстракция, конкретизация, обобщение. </w:t>
      </w:r>
    </w:p>
    <w:p w:rsidR="00317C01" w:rsidRPr="00317C01" w:rsidRDefault="00317C01" w:rsidP="00317C01">
      <w:pPr>
        <w:shd w:val="clear" w:color="auto" w:fill="FFFFFF"/>
        <w:spacing w:before="182" w:beforeAutospacing="1" w:after="100" w:afterAutospacing="1" w:line="240" w:lineRule="auto"/>
        <w:ind w:left="540" w:right="883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5 до 13 баллов – родители понимают важность стимулирования мыслительной активности ребёнка, но недостаточно уделяют внимания организации математических и развивающих игр. Приоритет в формировании мыслительных операций у дошкольников отдают педагогам детского сада.</w:t>
      </w:r>
    </w:p>
    <w:p w:rsidR="00317C01" w:rsidRPr="00317C01" w:rsidRDefault="00317C01" w:rsidP="00317C01">
      <w:pPr>
        <w:shd w:val="clear" w:color="auto" w:fill="FFFFFF"/>
        <w:spacing w:before="182" w:line="240" w:lineRule="auto"/>
        <w:ind w:left="540" w:right="883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Менее 5 баллов – родители не имеют представление о теме анкетирования, не считают важным развитие мыслительных операций у ребёнка. Не уделяют достаточного внимания организации игровой и математической деятельности для обучения ребёнка умению сравнивать, обобщать, анализировать предметы и явления.</w:t>
      </w:r>
    </w:p>
    <w:p w:rsidR="00317C01" w:rsidRPr="00317C01" w:rsidRDefault="00317C01" w:rsidP="00317C01">
      <w:pPr>
        <w:rPr>
          <w:rFonts w:ascii="Times New Roman" w:eastAsia="Calibri" w:hAnsi="Times New Roman" w:cs="Times New Roman"/>
        </w:rPr>
      </w:pPr>
    </w:p>
    <w:p w:rsidR="00317C01" w:rsidRPr="00317C01" w:rsidRDefault="00317C01" w:rsidP="00317C01">
      <w:pPr>
        <w:shd w:val="clear" w:color="auto" w:fill="FFFFFF"/>
        <w:spacing w:line="240" w:lineRule="auto"/>
        <w:ind w:firstLine="0"/>
        <w:jc w:val="left"/>
        <w:rPr>
          <w:rFonts w:ascii="Calibri" w:eastAsia="Calibri" w:hAnsi="Calibri" w:cs="Times New Roman"/>
        </w:rPr>
      </w:pPr>
    </w:p>
    <w:p w:rsidR="001257C2" w:rsidRDefault="001257C2">
      <w:bookmarkStart w:id="0" w:name="_GoBack"/>
      <w:bookmarkEnd w:id="0"/>
    </w:p>
    <w:sectPr w:rsidR="001257C2" w:rsidSect="0099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81EC8"/>
    <w:multiLevelType w:val="hybridMultilevel"/>
    <w:tmpl w:val="AE86FE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C"/>
    <w:rsid w:val="0010727C"/>
    <w:rsid w:val="001257C2"/>
    <w:rsid w:val="0031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2BFBF-C6FA-4257-9025-060464D6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 Влад</dc:creator>
  <cp:keywords/>
  <dc:description/>
  <cp:lastModifiedBy>Зубанов Влад</cp:lastModifiedBy>
  <cp:revision>2</cp:revision>
  <dcterms:created xsi:type="dcterms:W3CDTF">2015-01-20T17:41:00Z</dcterms:created>
  <dcterms:modified xsi:type="dcterms:W3CDTF">2015-01-20T17:41:00Z</dcterms:modified>
</cp:coreProperties>
</file>