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4A" w:rsidRPr="00C03D98" w:rsidRDefault="00A55B4A" w:rsidP="00A55B4A">
      <w:pPr>
        <w:spacing w:line="360" w:lineRule="auto"/>
        <w:jc w:val="center"/>
        <w:rPr>
          <w:rFonts w:ascii="Times New Roman" w:hAnsi="Times New Roman" w:cs="Times New Roman"/>
          <w:b/>
          <w:sz w:val="28"/>
          <w:szCs w:val="28"/>
        </w:rPr>
      </w:pPr>
      <w:r w:rsidRPr="00C03D98">
        <w:rPr>
          <w:rFonts w:ascii="Times New Roman" w:hAnsi="Times New Roman" w:cs="Times New Roman"/>
          <w:b/>
          <w:sz w:val="28"/>
          <w:szCs w:val="28"/>
        </w:rPr>
        <w:t>Приложения</w:t>
      </w:r>
    </w:p>
    <w:p w:rsidR="00A55B4A" w:rsidRPr="00C94934" w:rsidRDefault="00A55B4A" w:rsidP="00A55B4A">
      <w:pPr>
        <w:spacing w:line="360" w:lineRule="auto"/>
        <w:rPr>
          <w:rFonts w:ascii="Times New Roman" w:hAnsi="Times New Roman" w:cs="Times New Roman"/>
          <w:b/>
          <w:sz w:val="28"/>
          <w:szCs w:val="28"/>
        </w:rPr>
      </w:pPr>
      <w:r w:rsidRPr="00C03D98">
        <w:rPr>
          <w:rFonts w:ascii="Times New Roman" w:hAnsi="Times New Roman" w:cs="Times New Roman"/>
          <w:b/>
          <w:sz w:val="28"/>
          <w:szCs w:val="28"/>
        </w:rPr>
        <w:t>Приложение 1.</w:t>
      </w:r>
    </w:p>
    <w:p w:rsidR="00A55B4A" w:rsidRPr="003F5CE7" w:rsidRDefault="00A55B4A" w:rsidP="00A55B4A">
      <w:pPr>
        <w:spacing w:line="360" w:lineRule="auto"/>
        <w:jc w:val="both"/>
        <w:rPr>
          <w:rFonts w:ascii="Times New Roman" w:hAnsi="Times New Roman" w:cs="Times New Roman"/>
          <w:sz w:val="28"/>
          <w:szCs w:val="28"/>
        </w:rPr>
      </w:pPr>
      <w:r>
        <w:rPr>
          <w:noProof/>
          <w:sz w:val="28"/>
          <w:szCs w:val="28"/>
        </w:rPr>
        <w:drawing>
          <wp:inline distT="0" distB="0" distL="0" distR="0">
            <wp:extent cx="5284470" cy="353037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87283" cy="3532259"/>
                    </a:xfrm>
                    <a:prstGeom prst="rect">
                      <a:avLst/>
                    </a:prstGeom>
                    <a:noFill/>
                    <a:ln w="9525">
                      <a:noFill/>
                      <a:miter lim="800000"/>
                      <a:headEnd/>
                      <a:tailEnd/>
                    </a:ln>
                  </pic:spPr>
                </pic:pic>
              </a:graphicData>
            </a:graphic>
          </wp:inline>
        </w:drawing>
      </w:r>
    </w:p>
    <w:p w:rsidR="00C94934" w:rsidRPr="00C94934" w:rsidRDefault="00D36E74" w:rsidP="00A55B4A">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C94934" w:rsidRPr="00C94934">
        <w:rPr>
          <w:rFonts w:ascii="Times New Roman" w:hAnsi="Times New Roman" w:cs="Times New Roman"/>
          <w:b/>
          <w:i/>
          <w:sz w:val="28"/>
          <w:szCs w:val="28"/>
        </w:rPr>
        <w:t>Клинопись</w:t>
      </w:r>
      <w:r>
        <w:rPr>
          <w:rFonts w:ascii="Times New Roman" w:hAnsi="Times New Roman" w:cs="Times New Roman"/>
          <w:b/>
          <w:i/>
          <w:sz w:val="28"/>
          <w:szCs w:val="28"/>
        </w:rPr>
        <w:t>»</w:t>
      </w:r>
    </w:p>
    <w:p w:rsidR="00C94934" w:rsidRDefault="00C94934" w:rsidP="00A55B4A">
      <w:pPr>
        <w:spacing w:line="360" w:lineRule="auto"/>
        <w:jc w:val="both"/>
        <w:rPr>
          <w:rFonts w:ascii="Times New Roman" w:hAnsi="Times New Roman" w:cs="Times New Roman"/>
          <w:b/>
          <w:sz w:val="28"/>
          <w:szCs w:val="28"/>
        </w:rPr>
      </w:pPr>
    </w:p>
    <w:p w:rsidR="00C94934" w:rsidRPr="00C94934" w:rsidRDefault="00C94934" w:rsidP="00A55B4A">
      <w:pPr>
        <w:spacing w:line="360" w:lineRule="auto"/>
        <w:jc w:val="both"/>
        <w:rPr>
          <w:rFonts w:ascii="Times New Roman" w:hAnsi="Times New Roman" w:cs="Times New Roman"/>
          <w:b/>
          <w:sz w:val="28"/>
          <w:szCs w:val="28"/>
        </w:rPr>
      </w:pPr>
      <w:r w:rsidRPr="00C94934">
        <w:rPr>
          <w:rFonts w:ascii="Times New Roman" w:hAnsi="Times New Roman" w:cs="Times New Roman"/>
          <w:b/>
          <w:sz w:val="28"/>
          <w:szCs w:val="28"/>
        </w:rPr>
        <w:t>Приложение 2</w:t>
      </w:r>
    </w:p>
    <w:p w:rsidR="00A55B4A" w:rsidRDefault="00C94934" w:rsidP="00A55B4A">
      <w:pPr>
        <w:spacing w:line="360" w:lineRule="auto"/>
        <w:jc w:val="both"/>
        <w:rPr>
          <w:rFonts w:ascii="Times New Roman" w:hAnsi="Times New Roman" w:cs="Times New Roman"/>
          <w:sz w:val="28"/>
          <w:szCs w:val="28"/>
        </w:rPr>
      </w:pPr>
      <w:r>
        <w:rPr>
          <w:b/>
          <w:bCs/>
          <w:noProof/>
          <w:sz w:val="28"/>
          <w:szCs w:val="28"/>
        </w:rPr>
        <w:drawing>
          <wp:inline distT="0" distB="0" distL="0" distR="0">
            <wp:extent cx="5478173" cy="3067821"/>
            <wp:effectExtent l="19050" t="0" r="8227"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496037" cy="3077825"/>
                    </a:xfrm>
                    <a:prstGeom prst="rect">
                      <a:avLst/>
                    </a:prstGeom>
                    <a:noFill/>
                    <a:ln w="9525">
                      <a:noFill/>
                      <a:miter lim="800000"/>
                      <a:headEnd/>
                      <a:tailEnd/>
                    </a:ln>
                  </pic:spPr>
                </pic:pic>
              </a:graphicData>
            </a:graphic>
          </wp:inline>
        </w:drawing>
      </w:r>
    </w:p>
    <w:p w:rsidR="00C94934" w:rsidRPr="00C94934" w:rsidRDefault="00D36E74" w:rsidP="00A55B4A">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C94934" w:rsidRPr="00C94934">
        <w:rPr>
          <w:rFonts w:ascii="Times New Roman" w:hAnsi="Times New Roman" w:cs="Times New Roman"/>
          <w:b/>
          <w:i/>
          <w:sz w:val="28"/>
          <w:szCs w:val="28"/>
        </w:rPr>
        <w:t>Римская нумерация</w:t>
      </w:r>
      <w:r>
        <w:rPr>
          <w:rFonts w:ascii="Times New Roman" w:hAnsi="Times New Roman" w:cs="Times New Roman"/>
          <w:b/>
          <w:i/>
          <w:sz w:val="28"/>
          <w:szCs w:val="28"/>
        </w:rPr>
        <w:t>»</w:t>
      </w:r>
    </w:p>
    <w:p w:rsidR="00C94934" w:rsidRDefault="000634B4" w:rsidP="00A55B4A">
      <w:pPr>
        <w:spacing w:line="360" w:lineRule="auto"/>
        <w:jc w:val="both"/>
        <w:rPr>
          <w:rFonts w:ascii="Times New Roman" w:hAnsi="Times New Roman" w:cs="Times New Roman"/>
          <w:b/>
          <w:sz w:val="28"/>
          <w:szCs w:val="28"/>
        </w:rPr>
      </w:pPr>
      <w:r w:rsidRPr="000634B4">
        <w:rPr>
          <w:rFonts w:ascii="Times New Roman" w:hAnsi="Times New Roman" w:cs="Times New Roman"/>
          <w:b/>
          <w:sz w:val="28"/>
          <w:szCs w:val="28"/>
        </w:rPr>
        <w:lastRenderedPageBreak/>
        <w:t>Приложение 3</w:t>
      </w:r>
    </w:p>
    <w:p w:rsidR="000634B4" w:rsidRPr="000634B4" w:rsidRDefault="000634B4" w:rsidP="000634B4">
      <w:pPr>
        <w:spacing w:line="360" w:lineRule="auto"/>
        <w:ind w:firstLine="709"/>
        <w:jc w:val="both"/>
        <w:rPr>
          <w:rFonts w:ascii="Times New Roman" w:hAnsi="Times New Roman" w:cs="Times New Roman"/>
          <w:b/>
          <w:i/>
          <w:sz w:val="28"/>
          <w:szCs w:val="28"/>
        </w:rPr>
      </w:pPr>
      <w:r w:rsidRPr="000634B4">
        <w:rPr>
          <w:rFonts w:ascii="Times New Roman" w:hAnsi="Times New Roman" w:cs="Times New Roman"/>
          <w:b/>
          <w:i/>
          <w:sz w:val="28"/>
          <w:szCs w:val="28"/>
        </w:rPr>
        <w:t xml:space="preserve">А. М. </w:t>
      </w:r>
      <w:proofErr w:type="spellStart"/>
      <w:r w:rsidRPr="000634B4">
        <w:rPr>
          <w:rFonts w:ascii="Times New Roman" w:hAnsi="Times New Roman" w:cs="Times New Roman"/>
          <w:b/>
          <w:i/>
          <w:sz w:val="28"/>
          <w:szCs w:val="28"/>
        </w:rPr>
        <w:t>Леушина</w:t>
      </w:r>
      <w:proofErr w:type="spellEnd"/>
      <w:r w:rsidRPr="000634B4">
        <w:rPr>
          <w:rFonts w:ascii="Times New Roman" w:hAnsi="Times New Roman" w:cs="Times New Roman"/>
          <w:b/>
          <w:i/>
          <w:sz w:val="28"/>
          <w:szCs w:val="28"/>
        </w:rPr>
        <w:t xml:space="preserve"> «Знакомство с цифрами детей подготовительной группы»</w:t>
      </w:r>
    </w:p>
    <w:p w:rsidR="000634B4" w:rsidRPr="000634B4" w:rsidRDefault="000634B4" w:rsidP="00A55B4A">
      <w:pPr>
        <w:spacing w:line="360" w:lineRule="auto"/>
        <w:jc w:val="both"/>
        <w:rPr>
          <w:rFonts w:ascii="Times New Roman" w:hAnsi="Times New Roman" w:cs="Times New Roman"/>
          <w:sz w:val="28"/>
          <w:szCs w:val="28"/>
        </w:rPr>
      </w:pPr>
      <w:r>
        <w:rPr>
          <w:noProof/>
          <w:sz w:val="28"/>
          <w:szCs w:val="28"/>
        </w:rPr>
        <w:drawing>
          <wp:inline distT="0" distB="0" distL="0" distR="0">
            <wp:extent cx="3304596" cy="1955139"/>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321783" cy="1965308"/>
                    </a:xfrm>
                    <a:prstGeom prst="rect">
                      <a:avLst/>
                    </a:prstGeom>
                    <a:noFill/>
                    <a:ln w="9525">
                      <a:noFill/>
                      <a:miter lim="800000"/>
                      <a:headEnd/>
                      <a:tailEnd/>
                    </a:ln>
                  </pic:spPr>
                </pic:pic>
              </a:graphicData>
            </a:graphic>
          </wp:inline>
        </w:drawing>
      </w:r>
    </w:p>
    <w:p w:rsidR="000634B4" w:rsidRPr="003F5CE7"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Подумайте, по какому признаку цифры объединены в группы?</w:t>
      </w:r>
    </w:p>
    <w:p w:rsidR="000634B4" w:rsidRPr="003F5CE7"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В чем сходство и различие каждой группы цифр?</w:t>
      </w:r>
    </w:p>
    <w:p w:rsidR="000634B4" w:rsidRPr="003F5CE7" w:rsidRDefault="000634B4" w:rsidP="000634B4">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 xml:space="preserve">  1  4  7   </w:t>
      </w:r>
    </w:p>
    <w:p w:rsidR="000634B4" w:rsidRPr="003F5CE7"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 xml:space="preserve">Цифра 1 состоит из палочки. Слева наверху у нее есть небольшой «хвостик» - прямая наклонная палочка. У цифры 4 тоже есть палочка справа, а слева в верхней части к ней примыкает небольшой уголок. Цифра 7 тоже имеет палочку, как и цифра 1, но она наклонная. А не прямая, слева у нее наверху как бы небольшая волнистая линия, примыкающая к палочке, иногда палочка пересекается еще небольшой черточкой. Цифра 7 отличается от цифры 4 тем, что у цифры 4 палочка прямая и слева вверху у нее треугольник, а у цифры 7  палочка наклонная, а слева наверху у нее «хвостик».  </w:t>
      </w:r>
    </w:p>
    <w:p w:rsidR="000634B4" w:rsidRPr="003F5CE7" w:rsidRDefault="000634B4" w:rsidP="000634B4">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 xml:space="preserve">6  и  9   </w:t>
      </w:r>
    </w:p>
    <w:p w:rsidR="000634B4" w:rsidRPr="003F5CE7"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У цифры 6 кружок расположен внизу, а у цифры 9 вверху и обращены они в разные стороны.</w:t>
      </w:r>
    </w:p>
    <w:p w:rsidR="000634B4" w:rsidRPr="003F5CE7" w:rsidRDefault="000634B4" w:rsidP="000634B4">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 xml:space="preserve">2  и  5    </w:t>
      </w:r>
    </w:p>
    <w:p w:rsidR="000634B4" w:rsidRPr="003F5CE7"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lastRenderedPageBreak/>
        <w:t>У цифры 2 кружок слева вверху, а у цифры 5 полукруг внизу справа и у нее имеется наверху волнистая линия.</w:t>
      </w:r>
    </w:p>
    <w:p w:rsidR="000634B4" w:rsidRPr="003F5CE7" w:rsidRDefault="000634B4" w:rsidP="000634B4">
      <w:pPr>
        <w:spacing w:line="360" w:lineRule="auto"/>
        <w:ind w:firstLine="709"/>
        <w:jc w:val="both"/>
        <w:rPr>
          <w:rFonts w:ascii="Times New Roman" w:hAnsi="Times New Roman" w:cs="Times New Roman"/>
          <w:b/>
          <w:sz w:val="28"/>
          <w:szCs w:val="28"/>
        </w:rPr>
      </w:pPr>
      <w:r w:rsidRPr="003F5CE7">
        <w:rPr>
          <w:rFonts w:ascii="Times New Roman" w:hAnsi="Times New Roman" w:cs="Times New Roman"/>
          <w:b/>
          <w:sz w:val="28"/>
          <w:szCs w:val="28"/>
        </w:rPr>
        <w:t>3 и 8</w:t>
      </w:r>
    </w:p>
    <w:p w:rsidR="000634B4" w:rsidRDefault="000634B4" w:rsidP="000634B4">
      <w:pPr>
        <w:spacing w:line="360" w:lineRule="auto"/>
        <w:ind w:firstLine="709"/>
        <w:jc w:val="both"/>
        <w:rPr>
          <w:rFonts w:ascii="Times New Roman" w:hAnsi="Times New Roman" w:cs="Times New Roman"/>
          <w:sz w:val="28"/>
          <w:szCs w:val="28"/>
        </w:rPr>
      </w:pPr>
      <w:r w:rsidRPr="003F5CE7">
        <w:rPr>
          <w:rFonts w:ascii="Times New Roman" w:hAnsi="Times New Roman" w:cs="Times New Roman"/>
          <w:sz w:val="28"/>
          <w:szCs w:val="28"/>
        </w:rPr>
        <w:t>У цифры 3 два открытых полуовала, а у цифры 8 два овала.</w:t>
      </w:r>
    </w:p>
    <w:p w:rsidR="001255C8" w:rsidRDefault="001255C8" w:rsidP="000634B4">
      <w:pPr>
        <w:spacing w:line="360" w:lineRule="auto"/>
        <w:ind w:firstLine="709"/>
        <w:jc w:val="both"/>
        <w:rPr>
          <w:rFonts w:ascii="Times New Roman" w:hAnsi="Times New Roman" w:cs="Times New Roman"/>
          <w:sz w:val="28"/>
          <w:szCs w:val="28"/>
        </w:rPr>
      </w:pPr>
    </w:p>
    <w:p w:rsidR="001255C8" w:rsidRDefault="001255C8" w:rsidP="001255C8">
      <w:pPr>
        <w:spacing w:line="360" w:lineRule="auto"/>
        <w:rPr>
          <w:rFonts w:ascii="Times New Roman" w:hAnsi="Times New Roman" w:cs="Times New Roman"/>
          <w:b/>
          <w:sz w:val="28"/>
          <w:szCs w:val="28"/>
        </w:rPr>
      </w:pPr>
      <w:r w:rsidRPr="001255C8">
        <w:rPr>
          <w:rFonts w:ascii="Times New Roman" w:hAnsi="Times New Roman" w:cs="Times New Roman"/>
          <w:b/>
          <w:sz w:val="28"/>
          <w:szCs w:val="28"/>
        </w:rPr>
        <w:t>Приложение 4</w:t>
      </w:r>
    </w:p>
    <w:p w:rsidR="001255C8" w:rsidRDefault="001255C8" w:rsidP="001255C8">
      <w:pPr>
        <w:spacing w:line="360" w:lineRule="auto"/>
        <w:rPr>
          <w:rFonts w:ascii="Times New Roman" w:hAnsi="Times New Roman" w:cs="Times New Roman"/>
          <w:b/>
          <w:i/>
          <w:sz w:val="28"/>
          <w:szCs w:val="28"/>
        </w:rPr>
      </w:pPr>
      <w:r w:rsidRPr="001255C8">
        <w:rPr>
          <w:rFonts w:ascii="Times New Roman" w:hAnsi="Times New Roman" w:cs="Times New Roman"/>
          <w:b/>
          <w:i/>
          <w:sz w:val="28"/>
          <w:szCs w:val="28"/>
        </w:rPr>
        <w:t>Зинаида Алексеевна  Михайлова  «Знакомство с цифрами по порядку их следования в ходе упражнений по количественному сравнению групп предметов»</w:t>
      </w:r>
    </w:p>
    <w:p w:rsidR="001255C8" w:rsidRDefault="001255C8" w:rsidP="001255C8">
      <w:pPr>
        <w:spacing w:line="360" w:lineRule="auto"/>
        <w:jc w:val="both"/>
        <w:rPr>
          <w:sz w:val="28"/>
          <w:szCs w:val="28"/>
        </w:rPr>
      </w:pPr>
      <w:r>
        <w:pict>
          <v:shapetype id="_x0000_t202" coordsize="21600,21600" o:spt="202" path="m,l,21600r21600,l21600,xe">
            <v:stroke joinstyle="miter"/>
            <v:path gradientshapeok="t" o:connecttype="rect"/>
          </v:shapetype>
          <v:shape id="_x0000_s1031" type="#_x0000_t202" style="position:absolute;left:0;text-align:left;margin-left:375pt;margin-top:4.3pt;width:45pt;height:55.6pt;z-index:251665408">
            <v:textbox style="mso-next-textbox:#_x0000_s1031">
              <w:txbxContent>
                <w:p w:rsidR="001255C8" w:rsidRDefault="001255C8" w:rsidP="001255C8">
                  <w:pPr>
                    <w:rPr>
                      <w:sz w:val="72"/>
                      <w:szCs w:val="72"/>
                    </w:rPr>
                  </w:pPr>
                  <w:r>
                    <w:t xml:space="preserve">  </w:t>
                  </w:r>
                  <w:r>
                    <w:rPr>
                      <w:b/>
                      <w:sz w:val="72"/>
                      <w:szCs w:val="72"/>
                    </w:rPr>
                    <w:t>2</w:t>
                  </w:r>
                </w:p>
              </w:txbxContent>
            </v:textbox>
          </v:shape>
        </w:pict>
      </w:r>
      <w:r>
        <w:pict>
          <v:line id="_x0000_s1030" style="position:absolute;left:0;text-align:left;z-index:251664384" from="200pt,4.3pt" to="200pt,58.7pt" strokeweight="2.25pt"/>
        </w:pict>
      </w:r>
      <w:r>
        <w:pict>
          <v:line id="_x0000_s1029" style="position:absolute;left:0;text-align:left;z-index:251663360" from="180pt,4.3pt" to="180pt,58.7pt" strokeweight="2.25pt"/>
        </w:pict>
      </w:r>
      <w:r>
        <w:rPr>
          <w:noProof/>
          <w:sz w:val="28"/>
          <w:szCs w:val="28"/>
        </w:rPr>
        <w:drawing>
          <wp:inline distT="0" distB="0" distL="0" distR="0">
            <wp:extent cx="1033780" cy="779145"/>
            <wp:effectExtent l="19050" t="0" r="0" b="0"/>
            <wp:docPr id="13" name="Рисунок 13" descr="j021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12957"/>
                    <pic:cNvPicPr>
                      <a:picLocks noChangeAspect="1" noChangeArrowheads="1"/>
                    </pic:cNvPicPr>
                  </pic:nvPicPr>
                  <pic:blipFill>
                    <a:blip r:embed="rId8" cstate="print"/>
                    <a:srcRect/>
                    <a:stretch>
                      <a:fillRect/>
                    </a:stretch>
                  </pic:blipFill>
                  <pic:spPr bwMode="auto">
                    <a:xfrm>
                      <a:off x="0" y="0"/>
                      <a:ext cx="1033780" cy="779145"/>
                    </a:xfrm>
                    <a:prstGeom prst="rect">
                      <a:avLst/>
                    </a:prstGeom>
                    <a:noFill/>
                    <a:ln w="9525">
                      <a:noFill/>
                      <a:miter lim="800000"/>
                      <a:headEnd/>
                      <a:tailEnd/>
                    </a:ln>
                  </pic:spPr>
                </pic:pic>
              </a:graphicData>
            </a:graphic>
          </wp:inline>
        </w:drawing>
      </w:r>
      <w:r>
        <w:pict>
          <v:oval id="_x0000_s1027" style="position:absolute;left:0;text-align:left;margin-left:260pt;margin-top:17.9pt;width:20pt;height:20.4pt;z-index:251661312;mso-position-horizontal-relative:text;mso-position-vertical-relative:text" fillcolor="red"/>
        </w:pict>
      </w:r>
      <w:r>
        <w:pict>
          <v:oval id="_x0000_s1028" style="position:absolute;left:0;text-align:left;margin-left:305pt;margin-top:17.9pt;width:20pt;height:20.4pt;z-index:251662336;mso-position-horizontal-relative:text;mso-position-vertical-relative:text" fillcolor="red"/>
        </w:pict>
      </w:r>
      <w:r>
        <w:pict>
          <v:rect id="_x0000_s1026" style="position:absolute;left:0;text-align:left;margin-left:245pt;margin-top:4.3pt;width:95pt;height:54.4pt;z-index:251660288;mso-position-horizontal-relative:text;mso-position-vertical-relative:text" strokeweight="1.5pt"/>
        </w:pict>
      </w:r>
      <w:r>
        <w:rPr>
          <w:sz w:val="28"/>
          <w:szCs w:val="28"/>
        </w:rPr>
        <w:t xml:space="preserve">  </w:t>
      </w:r>
      <w:r>
        <w:rPr>
          <w:noProof/>
          <w:sz w:val="28"/>
          <w:szCs w:val="28"/>
        </w:rPr>
        <w:drawing>
          <wp:inline distT="0" distB="0" distL="0" distR="0">
            <wp:extent cx="1049655" cy="810895"/>
            <wp:effectExtent l="19050" t="0" r="0" b="0"/>
            <wp:docPr id="14" name="Рисунок 14" descr="j021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12957"/>
                    <pic:cNvPicPr>
                      <a:picLocks noChangeAspect="1" noChangeArrowheads="1"/>
                    </pic:cNvPicPr>
                  </pic:nvPicPr>
                  <pic:blipFill>
                    <a:blip r:embed="rId8" cstate="print"/>
                    <a:srcRect/>
                    <a:stretch>
                      <a:fillRect/>
                    </a:stretch>
                  </pic:blipFill>
                  <pic:spPr bwMode="auto">
                    <a:xfrm>
                      <a:off x="0" y="0"/>
                      <a:ext cx="1049655" cy="810895"/>
                    </a:xfrm>
                    <a:prstGeom prst="rect">
                      <a:avLst/>
                    </a:prstGeom>
                    <a:noFill/>
                    <a:ln w="9525">
                      <a:noFill/>
                      <a:miter lim="800000"/>
                      <a:headEnd/>
                      <a:tailEnd/>
                    </a:ln>
                  </pic:spPr>
                </pic:pic>
              </a:graphicData>
            </a:graphic>
          </wp:inline>
        </w:drawing>
      </w:r>
      <w:r>
        <w:rPr>
          <w:sz w:val="28"/>
          <w:szCs w:val="28"/>
        </w:rPr>
        <w:t xml:space="preserve"> </w:t>
      </w:r>
    </w:p>
    <w:p w:rsidR="001255C8" w:rsidRDefault="001255C8" w:rsidP="001255C8">
      <w:pPr>
        <w:spacing w:line="360" w:lineRule="auto"/>
        <w:ind w:firstLine="709"/>
        <w:jc w:val="both"/>
        <w:rPr>
          <w:rFonts w:ascii="Times New Roman" w:hAnsi="Times New Roman" w:cs="Times New Roman"/>
          <w:sz w:val="28"/>
          <w:szCs w:val="28"/>
        </w:rPr>
      </w:pPr>
      <w:r w:rsidRPr="001255C8">
        <w:rPr>
          <w:rFonts w:ascii="Times New Roman" w:hAnsi="Times New Roman" w:cs="Times New Roman"/>
          <w:sz w:val="28"/>
          <w:szCs w:val="28"/>
        </w:rPr>
        <w:t>Справа от группы предметов после их пересчета выкладывается такое же количество палочек, вывешивается числовая карточка. Затем показывается способ графического обозначения числа – цифрой. Цифра помещается рядом, как общепринятый знак числа, свидетельствующий о том, что предметов определенное количество. В дальнейшем детям необходимо предоставить возможность выбрать нужную цифру, воспроизвести, нарисовать количество предметов, указанное цифрой.</w:t>
      </w:r>
    </w:p>
    <w:p w:rsidR="00475C37" w:rsidRDefault="00475C37" w:rsidP="00475C37">
      <w:pPr>
        <w:spacing w:line="360" w:lineRule="auto"/>
        <w:rPr>
          <w:rFonts w:ascii="Times New Roman" w:hAnsi="Times New Roman" w:cs="Times New Roman"/>
          <w:sz w:val="28"/>
          <w:szCs w:val="28"/>
        </w:rPr>
      </w:pPr>
    </w:p>
    <w:p w:rsidR="00475C37" w:rsidRDefault="00475C37" w:rsidP="00475C37">
      <w:pPr>
        <w:spacing w:line="360" w:lineRule="auto"/>
        <w:rPr>
          <w:rFonts w:ascii="Times New Roman" w:hAnsi="Times New Roman" w:cs="Times New Roman"/>
          <w:b/>
          <w:sz w:val="28"/>
          <w:szCs w:val="28"/>
        </w:rPr>
      </w:pPr>
      <w:r w:rsidRPr="00475C37">
        <w:rPr>
          <w:rFonts w:ascii="Times New Roman" w:hAnsi="Times New Roman" w:cs="Times New Roman"/>
          <w:b/>
          <w:sz w:val="28"/>
          <w:szCs w:val="28"/>
        </w:rPr>
        <w:t>Приложение 5</w:t>
      </w:r>
    </w:p>
    <w:p w:rsidR="00475C37" w:rsidRPr="00475C37" w:rsidRDefault="00475C37" w:rsidP="00475C37">
      <w:pPr>
        <w:spacing w:line="360" w:lineRule="auto"/>
        <w:rPr>
          <w:rFonts w:ascii="Times New Roman" w:hAnsi="Times New Roman" w:cs="Times New Roman"/>
          <w:b/>
          <w:i/>
          <w:sz w:val="28"/>
          <w:szCs w:val="28"/>
        </w:rPr>
      </w:pPr>
      <w:r w:rsidRPr="00475C37">
        <w:rPr>
          <w:rFonts w:ascii="Times New Roman" w:hAnsi="Times New Roman" w:cs="Times New Roman"/>
          <w:b/>
          <w:i/>
          <w:sz w:val="28"/>
          <w:szCs w:val="28"/>
        </w:rPr>
        <w:t>Конспект занятия на тему: «Ознакомление с цифрой 1».</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Цель занятия. Учить детей считать предметы в пределах трех. Ознакомить с цифрой 1. Продолжать формировать понятия больше, меньше.</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lastRenderedPageBreak/>
        <w:t xml:space="preserve">       Ход занятия. Воспитатель кладет на стол три игрушки, предлагает детям посчитать их и положить на верхнюю полоску карточки такое же количество изображений предметов,</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«Сколько игрушек вы положили на верхнюю полоску? Почему? Положите на нижнюю полоску карточки две игрушки». Дети выполняют задания. «Сколько игрушек вы положили на нижнюю полоску? Покажите на пальцах, на сколько игрушек тут меньше, чем на верхней полоске. </w:t>
      </w:r>
      <w:proofErr w:type="gramStart"/>
      <w:r w:rsidRPr="003F5CE7">
        <w:rPr>
          <w:rFonts w:ascii="Times New Roman" w:hAnsi="Times New Roman" w:cs="Times New Roman"/>
          <w:sz w:val="28"/>
          <w:szCs w:val="28"/>
        </w:rPr>
        <w:t>Что нужно сделать, чтобы игрушек на верхней и нижней полосках стало поровну?»</w:t>
      </w:r>
      <w:proofErr w:type="gramEnd"/>
      <w:r w:rsidRPr="003F5CE7">
        <w:rPr>
          <w:rFonts w:ascii="Times New Roman" w:hAnsi="Times New Roman" w:cs="Times New Roman"/>
          <w:sz w:val="28"/>
          <w:szCs w:val="28"/>
        </w:rPr>
        <w:t xml:space="preserve"> Аналогичные задачи повторяют три-четыре раза с другими игрушками.</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Воспитатель кладет на стол одну игрушку. «Сколько игрушек на столе? Правильно, одна. Чтобы написать, сколько тут игрушек, пишут цифру   1.       Вот она» (показывает).  Дети разглядывают карточку с изображением цифры 1, анализируют ее начертание.  «Цифра 1 состоит из двух прямых палочек. Одна палочка длиннее, другая - короче. Эти палочки соединяются углом вверху. Обратите внимание, с какой стороны пишут короткую палочку. Правильно, слева».</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Воспитатель предлагает достать из конверта карточку с цифрой 1. Дети указательным пальцем правой руки обводят цифру, изображенную на картинке. При этом педагог следит за направлением движения руки ребенка.</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«Давайте цифру 1 выложим из полосок бумаги. У вас на столе есть полоски разной длины. Выложите цифру 1. Обведите ее пальцем, как будто вы пишете эту цифру. Напишите ее в воздухе».</w:t>
      </w:r>
    </w:p>
    <w:p w:rsidR="00475C37" w:rsidRPr="003F5CE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Во время показа начертания цифры в воздухе воспитатель использует зеркальный показ или становится вполоборота к детям и показывает правой рукой. Потом он предлагает рядом с цифрой выложить столько игрушек, сколько обозначено этой цифрой. «Почему вы положили только одну игрушку?»</w:t>
      </w:r>
    </w:p>
    <w:p w:rsidR="00475C37" w:rsidRDefault="00475C37" w:rsidP="00475C37">
      <w:pPr>
        <w:spacing w:line="360" w:lineRule="auto"/>
        <w:jc w:val="both"/>
        <w:rPr>
          <w:rFonts w:ascii="Times New Roman" w:hAnsi="Times New Roman" w:cs="Times New Roman"/>
          <w:sz w:val="28"/>
          <w:szCs w:val="28"/>
        </w:rPr>
      </w:pPr>
      <w:r w:rsidRPr="003F5CE7">
        <w:rPr>
          <w:rFonts w:ascii="Times New Roman" w:hAnsi="Times New Roman" w:cs="Times New Roman"/>
          <w:sz w:val="28"/>
          <w:szCs w:val="28"/>
        </w:rPr>
        <w:t xml:space="preserve">                 Воспитатель предлагает заштриховать контурное изображение цифры 1 на листе бумаги (ширина цифры равна приблизительно 0,5 см). Дети </w:t>
      </w:r>
      <w:r w:rsidRPr="003F5CE7">
        <w:rPr>
          <w:rFonts w:ascii="Times New Roman" w:hAnsi="Times New Roman" w:cs="Times New Roman"/>
          <w:sz w:val="28"/>
          <w:szCs w:val="28"/>
        </w:rPr>
        <w:lastRenderedPageBreak/>
        <w:t>выполняют задания, а воспитатель помогает им. В этой работе используются различные приемы обучения. В конце занятия делается вывод: для записи числа используются знаки-цифры.</w:t>
      </w:r>
    </w:p>
    <w:p w:rsidR="00290227" w:rsidRDefault="00290227" w:rsidP="00475C37">
      <w:pPr>
        <w:spacing w:line="360" w:lineRule="auto"/>
        <w:jc w:val="both"/>
        <w:rPr>
          <w:rFonts w:ascii="Times New Roman" w:hAnsi="Times New Roman" w:cs="Times New Roman"/>
          <w:sz w:val="28"/>
          <w:szCs w:val="28"/>
        </w:rPr>
      </w:pPr>
    </w:p>
    <w:p w:rsidR="00290227" w:rsidRDefault="00290227" w:rsidP="00475C37">
      <w:pPr>
        <w:spacing w:line="360" w:lineRule="auto"/>
        <w:jc w:val="both"/>
        <w:rPr>
          <w:rFonts w:ascii="Times New Roman" w:hAnsi="Times New Roman" w:cs="Times New Roman"/>
          <w:b/>
          <w:sz w:val="28"/>
          <w:szCs w:val="28"/>
        </w:rPr>
      </w:pPr>
      <w:r w:rsidRPr="00290227">
        <w:rPr>
          <w:rFonts w:ascii="Times New Roman" w:hAnsi="Times New Roman" w:cs="Times New Roman"/>
          <w:b/>
          <w:sz w:val="28"/>
          <w:szCs w:val="28"/>
        </w:rPr>
        <w:t>Приложение 6</w:t>
      </w:r>
    </w:p>
    <w:p w:rsidR="00290227" w:rsidRDefault="00D36E74" w:rsidP="00475C37">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w:t>
      </w:r>
      <w:r w:rsidR="00290227" w:rsidRPr="00290227">
        <w:rPr>
          <w:rFonts w:ascii="Times New Roman" w:hAnsi="Times New Roman" w:cs="Times New Roman"/>
          <w:b/>
          <w:i/>
          <w:sz w:val="28"/>
          <w:szCs w:val="28"/>
        </w:rPr>
        <w:t>Игры для закрепления знаний о цифрах</w:t>
      </w:r>
      <w:r>
        <w:rPr>
          <w:rFonts w:ascii="Times New Roman" w:hAnsi="Times New Roman" w:cs="Times New Roman"/>
          <w:b/>
          <w:i/>
          <w:sz w:val="28"/>
          <w:szCs w:val="28"/>
        </w:rPr>
        <w:t>»</w:t>
      </w:r>
    </w:p>
    <w:p w:rsidR="003C7A0D" w:rsidRPr="00CC5BBF" w:rsidRDefault="003C7A0D" w:rsidP="003C7A0D">
      <w:pPr>
        <w:pStyle w:val="a5"/>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 xml:space="preserve">Пересчет предметов на карточке с цифрой и обозначение их цифрой. </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sz w:val="28"/>
          <w:szCs w:val="28"/>
        </w:rPr>
        <w:object w:dxaOrig="5233" w:dyaOrig="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95pt;height:164.05pt" o:ole="">
            <v:imagedata r:id="rId9" o:title=""/>
          </v:shape>
          <o:OLEObject Type="Embed" ProgID="PowerPoint.Slide.8" ShapeID="_x0000_i1025" DrawAspect="Content" ObjectID="_1447444661" r:id="rId10"/>
        </w:object>
      </w:r>
    </w:p>
    <w:p w:rsidR="003C7A0D" w:rsidRPr="00CC5BBF" w:rsidRDefault="003C7A0D" w:rsidP="003C7A0D">
      <w:pPr>
        <w:pStyle w:val="a5"/>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 xml:space="preserve">Обозначение цифрой определенного количества предметов. </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noProof/>
          <w:sz w:val="28"/>
          <w:szCs w:val="28"/>
        </w:rPr>
        <w:drawing>
          <wp:inline distT="0" distB="0" distL="0" distR="0">
            <wp:extent cx="3275965" cy="1812925"/>
            <wp:effectExtent l="1905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11" cstate="print"/>
                    <a:srcRect/>
                    <a:stretch>
                      <a:fillRect/>
                    </a:stretch>
                  </pic:blipFill>
                  <pic:spPr bwMode="auto">
                    <a:xfrm>
                      <a:off x="0" y="0"/>
                      <a:ext cx="3275965" cy="1812925"/>
                    </a:xfrm>
                    <a:prstGeom prst="rect">
                      <a:avLst/>
                    </a:prstGeom>
                    <a:noFill/>
                    <a:ln w="9525">
                      <a:noFill/>
                      <a:miter lim="800000"/>
                      <a:headEnd/>
                      <a:tailEnd/>
                    </a:ln>
                  </pic:spPr>
                </pic:pic>
              </a:graphicData>
            </a:graphic>
          </wp:inline>
        </w:drawing>
      </w:r>
    </w:p>
    <w:p w:rsidR="003C7A0D" w:rsidRPr="00CC5BBF" w:rsidRDefault="003C7A0D" w:rsidP="003C7A0D">
      <w:pPr>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 xml:space="preserve">Нахождение соответствующего количества предметов по цифре. </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noProof/>
          <w:sz w:val="28"/>
          <w:szCs w:val="28"/>
        </w:rPr>
        <w:lastRenderedPageBreak/>
        <w:drawing>
          <wp:inline distT="0" distB="0" distL="0" distR="0">
            <wp:extent cx="2997835" cy="188468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2997835" cy="1884680"/>
                    </a:xfrm>
                    <a:prstGeom prst="rect">
                      <a:avLst/>
                    </a:prstGeom>
                    <a:noFill/>
                    <a:ln w="9525">
                      <a:noFill/>
                      <a:miter lim="800000"/>
                      <a:headEnd/>
                      <a:tailEnd/>
                    </a:ln>
                  </pic:spPr>
                </pic:pic>
              </a:graphicData>
            </a:graphic>
          </wp:inline>
        </w:drawing>
      </w:r>
    </w:p>
    <w:p w:rsidR="003C7A0D" w:rsidRPr="00CC5BBF" w:rsidRDefault="003C7A0D" w:rsidP="003C7A0D">
      <w:pPr>
        <w:numPr>
          <w:ilvl w:val="0"/>
          <w:numId w:val="2"/>
        </w:numPr>
        <w:spacing w:after="0" w:line="360" w:lineRule="auto"/>
        <w:jc w:val="both"/>
        <w:rPr>
          <w:rFonts w:ascii="Times New Roman" w:hAnsi="Times New Roman" w:cs="Times New Roman"/>
          <w:b/>
          <w:i/>
          <w:sz w:val="28"/>
          <w:szCs w:val="28"/>
        </w:rPr>
      </w:pPr>
      <w:r w:rsidRPr="00CC5BBF">
        <w:rPr>
          <w:rFonts w:ascii="Times New Roman" w:hAnsi="Times New Roman" w:cs="Times New Roman"/>
          <w:i/>
          <w:sz w:val="28"/>
          <w:szCs w:val="28"/>
        </w:rPr>
        <w:t>Упражнение в счете при помощи различных анализаторов</w:t>
      </w:r>
    </w:p>
    <w:p w:rsidR="003C7A0D" w:rsidRPr="00CC5BBF" w:rsidRDefault="003C7A0D" w:rsidP="003C7A0D">
      <w:pPr>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Написание цифры в воздухе</w:t>
      </w:r>
    </w:p>
    <w:p w:rsidR="003C7A0D" w:rsidRPr="003C7A0D" w:rsidRDefault="003C7A0D" w:rsidP="003C7A0D">
      <w:pPr>
        <w:spacing w:line="360" w:lineRule="auto"/>
        <w:ind w:left="1980"/>
        <w:jc w:val="both"/>
        <w:rPr>
          <w:rFonts w:ascii="Times New Roman" w:hAnsi="Times New Roman" w:cs="Times New Roman"/>
          <w:sz w:val="28"/>
          <w:szCs w:val="28"/>
        </w:rPr>
      </w:pPr>
      <w:r w:rsidRPr="003C7A0D">
        <w:rPr>
          <w:rFonts w:ascii="Times New Roman" w:hAnsi="Times New Roman" w:cs="Times New Roman"/>
          <w:sz w:val="28"/>
          <w:szCs w:val="28"/>
        </w:rPr>
        <w:t>Воспитатель встает спиной к детям перед левым рядом. Посмотрите, как я пишу цифру 4 (и объясняет). Потом вместе с ней пишут дети. Она смотрит за ними через правое плечо.</w:t>
      </w:r>
    </w:p>
    <w:p w:rsidR="003C7A0D" w:rsidRPr="003C7A0D" w:rsidRDefault="003C7A0D" w:rsidP="003C7A0D">
      <w:pPr>
        <w:spacing w:line="360" w:lineRule="auto"/>
        <w:ind w:left="1980"/>
        <w:jc w:val="both"/>
        <w:rPr>
          <w:rFonts w:ascii="Times New Roman" w:hAnsi="Times New Roman" w:cs="Times New Roman"/>
          <w:sz w:val="28"/>
          <w:szCs w:val="28"/>
        </w:rPr>
      </w:pPr>
      <w:r w:rsidRPr="003C7A0D">
        <w:rPr>
          <w:rFonts w:ascii="Times New Roman" w:hAnsi="Times New Roman" w:cs="Times New Roman"/>
          <w:sz w:val="28"/>
          <w:szCs w:val="28"/>
        </w:rPr>
        <w:t>КС. Я. Маршак говорит о цифре 4 в своем стихотворении «Веселый счет»?</w:t>
      </w:r>
    </w:p>
    <w:p w:rsidR="003C7A0D" w:rsidRPr="003C7A0D" w:rsidRDefault="003C7A0D" w:rsidP="003C7A0D">
      <w:pPr>
        <w:spacing w:line="360" w:lineRule="auto"/>
        <w:ind w:left="1980"/>
        <w:jc w:val="both"/>
        <w:rPr>
          <w:rFonts w:ascii="Times New Roman" w:hAnsi="Times New Roman" w:cs="Times New Roman"/>
          <w:sz w:val="28"/>
          <w:szCs w:val="28"/>
        </w:rPr>
      </w:pPr>
      <w:r w:rsidRPr="003C7A0D">
        <w:rPr>
          <w:rFonts w:ascii="Times New Roman" w:hAnsi="Times New Roman" w:cs="Times New Roman"/>
          <w:sz w:val="28"/>
          <w:szCs w:val="28"/>
        </w:rPr>
        <w:t>За тремя идет 4, острый локоть оттопырив.</w:t>
      </w:r>
    </w:p>
    <w:p w:rsidR="003C7A0D" w:rsidRPr="00CC5BBF" w:rsidRDefault="003C7A0D" w:rsidP="003C7A0D">
      <w:pPr>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 xml:space="preserve">Сравнение двух соседних и не соседних чисел. </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noProof/>
          <w:sz w:val="28"/>
          <w:szCs w:val="28"/>
        </w:rPr>
        <w:drawing>
          <wp:inline distT="0" distB="0" distL="0" distR="0">
            <wp:extent cx="3275965" cy="2456815"/>
            <wp:effectExtent l="19050" t="0" r="63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3275965" cy="2456815"/>
                    </a:xfrm>
                    <a:prstGeom prst="rect">
                      <a:avLst/>
                    </a:prstGeom>
                    <a:noFill/>
                    <a:ln w="9525">
                      <a:noFill/>
                      <a:miter lim="800000"/>
                      <a:headEnd/>
                      <a:tailEnd/>
                    </a:ln>
                  </pic:spPr>
                </pic:pic>
              </a:graphicData>
            </a:graphic>
          </wp:inline>
        </w:drawing>
      </w:r>
    </w:p>
    <w:p w:rsidR="003C7A0D" w:rsidRPr="003C7A0D" w:rsidRDefault="003C7A0D" w:rsidP="003C7A0D">
      <w:pPr>
        <w:numPr>
          <w:ilvl w:val="0"/>
          <w:numId w:val="2"/>
        </w:numPr>
        <w:spacing w:after="0" w:line="360" w:lineRule="auto"/>
        <w:jc w:val="both"/>
        <w:rPr>
          <w:rFonts w:ascii="Times New Roman" w:hAnsi="Times New Roman" w:cs="Times New Roman"/>
          <w:sz w:val="28"/>
          <w:szCs w:val="28"/>
        </w:rPr>
      </w:pPr>
      <w:r w:rsidRPr="00CC5BBF">
        <w:rPr>
          <w:rFonts w:ascii="Times New Roman" w:hAnsi="Times New Roman" w:cs="Times New Roman"/>
          <w:i/>
          <w:sz w:val="28"/>
          <w:szCs w:val="28"/>
        </w:rPr>
        <w:t>Использование количественной модели натурального ряда</w:t>
      </w:r>
      <w:r w:rsidRPr="003C7A0D">
        <w:rPr>
          <w:rFonts w:ascii="Times New Roman" w:hAnsi="Times New Roman" w:cs="Times New Roman"/>
          <w:sz w:val="28"/>
          <w:szCs w:val="28"/>
        </w:rPr>
        <w:t>.</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noProof/>
          <w:sz w:val="28"/>
          <w:szCs w:val="28"/>
        </w:rPr>
        <w:lastRenderedPageBreak/>
        <w:drawing>
          <wp:inline distT="0" distB="0" distL="0" distR="0">
            <wp:extent cx="3275965" cy="2456815"/>
            <wp:effectExtent l="19050" t="0" r="63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275965" cy="2456815"/>
                    </a:xfrm>
                    <a:prstGeom prst="rect">
                      <a:avLst/>
                    </a:prstGeom>
                    <a:noFill/>
                    <a:ln w="9525">
                      <a:noFill/>
                      <a:miter lim="800000"/>
                      <a:headEnd/>
                      <a:tailEnd/>
                    </a:ln>
                  </pic:spPr>
                </pic:pic>
              </a:graphicData>
            </a:graphic>
          </wp:inline>
        </w:drawing>
      </w:r>
    </w:p>
    <w:p w:rsidR="003C7A0D" w:rsidRPr="00CC5BBF" w:rsidRDefault="003C7A0D" w:rsidP="003C7A0D">
      <w:pPr>
        <w:numPr>
          <w:ilvl w:val="0"/>
          <w:numId w:val="2"/>
        </w:numPr>
        <w:spacing w:after="0" w:line="360" w:lineRule="auto"/>
        <w:jc w:val="both"/>
        <w:rPr>
          <w:rFonts w:ascii="Times New Roman" w:hAnsi="Times New Roman" w:cs="Times New Roman"/>
          <w:i/>
          <w:sz w:val="28"/>
          <w:szCs w:val="28"/>
        </w:rPr>
      </w:pPr>
      <w:r w:rsidRPr="00CC5BBF">
        <w:rPr>
          <w:rFonts w:ascii="Times New Roman" w:hAnsi="Times New Roman" w:cs="Times New Roman"/>
          <w:i/>
          <w:sz w:val="28"/>
          <w:szCs w:val="28"/>
        </w:rPr>
        <w:t>Состав числа из двух меньших чисел</w:t>
      </w:r>
    </w:p>
    <w:p w:rsidR="003C7A0D" w:rsidRDefault="003C7A0D" w:rsidP="003C7A0D">
      <w:pPr>
        <w:spacing w:line="360" w:lineRule="auto"/>
        <w:jc w:val="both"/>
        <w:rPr>
          <w:sz w:val="28"/>
          <w:szCs w:val="28"/>
        </w:rPr>
      </w:pPr>
    </w:p>
    <w:p w:rsidR="003C7A0D" w:rsidRDefault="003C7A0D" w:rsidP="003C7A0D">
      <w:pPr>
        <w:spacing w:line="360" w:lineRule="auto"/>
        <w:jc w:val="center"/>
        <w:rPr>
          <w:sz w:val="28"/>
          <w:szCs w:val="28"/>
        </w:rPr>
      </w:pPr>
      <w:r>
        <w:rPr>
          <w:noProof/>
          <w:sz w:val="28"/>
          <w:szCs w:val="28"/>
        </w:rPr>
        <w:drawing>
          <wp:inline distT="0" distB="0" distL="0" distR="0">
            <wp:extent cx="3275965" cy="2456815"/>
            <wp:effectExtent l="19050" t="0" r="63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275965" cy="2456815"/>
                    </a:xfrm>
                    <a:prstGeom prst="rect">
                      <a:avLst/>
                    </a:prstGeom>
                    <a:noFill/>
                    <a:ln w="9525">
                      <a:noFill/>
                      <a:miter lim="800000"/>
                      <a:headEnd/>
                      <a:tailEnd/>
                    </a:ln>
                  </pic:spPr>
                </pic:pic>
              </a:graphicData>
            </a:graphic>
          </wp:inline>
        </w:drawing>
      </w:r>
    </w:p>
    <w:p w:rsidR="003C7A0D" w:rsidRPr="00CC5BBF" w:rsidRDefault="003C7A0D" w:rsidP="003C7A0D">
      <w:pPr>
        <w:numPr>
          <w:ilvl w:val="0"/>
          <w:numId w:val="2"/>
        </w:numPr>
        <w:spacing w:after="0" w:line="360" w:lineRule="auto"/>
        <w:jc w:val="both"/>
        <w:rPr>
          <w:rFonts w:ascii="Times New Roman" w:hAnsi="Times New Roman" w:cs="Times New Roman"/>
          <w:b/>
          <w:i/>
          <w:sz w:val="28"/>
          <w:szCs w:val="28"/>
        </w:rPr>
      </w:pPr>
      <w:r w:rsidRPr="00CC5BBF">
        <w:rPr>
          <w:rFonts w:ascii="Times New Roman" w:hAnsi="Times New Roman" w:cs="Times New Roman"/>
          <w:i/>
          <w:sz w:val="28"/>
          <w:szCs w:val="28"/>
        </w:rPr>
        <w:t xml:space="preserve">Определение места цифры в ряду (в прямом и обратном порядке) </w:t>
      </w:r>
    </w:p>
    <w:p w:rsidR="003C7A0D" w:rsidRDefault="003C7A0D" w:rsidP="003C7A0D">
      <w:pPr>
        <w:spacing w:line="360" w:lineRule="auto"/>
        <w:jc w:val="both"/>
        <w:rPr>
          <w:sz w:val="28"/>
          <w:szCs w:val="28"/>
        </w:rPr>
      </w:pPr>
    </w:p>
    <w:p w:rsidR="00290227" w:rsidRPr="00290227" w:rsidRDefault="003C7A0D" w:rsidP="003C7A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b/>
          <w:noProof/>
          <w:sz w:val="28"/>
          <w:szCs w:val="28"/>
        </w:rPr>
        <w:drawing>
          <wp:inline distT="0" distB="0" distL="0" distR="0">
            <wp:extent cx="3275965" cy="2456815"/>
            <wp:effectExtent l="19050" t="0" r="63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275965" cy="2456815"/>
                    </a:xfrm>
                    <a:prstGeom prst="rect">
                      <a:avLst/>
                    </a:prstGeom>
                    <a:noFill/>
                    <a:ln w="9525">
                      <a:noFill/>
                      <a:miter lim="800000"/>
                      <a:headEnd/>
                      <a:tailEnd/>
                    </a:ln>
                  </pic:spPr>
                </pic:pic>
              </a:graphicData>
            </a:graphic>
          </wp:inline>
        </w:drawing>
      </w:r>
    </w:p>
    <w:p w:rsidR="00475C37" w:rsidRDefault="00BC65E9" w:rsidP="00475C37">
      <w:pPr>
        <w:spacing w:line="360" w:lineRule="auto"/>
        <w:rPr>
          <w:rFonts w:ascii="Times New Roman" w:hAnsi="Times New Roman" w:cs="Times New Roman"/>
          <w:b/>
          <w:sz w:val="28"/>
          <w:szCs w:val="28"/>
        </w:rPr>
      </w:pPr>
      <w:r w:rsidRPr="00BC65E9">
        <w:rPr>
          <w:rFonts w:ascii="Times New Roman" w:hAnsi="Times New Roman" w:cs="Times New Roman"/>
          <w:b/>
          <w:sz w:val="28"/>
          <w:szCs w:val="28"/>
        </w:rPr>
        <w:lastRenderedPageBreak/>
        <w:t>Приложение 7</w:t>
      </w:r>
    </w:p>
    <w:p w:rsidR="00BC65E9" w:rsidRDefault="00BC65E9" w:rsidP="00475C37">
      <w:pPr>
        <w:spacing w:line="360" w:lineRule="auto"/>
        <w:rPr>
          <w:rFonts w:ascii="Times New Roman" w:hAnsi="Times New Roman" w:cs="Times New Roman"/>
          <w:b/>
          <w:i/>
          <w:sz w:val="28"/>
          <w:szCs w:val="28"/>
        </w:rPr>
      </w:pPr>
      <w:r w:rsidRPr="00BC65E9">
        <w:rPr>
          <w:rFonts w:ascii="Times New Roman" w:hAnsi="Times New Roman" w:cs="Times New Roman"/>
          <w:b/>
          <w:i/>
          <w:sz w:val="28"/>
          <w:szCs w:val="28"/>
        </w:rPr>
        <w:t>Рекомендации родителям о</w:t>
      </w:r>
      <w:r>
        <w:rPr>
          <w:rFonts w:ascii="Times New Roman" w:hAnsi="Times New Roman" w:cs="Times New Roman"/>
          <w:b/>
          <w:i/>
          <w:sz w:val="28"/>
          <w:szCs w:val="28"/>
        </w:rPr>
        <w:t>б</w:t>
      </w:r>
      <w:r w:rsidRPr="00BC65E9">
        <w:rPr>
          <w:rFonts w:ascii="Times New Roman" w:hAnsi="Times New Roman" w:cs="Times New Roman"/>
          <w:b/>
          <w:i/>
          <w:sz w:val="28"/>
          <w:szCs w:val="28"/>
        </w:rPr>
        <w:t xml:space="preserve"> ознакомлении</w:t>
      </w:r>
      <w:r w:rsidR="00365FF4">
        <w:rPr>
          <w:rFonts w:ascii="Times New Roman" w:hAnsi="Times New Roman" w:cs="Times New Roman"/>
          <w:b/>
          <w:i/>
          <w:sz w:val="28"/>
          <w:szCs w:val="28"/>
        </w:rPr>
        <w:t xml:space="preserve"> детей </w:t>
      </w:r>
      <w:r w:rsidRPr="00BC65E9">
        <w:rPr>
          <w:rFonts w:ascii="Times New Roman" w:hAnsi="Times New Roman" w:cs="Times New Roman"/>
          <w:b/>
          <w:i/>
          <w:sz w:val="28"/>
          <w:szCs w:val="28"/>
        </w:rPr>
        <w:t xml:space="preserve"> с цифрами</w:t>
      </w:r>
    </w:p>
    <w:p w:rsidR="00365FF4" w:rsidRDefault="00365FF4" w:rsidP="00151ED7">
      <w:pPr>
        <w:pStyle w:val="a5"/>
        <w:numPr>
          <w:ilvl w:val="0"/>
          <w:numId w:val="3"/>
        </w:numPr>
        <w:spacing w:line="360" w:lineRule="auto"/>
        <w:jc w:val="both"/>
        <w:rPr>
          <w:rFonts w:ascii="Times New Roman" w:hAnsi="Times New Roman" w:cs="Times New Roman"/>
          <w:sz w:val="28"/>
          <w:szCs w:val="28"/>
        </w:rPr>
      </w:pPr>
      <w:r w:rsidRPr="00365FF4">
        <w:rPr>
          <w:rFonts w:ascii="Times New Roman" w:hAnsi="Times New Roman" w:cs="Times New Roman"/>
          <w:sz w:val="28"/>
          <w:szCs w:val="28"/>
        </w:rPr>
        <w:t>Закрепление цифр происходит в различных играх. Дошкольник тренируется в подборе цифр к нужному количеству фигур. И наоборот, подбирает нужное их количество около соответствующей цифры.</w:t>
      </w:r>
      <w:r>
        <w:rPr>
          <w:rFonts w:ascii="Times New Roman" w:hAnsi="Times New Roman" w:cs="Times New Roman"/>
          <w:sz w:val="28"/>
          <w:szCs w:val="28"/>
        </w:rPr>
        <w:t xml:space="preserve"> Поэтому родителям рекомендуют чаще играть с детьми в игры с математическим </w:t>
      </w:r>
      <w:r w:rsidRPr="00365FF4">
        <w:rPr>
          <w:rFonts w:ascii="Times New Roman" w:hAnsi="Times New Roman" w:cs="Times New Roman"/>
          <w:sz w:val="28"/>
          <w:szCs w:val="28"/>
        </w:rPr>
        <w:t xml:space="preserve"> </w:t>
      </w:r>
      <w:r>
        <w:rPr>
          <w:rFonts w:ascii="Times New Roman" w:hAnsi="Times New Roman" w:cs="Times New Roman"/>
          <w:sz w:val="28"/>
          <w:szCs w:val="28"/>
        </w:rPr>
        <w:t>содержанием.</w:t>
      </w:r>
    </w:p>
    <w:p w:rsidR="00A27298" w:rsidRPr="00A27298" w:rsidRDefault="00A27298" w:rsidP="00151ED7">
      <w:pPr>
        <w:pStyle w:val="a5"/>
        <w:numPr>
          <w:ilvl w:val="0"/>
          <w:numId w:val="3"/>
        </w:numPr>
        <w:spacing w:line="360" w:lineRule="auto"/>
        <w:jc w:val="both"/>
        <w:rPr>
          <w:rFonts w:ascii="Times New Roman" w:hAnsi="Times New Roman" w:cs="Times New Roman"/>
          <w:sz w:val="28"/>
          <w:szCs w:val="28"/>
        </w:rPr>
      </w:pPr>
      <w:r w:rsidRPr="00A27298">
        <w:rPr>
          <w:rFonts w:ascii="Times New Roman" w:hAnsi="Times New Roman" w:cs="Times New Roman"/>
          <w:sz w:val="28"/>
          <w:szCs w:val="28"/>
        </w:rPr>
        <w:t xml:space="preserve">Часто у детей  возникают трудности в различении цифр, похожих по начертанию: 1 и 4; 2 и 5; 6 и 9. Поэтому при изучении цифры 4 нужно, рассмотрев ее начертание, предложить вспомнить, на какую знакомую цифру она похожа, сравнить их по начертанию, выделить общее и то, чем они отличаются. </w:t>
      </w:r>
    </w:p>
    <w:p w:rsidR="00151ED7" w:rsidRDefault="00151ED7" w:rsidP="00151ED7">
      <w:pPr>
        <w:pStyle w:val="a5"/>
        <w:numPr>
          <w:ilvl w:val="0"/>
          <w:numId w:val="3"/>
        </w:numPr>
        <w:spacing w:line="360" w:lineRule="auto"/>
        <w:jc w:val="both"/>
        <w:rPr>
          <w:rFonts w:ascii="Times New Roman" w:hAnsi="Times New Roman" w:cs="Times New Roman"/>
          <w:sz w:val="28"/>
          <w:szCs w:val="28"/>
        </w:rPr>
      </w:pPr>
      <w:r w:rsidRPr="00151ED7">
        <w:rPr>
          <w:rFonts w:ascii="Times New Roman" w:hAnsi="Times New Roman" w:cs="Times New Roman"/>
          <w:sz w:val="28"/>
          <w:szCs w:val="28"/>
        </w:rPr>
        <w:t>В детском саду не обучают писать цифры на бумаге. Но очень важно, чтобы до</w:t>
      </w:r>
      <w:r>
        <w:rPr>
          <w:rFonts w:ascii="Times New Roman" w:hAnsi="Times New Roman" w:cs="Times New Roman"/>
          <w:sz w:val="28"/>
          <w:szCs w:val="28"/>
        </w:rPr>
        <w:t>школьники усвоили правильное на</w:t>
      </w:r>
      <w:r w:rsidRPr="00151ED7">
        <w:rPr>
          <w:rFonts w:ascii="Times New Roman" w:hAnsi="Times New Roman" w:cs="Times New Roman"/>
          <w:sz w:val="28"/>
          <w:szCs w:val="28"/>
        </w:rPr>
        <w:t>правление движения руки</w:t>
      </w:r>
      <w:r>
        <w:rPr>
          <w:rFonts w:ascii="Times New Roman" w:hAnsi="Times New Roman" w:cs="Times New Roman"/>
          <w:sz w:val="28"/>
          <w:szCs w:val="28"/>
        </w:rPr>
        <w:t xml:space="preserve"> при написании разных чисел. Эф</w:t>
      </w:r>
      <w:r w:rsidRPr="00151ED7">
        <w:rPr>
          <w:rFonts w:ascii="Times New Roman" w:hAnsi="Times New Roman" w:cs="Times New Roman"/>
          <w:sz w:val="28"/>
          <w:szCs w:val="28"/>
        </w:rPr>
        <w:t>фективным для этого я</w:t>
      </w:r>
      <w:r>
        <w:rPr>
          <w:rFonts w:ascii="Times New Roman" w:hAnsi="Times New Roman" w:cs="Times New Roman"/>
          <w:sz w:val="28"/>
          <w:szCs w:val="28"/>
        </w:rPr>
        <w:t>вляется обведение контура цифры. Исходя из этого</w:t>
      </w:r>
      <w:r w:rsidR="00D1765A">
        <w:rPr>
          <w:rFonts w:ascii="Times New Roman" w:hAnsi="Times New Roman" w:cs="Times New Roman"/>
          <w:sz w:val="28"/>
          <w:szCs w:val="28"/>
        </w:rPr>
        <w:t>,</w:t>
      </w:r>
      <w:r>
        <w:rPr>
          <w:rFonts w:ascii="Times New Roman" w:hAnsi="Times New Roman" w:cs="Times New Roman"/>
          <w:sz w:val="28"/>
          <w:szCs w:val="28"/>
        </w:rPr>
        <w:t xml:space="preserve"> родителям можно рекомендовать прописи математического содержания или написать цифры самостоятельно.</w:t>
      </w:r>
    </w:p>
    <w:p w:rsidR="00620C47" w:rsidRDefault="00620C47" w:rsidP="00620C47">
      <w:pPr>
        <w:spacing w:line="360" w:lineRule="auto"/>
        <w:ind w:left="360"/>
        <w:jc w:val="both"/>
        <w:rPr>
          <w:rFonts w:ascii="Times New Roman" w:hAnsi="Times New Roman" w:cs="Times New Roman"/>
          <w:sz w:val="28"/>
          <w:szCs w:val="28"/>
        </w:rPr>
      </w:pPr>
    </w:p>
    <w:p w:rsidR="00620C47" w:rsidRDefault="00E727DA" w:rsidP="00620C47">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8</w:t>
      </w:r>
    </w:p>
    <w:p w:rsidR="00E727DA" w:rsidRDefault="00E727DA" w:rsidP="00620C47">
      <w:pPr>
        <w:spacing w:line="360" w:lineRule="auto"/>
        <w:jc w:val="both"/>
        <w:rPr>
          <w:rFonts w:ascii="Times New Roman" w:hAnsi="Times New Roman" w:cs="Times New Roman"/>
          <w:b/>
          <w:i/>
          <w:sz w:val="28"/>
          <w:szCs w:val="28"/>
        </w:rPr>
      </w:pPr>
      <w:r w:rsidRPr="00E727DA">
        <w:rPr>
          <w:rFonts w:ascii="Times New Roman" w:hAnsi="Times New Roman" w:cs="Times New Roman"/>
          <w:b/>
          <w:i/>
          <w:sz w:val="28"/>
          <w:szCs w:val="28"/>
        </w:rPr>
        <w:t>Беседа с воспитателем подготовительной группы №9 Л.В.</w:t>
      </w:r>
    </w:p>
    <w:p w:rsidR="00E727DA" w:rsidRDefault="00E727DA" w:rsidP="00E00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Л.В., Скажите, </w:t>
      </w:r>
      <w:r w:rsidRPr="00E727DA">
        <w:rPr>
          <w:rFonts w:ascii="Times New Roman" w:hAnsi="Times New Roman" w:cs="Times New Roman"/>
          <w:sz w:val="28"/>
          <w:szCs w:val="28"/>
        </w:rPr>
        <w:t>какие методы вы используете по обучению детей начертанию цифр?</w:t>
      </w:r>
    </w:p>
    <w:p w:rsidR="0002505F" w:rsidRDefault="00E727DA" w:rsidP="00E00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2505F">
        <w:rPr>
          <w:rFonts w:ascii="Times New Roman" w:hAnsi="Times New Roman" w:cs="Times New Roman"/>
          <w:sz w:val="28"/>
          <w:szCs w:val="28"/>
        </w:rPr>
        <w:t xml:space="preserve">Помимо занятий, </w:t>
      </w:r>
      <w:r w:rsidR="0002505F" w:rsidRPr="003F5CE7">
        <w:rPr>
          <w:rFonts w:ascii="Times New Roman" w:hAnsi="Times New Roman" w:cs="Times New Roman"/>
          <w:sz w:val="28"/>
          <w:szCs w:val="28"/>
        </w:rPr>
        <w:t xml:space="preserve"> в</w:t>
      </w:r>
      <w:r w:rsidR="0002505F">
        <w:rPr>
          <w:rFonts w:ascii="Times New Roman" w:hAnsi="Times New Roman" w:cs="Times New Roman"/>
          <w:sz w:val="28"/>
          <w:szCs w:val="28"/>
        </w:rPr>
        <w:t xml:space="preserve"> утреннее и вечернее время мы проводим</w:t>
      </w:r>
      <w:r w:rsidR="0002505F" w:rsidRPr="003F5CE7">
        <w:rPr>
          <w:rFonts w:ascii="Times New Roman" w:hAnsi="Times New Roman" w:cs="Times New Roman"/>
          <w:sz w:val="28"/>
          <w:szCs w:val="28"/>
        </w:rPr>
        <w:t xml:space="preserve"> игры математического содержания (словесные и с использованием пособий), настольно- печатные, такие, как «Домино фигур», «Составь картинку», «Арифметическое домино», «Лото», «Найди пару», игры в шашки и шахматы и др.</w:t>
      </w:r>
      <w:r w:rsidR="0002505F">
        <w:rPr>
          <w:rFonts w:ascii="Times New Roman" w:hAnsi="Times New Roman" w:cs="Times New Roman"/>
          <w:sz w:val="28"/>
          <w:szCs w:val="28"/>
        </w:rPr>
        <w:t xml:space="preserve"> </w:t>
      </w:r>
      <w:r w:rsidR="0002505F" w:rsidRPr="0002505F">
        <w:rPr>
          <w:rFonts w:ascii="Times New Roman" w:hAnsi="Times New Roman" w:cs="Times New Roman"/>
          <w:sz w:val="28"/>
          <w:szCs w:val="28"/>
        </w:rPr>
        <w:t xml:space="preserve">Но этого недостаточно для выявления и развития многообразных </w:t>
      </w:r>
      <w:r w:rsidR="0002505F" w:rsidRPr="0002505F">
        <w:rPr>
          <w:rFonts w:ascii="Times New Roman" w:hAnsi="Times New Roman" w:cs="Times New Roman"/>
          <w:sz w:val="28"/>
          <w:szCs w:val="28"/>
        </w:rPr>
        <w:lastRenderedPageBreak/>
        <w:t>интересов и склонностей дошкольников.</w:t>
      </w:r>
      <w:r w:rsidR="0002505F">
        <w:rPr>
          <w:color w:val="000080"/>
          <w:sz w:val="32"/>
          <w:szCs w:val="32"/>
        </w:rPr>
        <w:t xml:space="preserve"> </w:t>
      </w:r>
      <w:r w:rsidR="0002505F" w:rsidRPr="0002505F">
        <w:rPr>
          <w:rFonts w:ascii="Times New Roman" w:hAnsi="Times New Roman" w:cs="Times New Roman"/>
          <w:sz w:val="28"/>
          <w:szCs w:val="28"/>
        </w:rPr>
        <w:t>В детском саду нужно создавать такие условия для математической деятельности ребенка, при которых он проявлял бы самостоятельность в выборе игрового материала, игры, исходя из развивающихся у него потребностей, интересов. В ходе игры, возникающей по инициативе самого ребенка, он приобщается к сложному интеллектуальному труду.</w:t>
      </w:r>
      <w:r w:rsidR="00801ACA">
        <w:rPr>
          <w:rFonts w:ascii="Times New Roman" w:hAnsi="Times New Roman" w:cs="Times New Roman"/>
          <w:sz w:val="28"/>
          <w:szCs w:val="28"/>
        </w:rPr>
        <w:t xml:space="preserve"> Поэтому совсем недавно в нашей группе появился «уголок занимательной математики».</w:t>
      </w:r>
    </w:p>
    <w:p w:rsidR="00DA3685" w:rsidRDefault="00DA3685" w:rsidP="00E00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0C23">
        <w:rPr>
          <w:rFonts w:ascii="Times New Roman" w:hAnsi="Times New Roman" w:cs="Times New Roman"/>
          <w:sz w:val="28"/>
          <w:szCs w:val="28"/>
        </w:rPr>
        <w:t>Для чего он предназначен?</w:t>
      </w:r>
    </w:p>
    <w:p w:rsidR="00290C23" w:rsidRDefault="00290C23" w:rsidP="00E00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0C23">
        <w:rPr>
          <w:rFonts w:ascii="Times New Roman" w:hAnsi="Times New Roman" w:cs="Times New Roman"/>
          <w:sz w:val="28"/>
          <w:szCs w:val="28"/>
        </w:rPr>
        <w:t xml:space="preserve">Уголок занимательной математики - это специально отведенное, тематически оснащенное играми, пособиями и материалами и определенным образом художественно оформленное место. Организовать его можно, используя обычные предметы детской мебели: стол, шкаф, секретер, обеспечив свободный доступ детей к находящимся там материалам. Этим самым детям </w:t>
      </w:r>
      <w:proofErr w:type="gramStart"/>
      <w:r w:rsidRPr="00290C23">
        <w:rPr>
          <w:rFonts w:ascii="Times New Roman" w:hAnsi="Times New Roman" w:cs="Times New Roman"/>
          <w:sz w:val="28"/>
          <w:szCs w:val="28"/>
        </w:rPr>
        <w:t>представляется возможность</w:t>
      </w:r>
      <w:proofErr w:type="gramEnd"/>
      <w:r w:rsidRPr="00290C23">
        <w:rPr>
          <w:rFonts w:ascii="Times New Roman" w:hAnsi="Times New Roman" w:cs="Times New Roman"/>
          <w:sz w:val="28"/>
          <w:szCs w:val="28"/>
        </w:rPr>
        <w:t xml:space="preserve"> выбрать интересующую их игру, пособие математического содержания и играть индивидуально или совместно с другими детьми, небольшой подгруппой.</w:t>
      </w:r>
    </w:p>
    <w:p w:rsidR="00291B41" w:rsidRDefault="00291B41" w:rsidP="00B01C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вы расцениваете уровень </w:t>
      </w:r>
      <w:proofErr w:type="spellStart"/>
      <w:r w:rsidRPr="003F5CE7">
        <w:rPr>
          <w:rFonts w:ascii="Times New Roman" w:hAnsi="Times New Roman" w:cs="Times New Roman"/>
          <w:sz w:val="28"/>
          <w:szCs w:val="28"/>
        </w:rPr>
        <w:t>ознакомленности</w:t>
      </w:r>
      <w:proofErr w:type="spellEnd"/>
      <w:r w:rsidRPr="003F5CE7">
        <w:rPr>
          <w:rFonts w:ascii="Times New Roman" w:hAnsi="Times New Roman" w:cs="Times New Roman"/>
          <w:sz w:val="28"/>
          <w:szCs w:val="28"/>
        </w:rPr>
        <w:t xml:space="preserve"> детей с цифрами</w:t>
      </w:r>
      <w:r>
        <w:rPr>
          <w:rFonts w:ascii="Times New Roman" w:hAnsi="Times New Roman" w:cs="Times New Roman"/>
          <w:sz w:val="28"/>
          <w:szCs w:val="28"/>
        </w:rPr>
        <w:t>?</w:t>
      </w:r>
    </w:p>
    <w:p w:rsidR="00291B41" w:rsidRDefault="00291B41" w:rsidP="00B01C4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EBF">
        <w:rPr>
          <w:rFonts w:ascii="Times New Roman" w:hAnsi="Times New Roman" w:cs="Times New Roman"/>
          <w:sz w:val="28"/>
          <w:szCs w:val="28"/>
        </w:rPr>
        <w:t xml:space="preserve">Уровень </w:t>
      </w:r>
      <w:proofErr w:type="spellStart"/>
      <w:r w:rsidR="00E00EBF" w:rsidRPr="003F5CE7">
        <w:rPr>
          <w:rFonts w:ascii="Times New Roman" w:hAnsi="Times New Roman" w:cs="Times New Roman"/>
          <w:sz w:val="28"/>
          <w:szCs w:val="28"/>
        </w:rPr>
        <w:t>ознакомленности</w:t>
      </w:r>
      <w:proofErr w:type="spellEnd"/>
      <w:r w:rsidR="00E00EBF" w:rsidRPr="003F5CE7">
        <w:rPr>
          <w:rFonts w:ascii="Times New Roman" w:hAnsi="Times New Roman" w:cs="Times New Roman"/>
          <w:sz w:val="28"/>
          <w:szCs w:val="28"/>
        </w:rPr>
        <w:t xml:space="preserve"> детей с цифрами</w:t>
      </w:r>
      <w:r w:rsidR="00E00EBF">
        <w:rPr>
          <w:rFonts w:ascii="Times New Roman" w:hAnsi="Times New Roman" w:cs="Times New Roman"/>
          <w:sz w:val="28"/>
          <w:szCs w:val="28"/>
        </w:rPr>
        <w:t xml:space="preserve"> в нашей группе средний, но мы стремимся к высокому уровню и уровню выше среднего.</w:t>
      </w:r>
    </w:p>
    <w:p w:rsidR="00B01C4F" w:rsidRDefault="00B01C4F" w:rsidP="00B01C4F">
      <w:pPr>
        <w:spacing w:line="360" w:lineRule="auto"/>
        <w:jc w:val="both"/>
        <w:rPr>
          <w:rFonts w:ascii="Times New Roman" w:hAnsi="Times New Roman" w:cs="Times New Roman"/>
          <w:sz w:val="28"/>
          <w:szCs w:val="28"/>
        </w:rPr>
      </w:pPr>
      <w:r>
        <w:rPr>
          <w:rFonts w:ascii="Times New Roman" w:hAnsi="Times New Roman" w:cs="Times New Roman"/>
          <w:sz w:val="28"/>
          <w:szCs w:val="28"/>
        </w:rPr>
        <w:t>- Что вы для этого делаете?</w:t>
      </w:r>
    </w:p>
    <w:p w:rsidR="00B01C4F" w:rsidRPr="00290C23" w:rsidRDefault="00B01C4F" w:rsidP="00B01C4F">
      <w:pPr>
        <w:spacing w:line="360" w:lineRule="auto"/>
        <w:jc w:val="both"/>
        <w:rPr>
          <w:rFonts w:ascii="Times New Roman" w:hAnsi="Times New Roman" w:cs="Times New Roman"/>
          <w:sz w:val="28"/>
          <w:szCs w:val="28"/>
        </w:rPr>
      </w:pPr>
      <w:r>
        <w:rPr>
          <w:rFonts w:ascii="Times New Roman" w:hAnsi="Times New Roman" w:cs="Times New Roman"/>
          <w:sz w:val="28"/>
          <w:szCs w:val="28"/>
        </w:rPr>
        <w:t>- Обогащаем развивающую среду, обновляем конспекты занятий, стремимся сделать занятия более интересным, создали «уголок занимательной математики». Я считаю, что благодаря этому, нашим усилиям и желанию детей, мы сможем добиться положительных результатов.</w:t>
      </w:r>
    </w:p>
    <w:p w:rsidR="00E727DA" w:rsidRPr="00E727DA" w:rsidRDefault="00E727DA" w:rsidP="00E00EBF">
      <w:pPr>
        <w:spacing w:line="360" w:lineRule="auto"/>
        <w:jc w:val="both"/>
        <w:rPr>
          <w:rFonts w:ascii="Times New Roman" w:hAnsi="Times New Roman" w:cs="Times New Roman"/>
          <w:sz w:val="28"/>
          <w:szCs w:val="28"/>
        </w:rPr>
      </w:pPr>
    </w:p>
    <w:p w:rsidR="00620C47" w:rsidRPr="00620C47" w:rsidRDefault="00620C47" w:rsidP="00E00EBF">
      <w:pPr>
        <w:spacing w:line="360" w:lineRule="auto"/>
        <w:jc w:val="both"/>
        <w:rPr>
          <w:rFonts w:ascii="Times New Roman" w:hAnsi="Times New Roman" w:cs="Times New Roman"/>
          <w:sz w:val="28"/>
          <w:szCs w:val="28"/>
        </w:rPr>
      </w:pPr>
    </w:p>
    <w:p w:rsidR="00A27298" w:rsidRPr="00365FF4" w:rsidRDefault="00A27298" w:rsidP="00E00EBF">
      <w:pPr>
        <w:pStyle w:val="a5"/>
        <w:spacing w:line="360" w:lineRule="auto"/>
        <w:jc w:val="both"/>
        <w:rPr>
          <w:rFonts w:ascii="Times New Roman" w:hAnsi="Times New Roman" w:cs="Times New Roman"/>
          <w:sz w:val="28"/>
          <w:szCs w:val="28"/>
        </w:rPr>
      </w:pPr>
    </w:p>
    <w:p w:rsidR="00365FF4" w:rsidRPr="00A27298" w:rsidRDefault="00365FF4" w:rsidP="00E00EBF">
      <w:pPr>
        <w:spacing w:line="360" w:lineRule="auto"/>
        <w:rPr>
          <w:rFonts w:ascii="Times New Roman" w:hAnsi="Times New Roman" w:cs="Times New Roman"/>
          <w:sz w:val="28"/>
          <w:szCs w:val="28"/>
        </w:rPr>
      </w:pPr>
    </w:p>
    <w:p w:rsidR="00365FF4" w:rsidRPr="00365FF4" w:rsidRDefault="00365FF4" w:rsidP="00E00EBF">
      <w:pPr>
        <w:spacing w:line="360" w:lineRule="auto"/>
        <w:rPr>
          <w:rFonts w:ascii="Times New Roman" w:hAnsi="Times New Roman" w:cs="Times New Roman"/>
          <w:sz w:val="28"/>
          <w:szCs w:val="28"/>
        </w:rPr>
      </w:pPr>
    </w:p>
    <w:p w:rsidR="001255C8" w:rsidRDefault="001255C8" w:rsidP="00E00EBF">
      <w:pPr>
        <w:spacing w:line="360" w:lineRule="auto"/>
        <w:ind w:firstLine="709"/>
        <w:jc w:val="both"/>
        <w:rPr>
          <w:sz w:val="28"/>
          <w:szCs w:val="28"/>
        </w:rPr>
      </w:pPr>
    </w:p>
    <w:p w:rsidR="001255C8" w:rsidRPr="001255C8" w:rsidRDefault="001255C8" w:rsidP="001255C8">
      <w:pPr>
        <w:spacing w:line="360" w:lineRule="auto"/>
        <w:rPr>
          <w:rFonts w:ascii="Times New Roman" w:hAnsi="Times New Roman" w:cs="Times New Roman"/>
          <w:sz w:val="28"/>
          <w:szCs w:val="28"/>
        </w:rPr>
      </w:pPr>
    </w:p>
    <w:p w:rsidR="00A55B4A" w:rsidRPr="003F5CE7" w:rsidRDefault="00A55B4A" w:rsidP="00A55B4A">
      <w:pPr>
        <w:spacing w:line="360" w:lineRule="auto"/>
        <w:jc w:val="both"/>
        <w:rPr>
          <w:rFonts w:ascii="Times New Roman" w:hAnsi="Times New Roman" w:cs="Times New Roman"/>
          <w:sz w:val="28"/>
          <w:szCs w:val="28"/>
        </w:rPr>
      </w:pPr>
    </w:p>
    <w:p w:rsidR="00A55B4A" w:rsidRPr="003F5CE7" w:rsidRDefault="00A55B4A" w:rsidP="00A55B4A">
      <w:pPr>
        <w:spacing w:line="360" w:lineRule="auto"/>
        <w:jc w:val="both"/>
        <w:rPr>
          <w:rFonts w:ascii="Times New Roman" w:hAnsi="Times New Roman" w:cs="Times New Roman"/>
          <w:sz w:val="28"/>
          <w:szCs w:val="28"/>
        </w:rPr>
      </w:pPr>
    </w:p>
    <w:p w:rsidR="00000000" w:rsidRPr="000634B4" w:rsidRDefault="0066062F" w:rsidP="00A55B4A">
      <w:pPr>
        <w:spacing w:line="360" w:lineRule="auto"/>
        <w:jc w:val="both"/>
        <w:rPr>
          <w:rFonts w:ascii="Times New Roman" w:hAnsi="Times New Roman" w:cs="Times New Roman"/>
          <w:sz w:val="28"/>
          <w:szCs w:val="28"/>
        </w:rPr>
      </w:pPr>
    </w:p>
    <w:p w:rsidR="00C94934" w:rsidRPr="000634B4" w:rsidRDefault="00C94934" w:rsidP="00A55B4A">
      <w:pPr>
        <w:spacing w:line="360" w:lineRule="auto"/>
        <w:jc w:val="both"/>
        <w:rPr>
          <w:rFonts w:ascii="Times New Roman" w:hAnsi="Times New Roman" w:cs="Times New Roman"/>
          <w:sz w:val="28"/>
          <w:szCs w:val="28"/>
        </w:rPr>
      </w:pPr>
    </w:p>
    <w:p w:rsidR="00C94934" w:rsidRPr="000634B4" w:rsidRDefault="00C94934" w:rsidP="00A55B4A">
      <w:pPr>
        <w:spacing w:line="360" w:lineRule="auto"/>
        <w:jc w:val="both"/>
        <w:rPr>
          <w:rFonts w:ascii="Times New Roman" w:hAnsi="Times New Roman" w:cs="Times New Roman"/>
          <w:sz w:val="28"/>
          <w:szCs w:val="28"/>
        </w:rPr>
      </w:pPr>
    </w:p>
    <w:p w:rsidR="00C94934" w:rsidRPr="000634B4" w:rsidRDefault="00C94934" w:rsidP="00A55B4A">
      <w:pPr>
        <w:spacing w:line="360" w:lineRule="auto"/>
        <w:jc w:val="both"/>
        <w:rPr>
          <w:rFonts w:ascii="Times New Roman" w:hAnsi="Times New Roman" w:cs="Times New Roman"/>
          <w:sz w:val="28"/>
          <w:szCs w:val="28"/>
        </w:rPr>
      </w:pPr>
    </w:p>
    <w:p w:rsidR="00C94934" w:rsidRPr="000634B4" w:rsidRDefault="00C94934" w:rsidP="00A55B4A">
      <w:pPr>
        <w:spacing w:line="360" w:lineRule="auto"/>
        <w:jc w:val="both"/>
        <w:rPr>
          <w:rFonts w:ascii="Times New Roman" w:hAnsi="Times New Roman" w:cs="Times New Roman"/>
          <w:sz w:val="28"/>
          <w:szCs w:val="28"/>
        </w:rPr>
      </w:pPr>
    </w:p>
    <w:p w:rsidR="00C94934" w:rsidRPr="000634B4" w:rsidRDefault="00C94934" w:rsidP="00A55B4A">
      <w:pPr>
        <w:spacing w:line="360" w:lineRule="auto"/>
        <w:jc w:val="both"/>
        <w:rPr>
          <w:rFonts w:ascii="Times New Roman" w:hAnsi="Times New Roman" w:cs="Times New Roman"/>
          <w:b/>
          <w:sz w:val="28"/>
          <w:szCs w:val="28"/>
        </w:rPr>
      </w:pPr>
    </w:p>
    <w:p w:rsidR="00C94934" w:rsidRPr="000634B4" w:rsidRDefault="00C94934" w:rsidP="00A55B4A">
      <w:pPr>
        <w:spacing w:line="360" w:lineRule="auto"/>
        <w:jc w:val="both"/>
        <w:rPr>
          <w:rFonts w:ascii="Times New Roman" w:hAnsi="Times New Roman" w:cs="Times New Roman"/>
          <w:sz w:val="28"/>
          <w:szCs w:val="28"/>
        </w:rPr>
      </w:pPr>
    </w:p>
    <w:sectPr w:rsidR="00C94934" w:rsidRPr="000634B4" w:rsidSect="00A55B4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996"/>
    <w:multiLevelType w:val="hybridMultilevel"/>
    <w:tmpl w:val="C8309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D21235"/>
    <w:multiLevelType w:val="hybridMultilevel"/>
    <w:tmpl w:val="48CC0686"/>
    <w:lvl w:ilvl="0" w:tplc="8FD8C970">
      <w:start w:val="1"/>
      <w:numFmt w:val="decimal"/>
      <w:lvlText w:val="%1)"/>
      <w:lvlJc w:val="left"/>
      <w:pPr>
        <w:tabs>
          <w:tab w:val="num" w:pos="1804"/>
        </w:tabs>
        <w:ind w:left="1804" w:hanging="1095"/>
      </w:pPr>
      <w:rPr>
        <w:b/>
        <w:i/>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6E5682"/>
    <w:multiLevelType w:val="hybridMultilevel"/>
    <w:tmpl w:val="DA0800FE"/>
    <w:lvl w:ilvl="0" w:tplc="07B63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2E7CCD"/>
    <w:multiLevelType w:val="hybridMultilevel"/>
    <w:tmpl w:val="EAFA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55B4A"/>
    <w:rsid w:val="0002505F"/>
    <w:rsid w:val="000634B4"/>
    <w:rsid w:val="001255C8"/>
    <w:rsid w:val="00151ED7"/>
    <w:rsid w:val="0020605E"/>
    <w:rsid w:val="00290227"/>
    <w:rsid w:val="00290C23"/>
    <w:rsid w:val="00291B41"/>
    <w:rsid w:val="00365FF4"/>
    <w:rsid w:val="003C7A0D"/>
    <w:rsid w:val="00475C37"/>
    <w:rsid w:val="00620C47"/>
    <w:rsid w:val="0066062F"/>
    <w:rsid w:val="00801ACA"/>
    <w:rsid w:val="00A27298"/>
    <w:rsid w:val="00A55B4A"/>
    <w:rsid w:val="00B01C4F"/>
    <w:rsid w:val="00B24670"/>
    <w:rsid w:val="00BC65E9"/>
    <w:rsid w:val="00C711FC"/>
    <w:rsid w:val="00C94934"/>
    <w:rsid w:val="00CC5BBF"/>
    <w:rsid w:val="00D1765A"/>
    <w:rsid w:val="00D36E74"/>
    <w:rsid w:val="00DA3685"/>
    <w:rsid w:val="00E00EBF"/>
    <w:rsid w:val="00E7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B4A"/>
    <w:rPr>
      <w:rFonts w:ascii="Tahoma" w:hAnsi="Tahoma" w:cs="Tahoma"/>
      <w:sz w:val="16"/>
      <w:szCs w:val="16"/>
    </w:rPr>
  </w:style>
  <w:style w:type="paragraph" w:styleId="a5">
    <w:name w:val="List Paragraph"/>
    <w:basedOn w:val="a"/>
    <w:uiPriority w:val="34"/>
    <w:qFormat/>
    <w:rsid w:val="003C7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image" Target="media/image10.e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1164</Words>
  <Characters>6640</Characters>
  <Application>Microsoft Office Word</Application>
  <DocSecurity>0</DocSecurity>
  <Lines>55</Lines>
  <Paragraphs>15</Paragraphs>
  <ScaleCrop>false</ScaleCrop>
  <Company>Microsoft</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35</cp:revision>
  <dcterms:created xsi:type="dcterms:W3CDTF">2013-12-01T17:53:00Z</dcterms:created>
  <dcterms:modified xsi:type="dcterms:W3CDTF">2013-12-01T19:11:00Z</dcterms:modified>
</cp:coreProperties>
</file>