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C8"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 xml:space="preserve">средствами и другими препаратами (чтобы не допустить осложнений). </w:t>
      </w:r>
    </w:p>
    <w:p w:rsidR="007679C8" w:rsidRPr="008D5F89"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Больные гриппом требуют постоянного наблюдения со стороны медработников, но, к сожалению, около 30% больных госпитализируются в стационары поздно — после 5 — б дней заболевания, что и приводит к затяжному течению пневмонии и других осложнений.</w:t>
      </w:r>
    </w:p>
    <w:p w:rsidR="007679C8" w:rsidRPr="008D5F89"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 xml:space="preserve">Недопустимо, чтобы больные или родители заболевших детей самостоятельно начинали прием </w:t>
      </w:r>
      <w:r w:rsidRPr="008D5F89">
        <w:rPr>
          <w:rFonts w:ascii="Times New Roman" w:hAnsi="Times New Roman"/>
          <w:b/>
          <w:bCs/>
          <w:sz w:val="24"/>
          <w:szCs w:val="24"/>
          <w:lang w:eastAsia="ru-RU"/>
        </w:rPr>
        <w:t>антибиотиков</w:t>
      </w:r>
      <w:r w:rsidRPr="008D5F89">
        <w:rPr>
          <w:rFonts w:ascii="Times New Roman" w:hAnsi="Times New Roman"/>
          <w:sz w:val="24"/>
          <w:szCs w:val="24"/>
          <w:lang w:eastAsia="ru-RU"/>
        </w:rPr>
        <w:t xml:space="preserve">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w:t>
      </w:r>
      <w:r w:rsidRPr="008D5F89">
        <w:rPr>
          <w:rFonts w:ascii="Times New Roman" w:hAnsi="Times New Roman"/>
          <w:b/>
          <w:bCs/>
          <w:sz w:val="24"/>
          <w:szCs w:val="24"/>
          <w:lang w:eastAsia="ru-RU"/>
        </w:rPr>
        <w:t>дисбактериоза</w:t>
      </w:r>
      <w:r w:rsidRPr="008D5F89">
        <w:rPr>
          <w:rFonts w:ascii="Times New Roman" w:hAnsi="Times New Roman"/>
          <w:sz w:val="24"/>
          <w:szCs w:val="24"/>
          <w:lang w:eastAsia="ru-RU"/>
        </w:rPr>
        <w:t>, формированию устойчивых форм бактерий.</w:t>
      </w:r>
    </w:p>
    <w:p w:rsidR="007679C8" w:rsidRPr="008D5F89"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Необходимо помнить, что инфекция легко передается через грязные руки.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7679C8" w:rsidRPr="008D5F89"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7679C8" w:rsidRPr="008D5F89" w:rsidRDefault="007679C8" w:rsidP="00DF2BBD">
      <w:pPr>
        <w:ind w:firstLine="709"/>
        <w:jc w:val="both"/>
        <w:rPr>
          <w:rFonts w:ascii="Times New Roman" w:hAnsi="Times New Roman"/>
          <w:sz w:val="24"/>
          <w:szCs w:val="24"/>
          <w:lang w:eastAsia="ru-RU"/>
        </w:rPr>
      </w:pPr>
      <w:r w:rsidRPr="008D5F89">
        <w:rPr>
          <w:rFonts w:ascii="Times New Roman" w:hAnsi="Times New Roman"/>
          <w:sz w:val="24"/>
          <w:szCs w:val="24"/>
          <w:lang w:eastAsia="ru-RU"/>
        </w:rPr>
        <w:t xml:space="preserve">При выборе жаропонижающего средства, нужно помнить, что </w:t>
      </w:r>
      <w:r w:rsidRPr="008D5F89">
        <w:rPr>
          <w:rFonts w:ascii="Times New Roman" w:hAnsi="Times New Roman"/>
          <w:b/>
          <w:bCs/>
          <w:sz w:val="24"/>
          <w:szCs w:val="24"/>
          <w:lang w:eastAsia="ru-RU"/>
        </w:rPr>
        <w:t>ацетилсалициловая кислота</w:t>
      </w:r>
      <w:r w:rsidRPr="008D5F89">
        <w:rPr>
          <w:rFonts w:ascii="Times New Roman" w:hAnsi="Times New Roman"/>
          <w:sz w:val="24"/>
          <w:szCs w:val="24"/>
          <w:lang w:eastAsia="ru-RU"/>
        </w:rPr>
        <w:t xml:space="preserve"> (</w:t>
      </w:r>
      <w:r w:rsidRPr="008D5F89">
        <w:rPr>
          <w:rFonts w:ascii="Times New Roman" w:hAnsi="Times New Roman"/>
          <w:b/>
          <w:bCs/>
          <w:sz w:val="24"/>
          <w:szCs w:val="24"/>
          <w:lang w:eastAsia="ru-RU"/>
        </w:rPr>
        <w:t>аспирин</w:t>
      </w:r>
      <w:r w:rsidRPr="008D5F89">
        <w:rPr>
          <w:rFonts w:ascii="Times New Roman" w:hAnsi="Times New Roman"/>
          <w:sz w:val="24"/>
          <w:szCs w:val="24"/>
          <w:lang w:eastAsia="ru-RU"/>
        </w:rPr>
        <w:t xml:space="preserve">) противопоказана детям моложе 16-летнего возраста из-за риска развития синдрома Рейе, который проявляется сильной </w:t>
      </w:r>
      <w:r w:rsidRPr="008D5F89">
        <w:rPr>
          <w:rFonts w:ascii="Times New Roman" w:hAnsi="Times New Roman"/>
          <w:b/>
          <w:bCs/>
          <w:sz w:val="24"/>
          <w:szCs w:val="24"/>
          <w:lang w:eastAsia="ru-RU"/>
        </w:rPr>
        <w:t>рвотой</w:t>
      </w:r>
      <w:r w:rsidRPr="008D5F89">
        <w:rPr>
          <w:rFonts w:ascii="Times New Roman" w:hAnsi="Times New Roman"/>
          <w:sz w:val="24"/>
          <w:szCs w:val="24"/>
          <w:lang w:eastAsia="ru-RU"/>
        </w:rPr>
        <w:t xml:space="preserve"> и может привести к</w:t>
      </w:r>
      <w:r>
        <w:rPr>
          <w:rFonts w:ascii="Times New Roman" w:hAnsi="Times New Roman"/>
          <w:sz w:val="24"/>
          <w:szCs w:val="24"/>
          <w:lang w:eastAsia="ru-RU"/>
        </w:rPr>
        <w:t xml:space="preserve"> </w:t>
      </w:r>
      <w:r w:rsidRPr="008D5F89">
        <w:rPr>
          <w:rFonts w:ascii="Times New Roman" w:hAnsi="Times New Roman"/>
          <w:b/>
          <w:bCs/>
          <w:sz w:val="24"/>
          <w:szCs w:val="24"/>
          <w:lang w:eastAsia="ru-RU"/>
        </w:rPr>
        <w:t>коме</w:t>
      </w:r>
      <w:r w:rsidRPr="008D5F89">
        <w:rPr>
          <w:rFonts w:ascii="Times New Roman" w:hAnsi="Times New Roman"/>
          <w:sz w:val="24"/>
          <w:szCs w:val="24"/>
          <w:lang w:eastAsia="ru-RU"/>
        </w:rPr>
        <w:t>.</w:t>
      </w:r>
    </w:p>
    <w:p w:rsidR="007679C8" w:rsidRDefault="007679C8" w:rsidP="00190F0C">
      <w:pPr>
        <w:ind w:firstLine="709"/>
        <w:jc w:val="both"/>
        <w:rPr>
          <w:rFonts w:ascii="Times New Roman" w:hAnsi="Times New Roman"/>
          <w:sz w:val="24"/>
          <w:szCs w:val="24"/>
          <w:lang w:eastAsia="ru-RU"/>
        </w:rPr>
      </w:pPr>
      <w:r w:rsidRPr="008D5F89">
        <w:rPr>
          <w:rFonts w:ascii="Times New Roman" w:hAnsi="Times New Roman"/>
          <w:sz w:val="24"/>
          <w:szCs w:val="24"/>
          <w:lang w:eastAsia="ru-RU"/>
        </w:rPr>
        <w:t xml:space="preserve">Для профилактики гриппа на сегодняшний день существует широкий выбор лекарственных средств. Эти противовирусные препараты облегчают клинические симптомы гриппа и уменьшают продолжительность болезни в среднем на 1,5 — 3 дня. Однако необходимо отметить, что они обладают специфической активностью только в отношении вируса гриппа А и бессильны против вируса гриппа В. В дополнение к этому многие лекарственные средства имеют широкий перечень противопоказаний и могут вызвать побочные реакции. </w:t>
      </w:r>
    </w:p>
    <w:p w:rsidR="007679C8" w:rsidRDefault="007679C8" w:rsidP="006B47EB">
      <w:pPr>
        <w:jc w:val="both"/>
        <w:rPr>
          <w:noProof/>
          <w:lang w:eastAsia="ru-RU"/>
        </w:rPr>
      </w:pPr>
    </w:p>
    <w:p w:rsidR="007679C8" w:rsidRDefault="007679C8" w:rsidP="006B47EB">
      <w:pPr>
        <w:jc w:val="both"/>
        <w:rPr>
          <w:noProof/>
          <w:lang w:eastAsia="ru-RU"/>
        </w:rPr>
      </w:pPr>
    </w:p>
    <w:p w:rsidR="007679C8" w:rsidRDefault="007679C8" w:rsidP="006B47EB">
      <w:pPr>
        <w:jc w:val="both"/>
        <w:rPr>
          <w:noProof/>
          <w:lang w:eastAsia="ru-RU"/>
        </w:rPr>
      </w:pPr>
    </w:p>
    <w:p w:rsidR="007679C8" w:rsidRPr="006B47EB" w:rsidRDefault="007679C8" w:rsidP="006B47EB">
      <w:pPr>
        <w:ind w:firstLine="709"/>
        <w:jc w:val="both"/>
        <w:rPr>
          <w:rFonts w:ascii="Times New Roman" w:hAnsi="Times New Roman"/>
          <w:sz w:val="24"/>
          <w:szCs w:val="24"/>
          <w:lang w:eastAsia="ru-RU"/>
        </w:rPr>
      </w:pPr>
      <w:r w:rsidRPr="00E22BC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ozedu.ru/files/u1074/Risunok2.png" style="width:123pt;height:168.75pt;visibility:visible">
            <v:imagedata r:id="rId5" o:title=""/>
          </v:shape>
        </w:pict>
      </w:r>
    </w:p>
    <w:p w:rsidR="007679C8" w:rsidRDefault="007679C8" w:rsidP="00DF2BBD">
      <w:pPr>
        <w:spacing w:before="100" w:beforeAutospacing="1" w:after="100" w:afterAutospacing="1"/>
        <w:jc w:val="center"/>
        <w:outlineLvl w:val="0"/>
        <w:rPr>
          <w:rFonts w:ascii="Monotype Corsiva" w:hAnsi="Monotype Corsiva"/>
          <w:b/>
          <w:bCs/>
          <w:i/>
          <w:color w:val="FF0000"/>
          <w:kern w:val="36"/>
          <w:sz w:val="56"/>
          <w:szCs w:val="56"/>
          <w:lang w:eastAsia="ru-RU"/>
        </w:rPr>
      </w:pPr>
    </w:p>
    <w:p w:rsidR="007679C8" w:rsidRDefault="007679C8" w:rsidP="00190F0C">
      <w:pPr>
        <w:spacing w:before="100" w:beforeAutospacing="1" w:after="100" w:afterAutospacing="1"/>
        <w:jc w:val="center"/>
        <w:outlineLvl w:val="0"/>
        <w:rPr>
          <w:rFonts w:ascii="Monotype Corsiva" w:hAnsi="Monotype Corsiva"/>
          <w:b/>
          <w:bCs/>
          <w:i/>
          <w:color w:val="FF0000"/>
          <w:kern w:val="36"/>
          <w:sz w:val="56"/>
          <w:szCs w:val="56"/>
          <w:lang w:eastAsia="ru-RU"/>
        </w:rPr>
      </w:pPr>
      <w:r w:rsidRPr="0044099A">
        <w:rPr>
          <w:rFonts w:ascii="Monotype Corsiva" w:hAnsi="Monotype Corsiva"/>
          <w:b/>
          <w:bCs/>
          <w:i/>
          <w:color w:val="FF0000"/>
          <w:kern w:val="36"/>
          <w:sz w:val="56"/>
          <w:szCs w:val="56"/>
          <w:lang w:eastAsia="ru-RU"/>
        </w:rPr>
        <w:t>Чт</w:t>
      </w:r>
      <w:r>
        <w:rPr>
          <w:rFonts w:ascii="Monotype Corsiva" w:hAnsi="Monotype Corsiva"/>
          <w:b/>
          <w:bCs/>
          <w:i/>
          <w:color w:val="FF0000"/>
          <w:kern w:val="36"/>
          <w:sz w:val="56"/>
          <w:szCs w:val="56"/>
          <w:lang w:eastAsia="ru-RU"/>
        </w:rPr>
        <w:t>о такое грипп?</w:t>
      </w:r>
    </w:p>
    <w:p w:rsidR="007679C8" w:rsidRDefault="007679C8" w:rsidP="00DF2BBD">
      <w:pPr>
        <w:spacing w:before="100" w:beforeAutospacing="1" w:after="100" w:afterAutospacing="1"/>
        <w:jc w:val="center"/>
        <w:outlineLvl w:val="0"/>
        <w:rPr>
          <w:rFonts w:ascii="Monotype Corsiva" w:hAnsi="Monotype Corsiva"/>
          <w:b/>
          <w:bCs/>
          <w:i/>
          <w:color w:val="FF0000"/>
          <w:kern w:val="36"/>
          <w:sz w:val="56"/>
          <w:szCs w:val="56"/>
          <w:lang w:eastAsia="ru-RU"/>
        </w:rPr>
      </w:pPr>
    </w:p>
    <w:p w:rsidR="007679C8" w:rsidRDefault="007679C8" w:rsidP="00DF2BBD">
      <w:pPr>
        <w:spacing w:before="100" w:beforeAutospacing="1" w:after="100" w:afterAutospacing="1"/>
        <w:jc w:val="center"/>
        <w:outlineLvl w:val="0"/>
        <w:rPr>
          <w:rFonts w:ascii="Monotype Corsiva" w:hAnsi="Monotype Corsiva"/>
          <w:b/>
          <w:bCs/>
          <w:i/>
          <w:color w:val="FF0000"/>
          <w:kern w:val="36"/>
          <w:sz w:val="56"/>
          <w:szCs w:val="56"/>
          <w:lang w:eastAsia="ru-RU"/>
        </w:rPr>
      </w:pPr>
      <w:r w:rsidRPr="00E22BC2">
        <w:rPr>
          <w:noProof/>
          <w:lang w:eastAsia="ru-RU"/>
        </w:rPr>
        <w:pict>
          <v:shape id="Рисунок 4" o:spid="_x0000_i1026" type="#_x0000_t75" alt="http://img15.nnm.ru/f/9/c/b/8/39d308e0afa302259176c867491.gif" style="width:157.5pt;height:228pt;visibility:visible">
            <v:imagedata r:id="rId6" o:title=""/>
          </v:shape>
        </w:pict>
      </w:r>
    </w:p>
    <w:p w:rsidR="007679C8" w:rsidRPr="0044099A" w:rsidRDefault="007679C8" w:rsidP="00DF2BBD">
      <w:pPr>
        <w:spacing w:before="100" w:beforeAutospacing="1" w:after="100" w:afterAutospacing="1"/>
        <w:jc w:val="center"/>
        <w:outlineLvl w:val="0"/>
        <w:rPr>
          <w:rFonts w:ascii="Monotype Corsiva" w:hAnsi="Monotype Corsiva"/>
          <w:b/>
          <w:bCs/>
          <w:i/>
          <w:color w:val="FF0000"/>
          <w:kern w:val="36"/>
          <w:sz w:val="56"/>
          <w:szCs w:val="56"/>
          <w:lang w:eastAsia="ru-RU"/>
        </w:rPr>
      </w:pP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b/>
          <w:i/>
          <w:sz w:val="24"/>
          <w:szCs w:val="24"/>
          <w:lang w:eastAsia="ru-RU"/>
        </w:rPr>
        <w:t>Грипп</w:t>
      </w:r>
      <w:r>
        <w:rPr>
          <w:rFonts w:ascii="Times New Roman" w:hAnsi="Times New Roman"/>
          <w:sz w:val="24"/>
          <w:szCs w:val="24"/>
          <w:lang w:eastAsia="ru-RU"/>
        </w:rPr>
        <w:t xml:space="preserve"> - </w:t>
      </w:r>
      <w:r w:rsidRPr="00190F0C">
        <w:rPr>
          <w:rFonts w:ascii="Times New Roman" w:hAnsi="Times New Roman"/>
          <w:sz w:val="24"/>
          <w:szCs w:val="24"/>
          <w:lang w:eastAsia="ru-RU"/>
        </w:rPr>
        <w:t>тяжелая вирусная инфекция, поражающая людей независимо от пола или возраста. Это острое заболевание, которое отличается резким токсикозом, катаральными явлениями в виде ринита, заложенности носа и кашля с поражением бронхов.</w:t>
      </w:r>
    </w:p>
    <w:p w:rsidR="007679C8" w:rsidRPr="00190F0C" w:rsidRDefault="007679C8" w:rsidP="00DF2BBD">
      <w:pPr>
        <w:jc w:val="both"/>
        <w:rPr>
          <w:rFonts w:ascii="Times New Roman" w:hAnsi="Times New Roman"/>
          <w:sz w:val="24"/>
          <w:szCs w:val="24"/>
          <w:lang w:eastAsia="ru-RU"/>
        </w:rPr>
      </w:pP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sz w:val="24"/>
          <w:szCs w:val="24"/>
          <w:lang w:eastAsia="ru-RU"/>
        </w:rPr>
        <w:t>Эпидемии гриппа случаются каждый год обычно в холодное время года и поражают до 15% населения земного шара. Грипп и ОРВИ составляют 95% всех инфекционных заболеваний в мире. Ежегодно в мире заболевают до 500 млн. человек, 2 миллиона из которых умирают.</w:t>
      </w: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выбрасываются частицы слюны, слизи, мокроты с болезнетворной микрофлорой, в том числе с вирусами гриппа. </w:t>
      </w: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sz w:val="24"/>
          <w:szCs w:val="24"/>
          <w:lang w:eastAsia="ru-RU"/>
        </w:rPr>
        <w:t>Обычно грипп начинается остро. Инкубационный период, как правило, длится 2 — 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w:t>
      </w:r>
    </w:p>
    <w:p w:rsidR="007679C8" w:rsidRPr="00190F0C" w:rsidRDefault="007679C8" w:rsidP="00DF2BBD">
      <w:pPr>
        <w:numPr>
          <w:ilvl w:val="0"/>
          <w:numId w:val="1"/>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Легкая</w:t>
      </w:r>
    </w:p>
    <w:p w:rsidR="007679C8" w:rsidRPr="00190F0C" w:rsidRDefault="007679C8" w:rsidP="00DF2BBD">
      <w:pPr>
        <w:numPr>
          <w:ilvl w:val="0"/>
          <w:numId w:val="1"/>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Среднетяжелая</w:t>
      </w:r>
    </w:p>
    <w:p w:rsidR="007679C8" w:rsidRPr="00190F0C" w:rsidRDefault="007679C8" w:rsidP="00DF2BBD">
      <w:pPr>
        <w:numPr>
          <w:ilvl w:val="0"/>
          <w:numId w:val="1"/>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Тяжелая Гипертоксическая.</w:t>
      </w:r>
    </w:p>
    <w:p w:rsidR="007679C8" w:rsidRPr="00190F0C" w:rsidRDefault="007679C8" w:rsidP="00DF2BBD">
      <w:pPr>
        <w:ind w:firstLine="709"/>
        <w:jc w:val="both"/>
        <w:rPr>
          <w:rFonts w:ascii="Times New Roman" w:hAnsi="Times New Roman"/>
          <w:i/>
          <w:sz w:val="24"/>
          <w:szCs w:val="24"/>
          <w:lang w:eastAsia="ru-RU"/>
        </w:rPr>
      </w:pPr>
      <w:r w:rsidRPr="00190F0C">
        <w:rPr>
          <w:rFonts w:ascii="Times New Roman" w:hAnsi="Times New Roman"/>
          <w:bCs/>
          <w:i/>
          <w:sz w:val="24"/>
          <w:szCs w:val="24"/>
          <w:lang w:eastAsia="ru-RU"/>
        </w:rPr>
        <w:t>При возникновении первых симптомов гриппа показано применение следующих средств</w:t>
      </w:r>
      <w:r w:rsidRPr="00190F0C">
        <w:rPr>
          <w:rFonts w:ascii="Times New Roman" w:hAnsi="Times New Roman"/>
          <w:i/>
          <w:sz w:val="24"/>
          <w:szCs w:val="24"/>
          <w:lang w:eastAsia="ru-RU"/>
        </w:rPr>
        <w:t>:</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обильное питье (горячий чай, морс, боржоми с молоком);</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жаропонижающие средства; </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сосудосуживающие средства местно для облегчения носового дыхания;</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противокашлевые средства;</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в первые дни болезни рекомендуются ингаляции;</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bCs/>
          <w:sz w:val="24"/>
          <w:szCs w:val="24"/>
          <w:lang w:eastAsia="ru-RU"/>
        </w:rPr>
        <w:t>аскорбиновая кислота</w:t>
      </w:r>
      <w:r w:rsidRPr="00190F0C">
        <w:rPr>
          <w:rFonts w:ascii="Times New Roman" w:hAnsi="Times New Roman"/>
          <w:sz w:val="24"/>
          <w:szCs w:val="24"/>
          <w:lang w:eastAsia="ru-RU"/>
        </w:rPr>
        <w:t xml:space="preserve">, </w:t>
      </w:r>
      <w:r w:rsidRPr="00190F0C">
        <w:rPr>
          <w:rFonts w:ascii="Times New Roman" w:hAnsi="Times New Roman"/>
          <w:bCs/>
          <w:sz w:val="24"/>
          <w:szCs w:val="24"/>
          <w:lang w:eastAsia="ru-RU"/>
        </w:rPr>
        <w:t>поливитамины</w:t>
      </w:r>
      <w:r w:rsidRPr="00190F0C">
        <w:rPr>
          <w:rFonts w:ascii="Times New Roman" w:hAnsi="Times New Roman"/>
          <w:sz w:val="24"/>
          <w:szCs w:val="24"/>
          <w:lang w:eastAsia="ru-RU"/>
        </w:rPr>
        <w:t>;</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антигистаминные препараты; </w:t>
      </w:r>
    </w:p>
    <w:p w:rsidR="007679C8" w:rsidRPr="00190F0C" w:rsidRDefault="007679C8" w:rsidP="00DF2BBD">
      <w:pPr>
        <w:numPr>
          <w:ilvl w:val="0"/>
          <w:numId w:val="3"/>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в первые дни заболевания — натуральные препараты, поддерживающие иммунитет (</w:t>
      </w:r>
      <w:r w:rsidRPr="00190F0C">
        <w:rPr>
          <w:rFonts w:ascii="Times New Roman" w:hAnsi="Times New Roman"/>
          <w:bCs/>
          <w:sz w:val="24"/>
          <w:szCs w:val="24"/>
          <w:lang w:eastAsia="ru-RU"/>
        </w:rPr>
        <w:t>интерферон</w:t>
      </w:r>
      <w:r w:rsidRPr="00190F0C">
        <w:rPr>
          <w:rFonts w:ascii="Times New Roman" w:hAnsi="Times New Roman"/>
          <w:sz w:val="24"/>
          <w:szCs w:val="24"/>
          <w:lang w:eastAsia="ru-RU"/>
        </w:rPr>
        <w:t xml:space="preserve">, </w:t>
      </w:r>
      <w:r w:rsidRPr="00190F0C">
        <w:rPr>
          <w:rFonts w:ascii="Times New Roman" w:hAnsi="Times New Roman"/>
          <w:bCs/>
          <w:sz w:val="24"/>
          <w:szCs w:val="24"/>
          <w:lang w:eastAsia="ru-RU"/>
        </w:rPr>
        <w:t>афлубин</w:t>
      </w:r>
      <w:r w:rsidRPr="00190F0C">
        <w:rPr>
          <w:rFonts w:ascii="Times New Roman" w:hAnsi="Times New Roman"/>
          <w:sz w:val="24"/>
          <w:szCs w:val="24"/>
          <w:lang w:eastAsia="ru-RU"/>
        </w:rPr>
        <w:t>).</w:t>
      </w:r>
    </w:p>
    <w:p w:rsidR="007679C8" w:rsidRPr="00190F0C" w:rsidRDefault="007679C8" w:rsidP="00DF2BBD">
      <w:pPr>
        <w:jc w:val="both"/>
        <w:rPr>
          <w:rFonts w:ascii="Times New Roman" w:hAnsi="Times New Roman"/>
          <w:b/>
          <w:sz w:val="24"/>
          <w:szCs w:val="24"/>
          <w:lang w:eastAsia="ru-RU"/>
        </w:rPr>
      </w:pPr>
      <w:r>
        <w:rPr>
          <w:noProof/>
          <w:lang w:eastAsia="ru-RU"/>
        </w:rPr>
        <w:pict>
          <v:shape id="Рисунок 7" o:spid="_x0000_s1026" type="#_x0000_t75" alt="http://wiki.iteach.ru/images/9/93/%d0%a0%d0%b8%d1%81%d1%83%d0%bd%d0%be%d0%ba5.gif" style="position:absolute;left:0;text-align:left;margin-left:1.7pt;margin-top:0;width:98.6pt;height:184.3pt;z-index:251658240;visibility:visible" wrapcoords="8079 176 7255 263 4617 1317 4617 1668 3792 2985 4122 4390 2308 5180 1979 5444 2144 6234 3792 7200 1154 8517 0 9483 165 10010 1154 11415 3133 12820 2803 15015 3463 15629 4122 15629 4617 17034 5276 18439 5111 19844 4122 20898 3957 21161 4617 21424 4782 21424 10718 21424 11542 21424 13685 21249 20281 19844 21435 18966 21600 18351 14345 17034 14840 15629 15499 15629 16159 14751 16159 14224 17643 12820 17973 10010 17148 8429 15169 7200 16653 6059 16983 5532 16324 5093 14675 4390 15005 2985 14345 1405 11707 351 10718 176 8079 176">
            <v:imagedata r:id="rId7" o:title=""/>
            <w10:wrap type="through"/>
          </v:shape>
        </w:pict>
      </w:r>
    </w:p>
    <w:p w:rsidR="007679C8" w:rsidRPr="00190F0C" w:rsidRDefault="007679C8" w:rsidP="00DF2BBD">
      <w:pPr>
        <w:jc w:val="both"/>
        <w:rPr>
          <w:rFonts w:ascii="Times New Roman" w:hAnsi="Times New Roman"/>
          <w:b/>
          <w:sz w:val="24"/>
          <w:szCs w:val="24"/>
          <w:lang w:eastAsia="ru-RU"/>
        </w:rPr>
      </w:pPr>
      <w:r w:rsidRPr="00190F0C">
        <w:rPr>
          <w:rFonts w:ascii="Times New Roman" w:hAnsi="Times New Roman"/>
          <w:b/>
          <w:sz w:val="24"/>
          <w:szCs w:val="24"/>
          <w:lang w:eastAsia="ru-RU"/>
        </w:rPr>
        <w:t>Что можно и при гриппе:</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Основным методом профилактики против гриппа является активная иммунизация вакцинация, когда в организм вводят частицу инфекционного агента. Вирус, содержащийся в вакцине, стимулирует организм к выработке </w:t>
      </w:r>
      <w:r w:rsidRPr="00190F0C">
        <w:rPr>
          <w:rFonts w:ascii="Times New Roman" w:hAnsi="Times New Roman"/>
          <w:b/>
          <w:bCs/>
          <w:sz w:val="24"/>
          <w:szCs w:val="24"/>
          <w:lang w:eastAsia="ru-RU"/>
        </w:rPr>
        <w:t>антител</w:t>
      </w:r>
      <w:r w:rsidRPr="00190F0C">
        <w:rPr>
          <w:rFonts w:ascii="Times New Roman" w:hAnsi="Times New Roman"/>
          <w:sz w:val="24"/>
          <w:szCs w:val="24"/>
          <w:lang w:eastAsia="ru-RU"/>
        </w:rPr>
        <w:t>, которые предотвращают размножение вирусов и инфицирование клетки. Благодаря этому заболевание предупреждается еще до его начала.</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Вакцинацию лучше проводить осенью, поскольку эпидемии гриппа, как правило, бывают между ноябрем и мартом.</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Одним из наиболее распространенных и доступных средств профилактики гриппа является ватно-</w:t>
      </w:r>
      <w:r w:rsidRPr="00190F0C">
        <w:rPr>
          <w:rFonts w:ascii="Times New Roman" w:hAnsi="Times New Roman"/>
          <w:b/>
          <w:bCs/>
          <w:sz w:val="24"/>
          <w:szCs w:val="24"/>
          <w:lang w:eastAsia="ru-RU"/>
        </w:rPr>
        <w:t>марлевая повязка</w:t>
      </w:r>
      <w:r w:rsidRPr="00190F0C">
        <w:rPr>
          <w:rFonts w:ascii="Times New Roman" w:hAnsi="Times New Roman"/>
          <w:sz w:val="24"/>
          <w:szCs w:val="24"/>
          <w:lang w:eastAsia="ru-RU"/>
        </w:rPr>
        <w:t xml:space="preserve"> (маска).</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Дополнительно необходимо принимать аскорбиновую кислоту и поливитамины, которые способствуют повышению сопротивляемости организма. Наибольшее количество витамина С содержится в квашеной капусте, клюкве, лимонах, киви, мандаринах, апельсинах, грейпфрутах.</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Для профилактики в период эпидемий гриппа можно принимать по 2 - 3 зубчика чеснока ежедневно. </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При гриппе рекомендуется проводить регулярный туалет носа - мытье дважды в день передних отделов носа с мылом. Это удаляет микробы, попавшие в полость носа с вдыхаемым воздухом. </w:t>
      </w:r>
    </w:p>
    <w:p w:rsidR="007679C8" w:rsidRPr="00190F0C" w:rsidRDefault="007679C8" w:rsidP="00DF2BBD">
      <w:pPr>
        <w:numPr>
          <w:ilvl w:val="0"/>
          <w:numId w:val="4"/>
        </w:numPr>
        <w:ind w:left="0"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В дополнение к назначенным врачом лекарствам можно использовать вкусные немедикаментозные средства, такие как </w:t>
      </w:r>
      <w:r w:rsidRPr="00190F0C">
        <w:rPr>
          <w:rFonts w:ascii="Times New Roman" w:hAnsi="Times New Roman"/>
          <w:b/>
          <w:bCs/>
          <w:sz w:val="24"/>
          <w:szCs w:val="24"/>
          <w:lang w:eastAsia="ru-RU"/>
        </w:rPr>
        <w:t>отвар шиповника</w:t>
      </w:r>
      <w:r w:rsidRPr="00190F0C">
        <w:rPr>
          <w:rFonts w:ascii="Times New Roman" w:hAnsi="Times New Roman"/>
          <w:sz w:val="24"/>
          <w:szCs w:val="24"/>
          <w:lang w:eastAsia="ru-RU"/>
        </w:rPr>
        <w:t xml:space="preserve">, чай с малиной и медом, </w:t>
      </w:r>
      <w:r w:rsidRPr="00190F0C">
        <w:rPr>
          <w:rFonts w:ascii="Times New Roman" w:hAnsi="Times New Roman"/>
          <w:b/>
          <w:bCs/>
          <w:sz w:val="24"/>
          <w:szCs w:val="24"/>
          <w:lang w:eastAsia="ru-RU"/>
        </w:rPr>
        <w:t>липовый чай</w:t>
      </w:r>
      <w:r w:rsidRPr="00190F0C">
        <w:rPr>
          <w:rFonts w:ascii="Times New Roman" w:hAnsi="Times New Roman"/>
          <w:sz w:val="24"/>
          <w:szCs w:val="24"/>
          <w:lang w:eastAsia="ru-RU"/>
        </w:rPr>
        <w:t xml:space="preserve">. Сок малины с сахаром — хорошее освежающее питье при высокой температуре. </w:t>
      </w: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sz w:val="24"/>
          <w:szCs w:val="24"/>
          <w:lang w:eastAsia="ru-RU"/>
        </w:rPr>
        <w:t>Самолечение при гриппе недопустимо, особенно для детей и лиц пожилого возраста. Ведь предугадать течение гриппа невозможно, а осложнения могут быть самыми различными. При тяжелой форме гриппа возможно развитие различных осложнений. Только врач может правильно оценить состояние больного.</w:t>
      </w:r>
    </w:p>
    <w:p w:rsidR="007679C8" w:rsidRPr="00190F0C" w:rsidRDefault="007679C8" w:rsidP="00DF2BBD">
      <w:pPr>
        <w:ind w:firstLine="709"/>
        <w:jc w:val="both"/>
        <w:rPr>
          <w:rFonts w:ascii="Times New Roman" w:hAnsi="Times New Roman"/>
          <w:sz w:val="24"/>
          <w:szCs w:val="24"/>
          <w:lang w:eastAsia="ru-RU"/>
        </w:rPr>
      </w:pPr>
      <w:r w:rsidRPr="00190F0C">
        <w:rPr>
          <w:rFonts w:ascii="Times New Roman" w:hAnsi="Times New Roman"/>
          <w:sz w:val="24"/>
          <w:szCs w:val="24"/>
          <w:lang w:eastAsia="ru-RU"/>
        </w:rPr>
        <w:t xml:space="preserve">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средств и адекватной терапии антибактериальными </w:t>
      </w:r>
    </w:p>
    <w:sectPr w:rsidR="007679C8" w:rsidRPr="00190F0C" w:rsidSect="00217EF8">
      <w:pgSz w:w="16838" w:h="11906" w:orient="landscape"/>
      <w:pgMar w:top="720" w:right="720" w:bottom="720" w:left="720" w:header="708" w:footer="708" w:gutter="0"/>
      <w:pgBorders w:offsetFrom="page">
        <w:top w:val="circlesRectangles" w:sz="30" w:space="24" w:color="FF0000"/>
        <w:left w:val="circlesRectangles" w:sz="30" w:space="24" w:color="FF0000"/>
        <w:bottom w:val="circlesRectangles" w:sz="30" w:space="24" w:color="FF0000"/>
        <w:right w:val="circlesRectangles" w:sz="30" w:space="24" w:color="FF0000"/>
      </w:pgBorders>
      <w:cols w:num="3" w:space="85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6D9"/>
    <w:multiLevelType w:val="multilevel"/>
    <w:tmpl w:val="447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5548"/>
    <w:multiLevelType w:val="multilevel"/>
    <w:tmpl w:val="761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33CC4"/>
    <w:multiLevelType w:val="multilevel"/>
    <w:tmpl w:val="D14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C2D17"/>
    <w:multiLevelType w:val="multilevel"/>
    <w:tmpl w:val="0A30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F89"/>
    <w:rsid w:val="00046CDC"/>
    <w:rsid w:val="000D1865"/>
    <w:rsid w:val="00130058"/>
    <w:rsid w:val="00190F0C"/>
    <w:rsid w:val="00205F3B"/>
    <w:rsid w:val="00217EF8"/>
    <w:rsid w:val="0044099A"/>
    <w:rsid w:val="0053147B"/>
    <w:rsid w:val="00536576"/>
    <w:rsid w:val="006873BA"/>
    <w:rsid w:val="006B47EB"/>
    <w:rsid w:val="007679C8"/>
    <w:rsid w:val="007B08AF"/>
    <w:rsid w:val="008D5F89"/>
    <w:rsid w:val="00953D05"/>
    <w:rsid w:val="00AA18C0"/>
    <w:rsid w:val="00C325DF"/>
    <w:rsid w:val="00CA75E3"/>
    <w:rsid w:val="00D91843"/>
    <w:rsid w:val="00DC5543"/>
    <w:rsid w:val="00DF2BBD"/>
    <w:rsid w:val="00E22BC2"/>
    <w:rsid w:val="00E30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E3"/>
    <w:rPr>
      <w:lang w:eastAsia="en-US"/>
    </w:rPr>
  </w:style>
  <w:style w:type="paragraph" w:styleId="Heading1">
    <w:name w:val="heading 1"/>
    <w:basedOn w:val="Normal"/>
    <w:link w:val="Heading1Char"/>
    <w:uiPriority w:val="99"/>
    <w:qFormat/>
    <w:rsid w:val="008D5F89"/>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D5F89"/>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F8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D5F89"/>
    <w:rPr>
      <w:rFonts w:ascii="Times New Roman" w:hAnsi="Times New Roman" w:cs="Times New Roman"/>
      <w:b/>
      <w:bCs/>
      <w:sz w:val="36"/>
      <w:szCs w:val="36"/>
      <w:lang w:eastAsia="ru-RU"/>
    </w:rPr>
  </w:style>
  <w:style w:type="paragraph" w:styleId="NormalWeb">
    <w:name w:val="Normal (Web)"/>
    <w:basedOn w:val="Normal"/>
    <w:uiPriority w:val="99"/>
    <w:semiHidden/>
    <w:rsid w:val="008D5F89"/>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8D5F89"/>
    <w:rPr>
      <w:rFonts w:cs="Times New Roman"/>
      <w:b/>
      <w:bCs/>
    </w:rPr>
  </w:style>
  <w:style w:type="paragraph" w:styleId="BalloonText">
    <w:name w:val="Balloon Text"/>
    <w:basedOn w:val="Normal"/>
    <w:link w:val="BalloonTextChar"/>
    <w:uiPriority w:val="99"/>
    <w:semiHidden/>
    <w:rsid w:val="004409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447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823</Words>
  <Characters>4694</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10</cp:revision>
  <cp:lastPrinted>2012-11-30T15:17:00Z</cp:lastPrinted>
  <dcterms:created xsi:type="dcterms:W3CDTF">2011-11-25T12:18:00Z</dcterms:created>
  <dcterms:modified xsi:type="dcterms:W3CDTF">2014-01-20T11:52:00Z</dcterms:modified>
</cp:coreProperties>
</file>