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4292141"/>
        <w:docPartObj>
          <w:docPartGallery w:val="Cover Pages"/>
          <w:docPartUnique/>
        </w:docPartObj>
      </w:sdtPr>
      <w:sdtEndPr>
        <w:rPr>
          <w:rStyle w:val="c4"/>
          <w:rFonts w:ascii="Verdana" w:eastAsiaTheme="minorHAnsi" w:hAnsi="Verdana" w:cstheme="minorBidi"/>
          <w:b/>
          <w:caps w:val="0"/>
          <w:color w:val="02193B"/>
          <w:sz w:val="26"/>
          <w:szCs w:val="26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4B296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C011988D635B4AC7B19ED9D87AB474D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4B296C" w:rsidRDefault="004B296C" w:rsidP="004B296C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ДОШКОЛЬНОЕ ОБРАЗОВАТЕЛЬНОЕ УЧРЕЖДЕНИЕ КОМБИНИРОВАННОГО ВИДА ДЕТСКИЙ САД №47 «ЛЕСНАЯ СКАЗКА»</w:t>
                    </w:r>
                  </w:p>
                </w:tc>
              </w:sdtContent>
            </w:sdt>
          </w:tr>
          <w:tr w:rsidR="004B296C">
            <w:trPr>
              <w:trHeight w:val="1440"/>
              <w:jc w:val="center"/>
            </w:trPr>
            <w:sdt>
              <w:sdtPr>
                <w:rPr>
                  <w:rStyle w:val="c0"/>
                  <w:rFonts w:ascii="Verdana" w:eastAsia="Times New Roman" w:hAnsi="Verdana" w:cs="Times New Roman"/>
                  <w:color w:val="7E0E08"/>
                  <w:sz w:val="36"/>
                  <w:szCs w:val="36"/>
                  <w:lang w:eastAsia="ru-RU"/>
                </w:rPr>
                <w:alias w:val="Заголовок"/>
                <w:id w:val="15524250"/>
                <w:placeholder>
                  <w:docPart w:val="F97A1530D47341C1938FC533939A8CC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4B296C" w:rsidRPr="004B296C" w:rsidRDefault="004B296C" w:rsidP="004B296C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4B296C">
                      <w:rPr>
                        <w:rStyle w:val="c0"/>
                        <w:rFonts w:ascii="Verdana" w:eastAsia="Times New Roman" w:hAnsi="Verdana" w:cs="Times New Roman"/>
                        <w:color w:val="7E0E08"/>
                        <w:sz w:val="36"/>
                        <w:szCs w:val="36"/>
                        <w:lang w:eastAsia="ru-RU"/>
                      </w:rPr>
                      <w:t>ИТОГОВОЕ ЗАНЯТИЕ ПО МАТЕМАТИКЕ В ПОДГОТОВИТЕЛЬНОЙ ГРУППЕ «КЛУБ ЮНЫХ ЗНАТОКОВ»</w:t>
                    </w:r>
                  </w:p>
                </w:tc>
              </w:sdtContent>
            </w:sdt>
          </w:tr>
          <w:tr w:rsidR="004B296C">
            <w:trPr>
              <w:trHeight w:val="720"/>
              <w:jc w:val="center"/>
            </w:trPr>
            <w:sdt>
              <w:sdtPr>
                <w:rPr>
                  <w:rStyle w:val="c3"/>
                  <w:rFonts w:ascii="Verdana" w:eastAsia="Times New Roman" w:hAnsi="Verdana" w:cs="Times New Roman"/>
                  <w:color w:val="7E0E08"/>
                  <w:sz w:val="28"/>
                  <w:szCs w:val="28"/>
                  <w:lang w:eastAsia="ru-RU"/>
                </w:rPr>
                <w:alias w:val="Подзаголовок"/>
                <w:id w:val="15524255"/>
                <w:placeholder>
                  <w:docPart w:val="FEFD1E9357B144D9949362E968B6878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4B296C" w:rsidRPr="004B296C" w:rsidRDefault="004B296C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4B296C">
                      <w:rPr>
                        <w:rStyle w:val="c3"/>
                        <w:rFonts w:ascii="Verdana" w:eastAsia="Times New Roman" w:hAnsi="Verdana" w:cs="Times New Roman"/>
                        <w:color w:val="7E0E08"/>
                        <w:sz w:val="28"/>
                        <w:szCs w:val="28"/>
                        <w:lang w:eastAsia="ru-RU"/>
                      </w:rPr>
                      <w:t>Конспект итогового занятия по ФЭМП «Клуб юных знатоков» в подготовительной группе детского сада</w:t>
                    </w:r>
                  </w:p>
                </w:tc>
              </w:sdtContent>
            </w:sdt>
          </w:tr>
          <w:tr w:rsidR="004B296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B296C" w:rsidRDefault="004B296C">
                <w:pPr>
                  <w:pStyle w:val="a3"/>
                  <w:jc w:val="center"/>
                </w:pPr>
              </w:p>
            </w:tc>
          </w:tr>
          <w:tr w:rsidR="004B296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B296C" w:rsidRDefault="004B296C" w:rsidP="004B296C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4B296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B296C" w:rsidRDefault="004B296C" w:rsidP="004B296C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4B296C" w:rsidRDefault="004B296C"/>
        <w:p w:rsidR="004B296C" w:rsidRDefault="004B296C"/>
        <w:p w:rsidR="004B296C" w:rsidRDefault="004B296C"/>
        <w:p w:rsidR="004B296C" w:rsidRDefault="004B296C"/>
        <w:p w:rsidR="004B296C" w:rsidRDefault="004B296C"/>
        <w:p w:rsidR="004B296C" w:rsidRDefault="004B296C"/>
        <w:p w:rsidR="004B296C" w:rsidRDefault="004B296C"/>
        <w:p w:rsidR="004B296C" w:rsidRDefault="004B296C"/>
        <w:p w:rsidR="004B296C" w:rsidRDefault="004B296C"/>
        <w:p w:rsidR="004B296C" w:rsidRDefault="004B296C"/>
        <w:p w:rsidR="004B296C" w:rsidRDefault="004B296C"/>
        <w:p w:rsidR="004B296C" w:rsidRDefault="003071F1" w:rsidP="003071F1">
          <w:pPr>
            <w:jc w:val="right"/>
          </w:pPr>
          <w:r>
            <w:t>Воспитатель: Иванова Н. Н.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4B296C">
            <w:tc>
              <w:tcPr>
                <w:tcW w:w="5000" w:type="pct"/>
              </w:tcPr>
              <w:p w:rsidR="004B296C" w:rsidRDefault="004B296C" w:rsidP="004B296C">
                <w:pPr>
                  <w:pStyle w:val="a3"/>
                </w:pPr>
                <w:r>
                  <w:t xml:space="preserve">                                                                     Егорьевск</w:t>
                </w:r>
              </w:p>
            </w:tc>
          </w:tr>
        </w:tbl>
        <w:p w:rsidR="004B296C" w:rsidRDefault="004B296C"/>
        <w:p w:rsidR="004B296C" w:rsidRDefault="004B296C">
          <w:pPr>
            <w:rPr>
              <w:rStyle w:val="c4"/>
              <w:rFonts w:ascii="Verdana" w:eastAsia="Times New Roman" w:hAnsi="Verdana" w:cs="Times New Roman"/>
              <w:b/>
              <w:color w:val="02193B"/>
              <w:sz w:val="26"/>
              <w:szCs w:val="26"/>
              <w:lang w:eastAsia="ru-RU"/>
            </w:rPr>
          </w:pPr>
          <w:r>
            <w:rPr>
              <w:rStyle w:val="c4"/>
              <w:rFonts w:ascii="Verdana" w:hAnsi="Verdana"/>
              <w:b/>
              <w:color w:val="02193B"/>
              <w:sz w:val="26"/>
              <w:szCs w:val="26"/>
            </w:rPr>
            <w:br w:type="page"/>
          </w:r>
        </w:p>
      </w:sdtContent>
    </w:sdt>
    <w:p w:rsidR="004B296C" w:rsidRP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4B296C">
        <w:rPr>
          <w:rStyle w:val="c4"/>
          <w:rFonts w:ascii="Verdana" w:hAnsi="Verdana"/>
          <w:b/>
          <w:color w:val="02193B"/>
          <w:sz w:val="26"/>
          <w:szCs w:val="26"/>
        </w:rPr>
        <w:lastRenderedPageBreak/>
        <w:t>Цели: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Закрепить с детьми количественный и порядковый счет в пределах 20;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обратный счёт в пределах 10.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Упражнять детей в назывании «четных» и «нечетных» чисел в пределах 20;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Закрепить умение составлять арифметические задачи и записывать их решение с помощью цифр: выделять в задаче условия, вопрос, ответ.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Упражнять в «чтении» записей количественных отношений между числами в пределах 10 при помощи знаков</w:t>
      </w:r>
      <w:proofErr w:type="gramStart"/>
      <w:r>
        <w:rPr>
          <w:rStyle w:val="c2"/>
          <w:rFonts w:ascii="Verdana" w:hAnsi="Verdana"/>
          <w:color w:val="291200"/>
        </w:rPr>
        <w:t>: «&lt;», «&gt;»;</w:t>
      </w:r>
      <w:r>
        <w:rPr>
          <w:rFonts w:ascii="Verdana" w:hAnsi="Verdana"/>
          <w:color w:val="291200"/>
        </w:rPr>
        <w:br/>
      </w:r>
      <w:proofErr w:type="gramEnd"/>
      <w:r>
        <w:rPr>
          <w:rStyle w:val="c2"/>
          <w:rFonts w:ascii="Verdana" w:hAnsi="Verdana"/>
          <w:color w:val="291200"/>
        </w:rPr>
        <w:t>Закрепить знания о составе чисел в пределах 10 из двух меньших чисел.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Упражнять в ориентировке на листе бумаги в клетку;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Закрепить умение различать понятия: выше – ниже, длиннее – короче, старше – младше;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Закрепить знания о последовательности дней недели, времён и месяцев года.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 xml:space="preserve">Закрепить знание геометрических фигур и умение оперировать блоками </w:t>
      </w:r>
      <w:proofErr w:type="spellStart"/>
      <w:r>
        <w:rPr>
          <w:rStyle w:val="c2"/>
          <w:rFonts w:ascii="Verdana" w:hAnsi="Verdana"/>
          <w:color w:val="291200"/>
        </w:rPr>
        <w:t>Дьенеша</w:t>
      </w:r>
      <w:proofErr w:type="spellEnd"/>
      <w:r>
        <w:rPr>
          <w:rStyle w:val="c2"/>
          <w:rFonts w:ascii="Verdana" w:hAnsi="Verdana"/>
          <w:color w:val="291200"/>
        </w:rPr>
        <w:t>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Развивать логическое мышление, сообразительность, внимание, смекалку, зрительную память, воображение.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Воспитывать самостоятельность, умение понимать учебную задачу и выполнять её самостоятельно.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Воспитывать интерес к математическим занятиям, взаимопомощь, взаимоконтроль.</w:t>
      </w:r>
    </w:p>
    <w:p w:rsidR="004B296C" w:rsidRP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4B296C">
        <w:rPr>
          <w:rStyle w:val="c4"/>
          <w:rFonts w:ascii="Verdana" w:hAnsi="Verdana"/>
          <w:b/>
          <w:color w:val="02193B"/>
          <w:sz w:val="26"/>
          <w:szCs w:val="26"/>
        </w:rPr>
        <w:t>Материал: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Пенал с цифрами; карточки с цифровыми домиками; счетные палочки; набор геометрических фигур; лист в клетку; карандаш; карточки с задачами; карточки с цифрами до 10 /5 &lt;</w:t>
      </w:r>
      <w:proofErr w:type="gramStart"/>
      <w:r>
        <w:rPr>
          <w:rStyle w:val="c2"/>
          <w:rFonts w:ascii="Verdana" w:hAnsi="Verdana"/>
          <w:color w:val="291200"/>
        </w:rPr>
        <w:t xml:space="preserve"> ?</w:t>
      </w:r>
      <w:proofErr w:type="gramEnd"/>
      <w:r>
        <w:rPr>
          <w:rStyle w:val="c2"/>
          <w:rFonts w:ascii="Verdana" w:hAnsi="Verdana"/>
          <w:color w:val="291200"/>
        </w:rPr>
        <w:t xml:space="preserve"> &lt;7/; логические блоки </w:t>
      </w:r>
      <w:proofErr w:type="spellStart"/>
      <w:r>
        <w:rPr>
          <w:rStyle w:val="c2"/>
          <w:rFonts w:ascii="Verdana" w:hAnsi="Verdana"/>
          <w:color w:val="291200"/>
        </w:rPr>
        <w:t>Дьенеша</w:t>
      </w:r>
      <w:proofErr w:type="spellEnd"/>
      <w:r>
        <w:rPr>
          <w:rStyle w:val="c2"/>
          <w:rFonts w:ascii="Verdana" w:hAnsi="Verdana"/>
          <w:color w:val="291200"/>
        </w:rPr>
        <w:t>; членские билеты «Юный знаток»; цифры на стульчики; обручи; игрушка Сова.</w:t>
      </w:r>
    </w:p>
    <w:p w:rsidR="004B296C" w:rsidRP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4B296C">
        <w:rPr>
          <w:rStyle w:val="c4"/>
          <w:rFonts w:ascii="Verdana" w:hAnsi="Verdana"/>
          <w:b/>
          <w:color w:val="02193B"/>
          <w:sz w:val="26"/>
          <w:szCs w:val="26"/>
        </w:rPr>
        <w:t>Ход занятия: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Ребята, сегодня у нас в гостях Мудрая Сова. Если вы смотрите программу «Что? Где? Когда?», то знаете, что она является талисманом этой игры. И если она появилась у нас, значит, не просто так. Оказывается, она давно за нами наблюдает, и вы ей очень понравились, т.к. очень серьезно относитесь к математике. Вот она и решила открыть у нас «Клуб юных Знатоков». Членом клуба может стать только тот, кто докажет, что он самый умный, сообразительный, достойный. Сегодня у нас будет проходить отборочный турнир в несколько этапов. Мудрая Сова приготовила нам интересные задания. А в конце турнира она будет вручать членские билеты «Юных Знатоков». Кто хочет участвовать в турнире, подойдите, пожалуйста, ко мне, встаньте в кружок.</w:t>
      </w:r>
    </w:p>
    <w:p w:rsidR="004B296C" w:rsidRP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4B296C">
        <w:rPr>
          <w:rStyle w:val="c4"/>
          <w:rFonts w:ascii="Verdana" w:hAnsi="Verdana"/>
          <w:b/>
          <w:color w:val="02193B"/>
          <w:sz w:val="26"/>
          <w:szCs w:val="26"/>
        </w:rPr>
        <w:t>1 этап: «Разминка»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Определите, кто выше: Коля или Паша? А кто ниже из них?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Что длиннее: карандаш или указка? Что короче?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Кто старше: мама или бабушка? Кто младше?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Алиса, кто стоит справа от тебя, а слева?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Алина, что находится сзади и впереди тебя?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Молодцы! Пока справляетесь.</w:t>
      </w:r>
    </w:p>
    <w:p w:rsidR="004B296C" w:rsidRP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4B296C">
        <w:rPr>
          <w:rStyle w:val="c4"/>
          <w:rFonts w:ascii="Verdana" w:hAnsi="Verdana"/>
          <w:b/>
          <w:color w:val="02193B"/>
          <w:sz w:val="26"/>
          <w:szCs w:val="26"/>
        </w:rPr>
        <w:t>2 этап: «Заяви о себе»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lastRenderedPageBreak/>
        <w:t>Сосчитай количественным счетом до 20 - 1-й и 2-й ребёнок.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Сосчитай порядковым счетом до 20 – 3-й и 4-й ребёнок.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Сосчитай обратным счетом от 10 до 1 - 5-й ребёнок.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Назови «четные» числа до 10 – 6-й ребёнок.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Назови «нечетные» числа до 10 – 7-й ребёнок.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Назови дни недели - 8-й ребёнок.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Назови времена года – 9-й ребёнок.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Назови месяцы года – 10-й ребёнок.</w:t>
      </w:r>
    </w:p>
    <w:p w:rsidR="004B296C" w:rsidRP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4B296C">
        <w:rPr>
          <w:rStyle w:val="c4"/>
          <w:rFonts w:ascii="Verdana" w:hAnsi="Verdana"/>
          <w:b/>
          <w:color w:val="02193B"/>
          <w:sz w:val="26"/>
          <w:szCs w:val="26"/>
        </w:rPr>
        <w:t>3 этап: «Найди свое место»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Ребята, вы прекрасно о себе заявили, поэтому я каждому из вас даю карточку, на которой спрятан номер вашего места за столом. Кто правильно «прочитает» эту запись, тот займет свое место. Пожалуйста, «прочитайте» свою карточку</w:t>
      </w:r>
      <w:proofErr w:type="gramStart"/>
      <w:r>
        <w:rPr>
          <w:rStyle w:val="c2"/>
          <w:rFonts w:ascii="Verdana" w:hAnsi="Verdana"/>
          <w:color w:val="291200"/>
        </w:rPr>
        <w:t>.</w:t>
      </w:r>
      <w:proofErr w:type="gramEnd"/>
      <w:r>
        <w:rPr>
          <w:rStyle w:val="c2"/>
          <w:rFonts w:ascii="Verdana" w:hAnsi="Verdana"/>
          <w:color w:val="291200"/>
        </w:rPr>
        <w:t xml:space="preserve"> /</w:t>
      </w:r>
      <w:proofErr w:type="gramStart"/>
      <w:r>
        <w:rPr>
          <w:rStyle w:val="c2"/>
          <w:rFonts w:ascii="Verdana" w:hAnsi="Verdana"/>
          <w:color w:val="291200"/>
        </w:rPr>
        <w:t>н</w:t>
      </w:r>
      <w:proofErr w:type="gramEnd"/>
      <w:r>
        <w:rPr>
          <w:rStyle w:val="c2"/>
          <w:rFonts w:ascii="Verdana" w:hAnsi="Verdana"/>
          <w:color w:val="291200"/>
        </w:rPr>
        <w:t>апример, 8 &lt; ? &lt; 10? - № места - 9/ - /10 карточек с цифрами от 1 до 10/.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Ребята, всем хватило мест, не получились ли двойные номера?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Какие вы сообразительные, никто не ошибся. Дима, обоснуй, пожалуйста, выбор своего места?</w:t>
      </w:r>
    </w:p>
    <w:p w:rsidR="004B296C" w:rsidRP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4B296C">
        <w:rPr>
          <w:rStyle w:val="c4"/>
          <w:rFonts w:ascii="Verdana" w:hAnsi="Verdana"/>
          <w:b/>
          <w:color w:val="02193B"/>
          <w:sz w:val="26"/>
          <w:szCs w:val="26"/>
        </w:rPr>
        <w:t>4 этап: «Реши задачу»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Ребята, у каждого из вас есть карточка с задачей. Вы ее внимательно рассмотрите, составьте задачу, и с помощью цифр из пенала ее решите. А проверять правильность решения вы будете друг у друга.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Андрей, расскажи условие своей задачи?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Никита, задай вопрос к своей задаче?</w:t>
      </w:r>
      <w:r>
        <w:rPr>
          <w:rFonts w:ascii="Verdana" w:hAnsi="Verdana"/>
          <w:color w:val="291200"/>
        </w:rPr>
        <w:br/>
      </w:r>
      <w:r>
        <w:rPr>
          <w:rStyle w:val="c2"/>
          <w:rFonts w:ascii="Verdana" w:hAnsi="Verdana"/>
          <w:color w:val="291200"/>
        </w:rPr>
        <w:t>Андрей, назови ответ своего решения?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Ребята, мне понравилось, что вы справедливо отнеслись к проверке задач, и даже исправили неверное решение. Умницы!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rFonts w:ascii="Verdana" w:hAnsi="Verdana"/>
          <w:color w:val="02193B"/>
          <w:sz w:val="26"/>
          <w:szCs w:val="26"/>
        </w:rPr>
        <w:t>Физминутка</w:t>
      </w:r>
      <w:proofErr w:type="spellEnd"/>
      <w:r>
        <w:rPr>
          <w:rStyle w:val="c4"/>
          <w:rFonts w:ascii="Verdana" w:hAnsi="Verdana"/>
          <w:color w:val="02193B"/>
          <w:sz w:val="26"/>
          <w:szCs w:val="26"/>
        </w:rPr>
        <w:t xml:space="preserve"> «Чётные и нечётные числа»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 xml:space="preserve">Ребята, </w:t>
      </w:r>
      <w:proofErr w:type="spellStart"/>
      <w:r>
        <w:rPr>
          <w:rStyle w:val="c2"/>
          <w:rFonts w:ascii="Verdana" w:hAnsi="Verdana"/>
          <w:color w:val="291200"/>
        </w:rPr>
        <w:t>физминутка</w:t>
      </w:r>
      <w:proofErr w:type="spellEnd"/>
      <w:r>
        <w:rPr>
          <w:rStyle w:val="c2"/>
          <w:rFonts w:ascii="Verdana" w:hAnsi="Verdana"/>
          <w:color w:val="291200"/>
        </w:rPr>
        <w:t xml:space="preserve"> у нас будет необычной. У нас пройдут соревнования. Нужно встать в шеренгу, рассчитаться по номерам от 1 до 10: затем чётные числа образуют 1 команду, а нечётные – 2 команду. А задание будет такое:</w:t>
      </w:r>
    </w:p>
    <w:p w:rsidR="004B296C" w:rsidRP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4B296C">
        <w:rPr>
          <w:rStyle w:val="c4"/>
          <w:rFonts w:ascii="Verdana" w:hAnsi="Verdana"/>
          <w:b/>
          <w:color w:val="02193B"/>
          <w:sz w:val="26"/>
          <w:szCs w:val="26"/>
        </w:rPr>
        <w:t>5 этап: «Построй фигуру»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 xml:space="preserve">Каждому ребенку я раздаю карточку с символами, обозначающими фигуру, цвет, величину, толщину. В двух обручах находятся блоки </w:t>
      </w:r>
      <w:proofErr w:type="spellStart"/>
      <w:r>
        <w:rPr>
          <w:rStyle w:val="c2"/>
          <w:rFonts w:ascii="Verdana" w:hAnsi="Verdana"/>
          <w:color w:val="291200"/>
        </w:rPr>
        <w:t>Дьенеша</w:t>
      </w:r>
      <w:proofErr w:type="spellEnd"/>
      <w:r>
        <w:rPr>
          <w:rStyle w:val="c2"/>
          <w:rFonts w:ascii="Verdana" w:hAnsi="Verdana"/>
          <w:color w:val="291200"/>
        </w:rPr>
        <w:t>. Вы должны всей командой подойти к обручу, каждый выбрать свою соответствующую фигуру, а потом сообща построить какой-то предмет или фигуру, как позволит ваша фантазия. Как раз здесь мы увидим, дружна ли ваша команда, уважаете ли вы мнение друг друга, придете ли к единому мнению. Приступайте.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Молодцы, вы хорошо справились с заданием. Особенно мне понравилось, что вы помогали друг другу, подсказывали, спорили, но это были деловые споры.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А сейчас попрошу вас подойти к столам и выполнить следующее задание.</w:t>
      </w:r>
    </w:p>
    <w:p w:rsidR="004B296C" w:rsidRP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4B296C">
        <w:rPr>
          <w:rStyle w:val="c4"/>
          <w:rFonts w:ascii="Verdana" w:hAnsi="Verdana"/>
          <w:b/>
          <w:color w:val="02193B"/>
          <w:sz w:val="26"/>
          <w:szCs w:val="26"/>
        </w:rPr>
        <w:t>6 этап: «Нарисуй фигуру»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Возьмите ли</w:t>
      </w:r>
      <w:proofErr w:type="gramStart"/>
      <w:r>
        <w:rPr>
          <w:rStyle w:val="c2"/>
          <w:rFonts w:ascii="Verdana" w:hAnsi="Verdana"/>
          <w:color w:val="291200"/>
        </w:rPr>
        <w:t>ст в кл</w:t>
      </w:r>
      <w:proofErr w:type="gramEnd"/>
      <w:r>
        <w:rPr>
          <w:rStyle w:val="c2"/>
          <w:rFonts w:ascii="Verdana" w:hAnsi="Verdana"/>
          <w:color w:val="291200"/>
        </w:rPr>
        <w:t>етку и карандаш. Под мою диктовку вы должны нарисовать фигуру. Будьте внимательны, не переспрашивайте, я буду повторять 2 раза.</w:t>
      </w:r>
      <w:r>
        <w:rPr>
          <w:rFonts w:ascii="Verdana" w:hAnsi="Verdana"/>
          <w:color w:val="291200"/>
        </w:rPr>
        <w:br/>
      </w:r>
      <w:proofErr w:type="gramStart"/>
      <w:r>
        <w:rPr>
          <w:rStyle w:val="c2"/>
          <w:rFonts w:ascii="Verdana" w:hAnsi="Verdana"/>
          <w:color w:val="291200"/>
        </w:rPr>
        <w:t xml:space="preserve">Начали: поставьте точку, от нее 1 клетка вправо, 1 вниз, 1 вправо, 1 </w:t>
      </w:r>
      <w:r>
        <w:rPr>
          <w:rStyle w:val="c2"/>
          <w:rFonts w:ascii="Verdana" w:hAnsi="Verdana"/>
          <w:color w:val="291200"/>
        </w:rPr>
        <w:lastRenderedPageBreak/>
        <w:t>вниз, 1 вправо, 1 вниз, 5 клеток влево, 1 клетка вверх, 1 вправо, 1 вверх, 1 вправо, 1 вверх, 1 вправо.</w:t>
      </w:r>
      <w:proofErr w:type="gramEnd"/>
      <w:r>
        <w:rPr>
          <w:rStyle w:val="c2"/>
          <w:rFonts w:ascii="Verdana" w:hAnsi="Verdana"/>
          <w:color w:val="291200"/>
        </w:rPr>
        <w:t xml:space="preserve"> Закончили. Какая фигура получилась? /Лесенка/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Я довольна вами. И последний завершающий этап, который все решит: быть ли всем членами клуба или кому-то не повезет.</w:t>
      </w:r>
    </w:p>
    <w:p w:rsidR="004B296C" w:rsidRP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4B296C">
        <w:rPr>
          <w:rStyle w:val="c4"/>
          <w:rFonts w:ascii="Verdana" w:hAnsi="Verdana"/>
          <w:b/>
          <w:color w:val="02193B"/>
          <w:sz w:val="26"/>
          <w:szCs w:val="26"/>
        </w:rPr>
        <w:t>7 этап: «Заполни домик»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Мудрая Сова разложила на моем столе перевернутые «числовые домики». Чтобы было справедливо, вы сами будете выбирать свой домик.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Нужно будет составить «числовой домик» из двух меньших чисел. «Писать» числа будете по своему усмотрению: цифрами из пенала или карандашом, кому как удобно. Проверять будете друг у друга. Если ваш товарищ не согласен с вашим замечанием, значит, доказывайте свое мнение.</w:t>
      </w:r>
    </w:p>
    <w:p w:rsidR="004B296C" w:rsidRP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2"/>
          <w:szCs w:val="22"/>
        </w:rPr>
      </w:pPr>
      <w:r w:rsidRPr="004B296C">
        <w:rPr>
          <w:rStyle w:val="c4"/>
          <w:rFonts w:ascii="Verdana" w:hAnsi="Verdana"/>
          <w:b/>
          <w:color w:val="02193B"/>
          <w:sz w:val="26"/>
          <w:szCs w:val="26"/>
        </w:rPr>
        <w:t>Итог занятия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Ребята, наконец, мы выполнили все задания Мудрой Совы. Давайте, послушаем ее мнение.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Verdana" w:hAnsi="Verdana"/>
          <w:b/>
          <w:bCs/>
          <w:color w:val="404040"/>
          <w:sz w:val="22"/>
          <w:szCs w:val="22"/>
        </w:rPr>
        <w:t>Сова:</w:t>
      </w:r>
    </w:p>
    <w:p w:rsidR="004B296C" w:rsidRDefault="004B296C" w:rsidP="004B296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color w:val="291200"/>
        </w:rPr>
        <w:t>Ребята, я не думала, что вы так легко справитесь с заданиями. Я уверена, что вы все заслужили звание участника «Клуба Знатоков». Поэтому я всем вручаю членские билеты, и еще небольшие сувениры, как будущим первоклассникам: тетрадь и ручку. Спасибо большое.</w:t>
      </w:r>
    </w:p>
    <w:p w:rsidR="00583465" w:rsidRDefault="00583465"/>
    <w:sectPr w:rsidR="00583465" w:rsidSect="004B296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96C"/>
    <w:rsid w:val="003071F1"/>
    <w:rsid w:val="004B296C"/>
    <w:rsid w:val="0058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B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296C"/>
  </w:style>
  <w:style w:type="character" w:customStyle="1" w:styleId="c4">
    <w:name w:val="c4"/>
    <w:basedOn w:val="a0"/>
    <w:rsid w:val="004B296C"/>
  </w:style>
  <w:style w:type="character" w:customStyle="1" w:styleId="c2">
    <w:name w:val="c2"/>
    <w:basedOn w:val="a0"/>
    <w:rsid w:val="004B296C"/>
  </w:style>
  <w:style w:type="character" w:customStyle="1" w:styleId="c8">
    <w:name w:val="c8"/>
    <w:basedOn w:val="a0"/>
    <w:rsid w:val="004B296C"/>
  </w:style>
  <w:style w:type="paragraph" w:styleId="a3">
    <w:name w:val="No Spacing"/>
    <w:link w:val="a4"/>
    <w:uiPriority w:val="1"/>
    <w:qFormat/>
    <w:rsid w:val="004B296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B296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11988D635B4AC7B19ED9D87AB47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4EBACC-E5D3-46C7-8264-9BA2A77BF4F9}"/>
      </w:docPartPr>
      <w:docPartBody>
        <w:p w:rsidR="00000000" w:rsidRDefault="00D9682E" w:rsidP="00D9682E">
          <w:pPr>
            <w:pStyle w:val="C011988D635B4AC7B19ED9D87AB474DA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F97A1530D47341C1938FC533939A8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89F5F-5AB3-4A36-B980-E2B56E850DA5}"/>
      </w:docPartPr>
      <w:docPartBody>
        <w:p w:rsidR="00000000" w:rsidRDefault="00D9682E" w:rsidP="00D9682E">
          <w:pPr>
            <w:pStyle w:val="F97A1530D47341C1938FC533939A8CCF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EFD1E9357B144D9949362E968B687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38C3DA-2BD4-453B-91D4-AAF584B34D92}"/>
      </w:docPartPr>
      <w:docPartBody>
        <w:p w:rsidR="00000000" w:rsidRDefault="00D9682E" w:rsidP="00D9682E">
          <w:pPr>
            <w:pStyle w:val="FEFD1E9357B144D9949362E968B6878C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9682E"/>
    <w:rsid w:val="00D9682E"/>
    <w:rsid w:val="00F4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11988D635B4AC7B19ED9D87AB474DA">
    <w:name w:val="C011988D635B4AC7B19ED9D87AB474DA"/>
    <w:rsid w:val="00D9682E"/>
  </w:style>
  <w:style w:type="paragraph" w:customStyle="1" w:styleId="F97A1530D47341C1938FC533939A8CCF">
    <w:name w:val="F97A1530D47341C1938FC533939A8CCF"/>
    <w:rsid w:val="00D9682E"/>
  </w:style>
  <w:style w:type="paragraph" w:customStyle="1" w:styleId="FEFD1E9357B144D9949362E968B6878C">
    <w:name w:val="FEFD1E9357B144D9949362E968B6878C"/>
    <w:rsid w:val="00D9682E"/>
  </w:style>
  <w:style w:type="paragraph" w:customStyle="1" w:styleId="3CD75CF1ABD349899433EEBFC5B5BE0E">
    <w:name w:val="3CD75CF1ABD349899433EEBFC5B5BE0E"/>
    <w:rsid w:val="00D9682E"/>
  </w:style>
  <w:style w:type="paragraph" w:customStyle="1" w:styleId="4B9B72A2E7234B4CABB61745B7E5DE45">
    <w:name w:val="4B9B72A2E7234B4CABB61745B7E5DE45"/>
    <w:rsid w:val="00D9682E"/>
  </w:style>
  <w:style w:type="paragraph" w:customStyle="1" w:styleId="4595AE4F83FD4312AD3C9EA2B7774214">
    <w:name w:val="4595AE4F83FD4312AD3C9EA2B7774214"/>
    <w:rsid w:val="00D968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ДОШКОЛЬНОЕ ОБРАЗОВАТЕЛЬНОЕ УЧРЕЖДЕНИЕ КОМБИНИРОВАННОГО ВИДА ДЕТСКИЙ САД №47 «ЛЕСНАЯ СКАЗКА»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ЗАНЯТИЕ ПО МАТЕМАТИКЕ В ПОДГОТОВИТЕЛЬНОЙ ГРУППЕ «КЛУБ ЮНЫХ ЗНАТОКОВ»</dc:title>
  <dc:subject>Конспект итогового занятия по ФЭМП «Клуб юных знатоков» в подготовительной группе детского сада</dc:subject>
  <dc:creator>senay</dc:creator>
  <cp:keywords/>
  <dc:description/>
  <cp:lastModifiedBy>senay</cp:lastModifiedBy>
  <cp:revision>1</cp:revision>
  <dcterms:created xsi:type="dcterms:W3CDTF">2014-01-18T07:44:00Z</dcterms:created>
  <dcterms:modified xsi:type="dcterms:W3CDTF">2014-01-18T07:56:00Z</dcterms:modified>
</cp:coreProperties>
</file>