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4A" w:rsidRDefault="006831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Средняя группа</w:t>
      </w:r>
    </w:p>
    <w:p w:rsidR="0068314A" w:rsidRDefault="0068314A">
      <w:pPr>
        <w:rPr>
          <w:b/>
          <w:sz w:val="28"/>
          <w:szCs w:val="28"/>
        </w:rPr>
      </w:pPr>
    </w:p>
    <w:p w:rsidR="000D01DB" w:rsidRDefault="006831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«В гости к бабушке»</w:t>
      </w:r>
    </w:p>
    <w:p w:rsidR="0068314A" w:rsidRDefault="0068314A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формировать правильную осанку, развивать мышечную систему путем выполнения упражнений и тренировки в основных движениях (ходьба, ползание); упражнять в правильной постановке стоп при ходьбе, укреплять </w:t>
      </w:r>
      <w:r w:rsidR="00A72C48">
        <w:rPr>
          <w:sz w:val="28"/>
          <w:szCs w:val="28"/>
        </w:rPr>
        <w:t xml:space="preserve"> мышцы  и связки стопы с целью предупреждения плоскостопия.</w:t>
      </w:r>
    </w:p>
    <w:p w:rsidR="0068314A" w:rsidRDefault="006831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большие гимнастические мячи, ребристая доска, дорожка со следами, массажная дорожка.</w:t>
      </w:r>
    </w:p>
    <w:p w:rsidR="0068314A" w:rsidRDefault="0068314A">
      <w:pPr>
        <w:rPr>
          <w:sz w:val="28"/>
          <w:szCs w:val="28"/>
        </w:rPr>
      </w:pPr>
    </w:p>
    <w:p w:rsidR="0068314A" w:rsidRDefault="006831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Ход занятия</w:t>
      </w:r>
    </w:p>
    <w:p w:rsidR="0068314A" w:rsidRDefault="006831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1.Вводная часть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Ходьба по ребристой доске на носках («идем по мостику»); высоко поднимая колени («через ручеек»), сидя на полу передвижение вперед и назад на ягодицах (рычим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«автомобильный мотор»), легкий бег с раскрытыми в стороны руками («летим на самолете»), построение в круг.</w:t>
      </w:r>
    </w:p>
    <w:p w:rsidR="00FB2227" w:rsidRDefault="00FB2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2.Основная часть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2.1.Упражнения на мячах.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а) «едем на пароходе»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И.П. сидя на мяче, стопы поставить на пол, руки на бедра, спина прямая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Выполнение: сохранять правильную осанку, голову не опускать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 сек.)</w:t>
      </w:r>
    </w:p>
    <w:p w:rsidR="00FB2227" w:rsidRDefault="00FB2227">
      <w:pPr>
        <w:rPr>
          <w:sz w:val="28"/>
          <w:szCs w:val="28"/>
        </w:rPr>
      </w:pP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б) «по волнам»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И.П. то же</w:t>
      </w:r>
    </w:p>
    <w:p w:rsidR="00FB2227" w:rsidRDefault="00FB2227">
      <w:pPr>
        <w:rPr>
          <w:sz w:val="28"/>
          <w:szCs w:val="28"/>
        </w:rPr>
      </w:pPr>
      <w:r>
        <w:rPr>
          <w:sz w:val="28"/>
          <w:szCs w:val="28"/>
        </w:rPr>
        <w:t>Выполнение: перекаты стопами с пяток на носки и наоборот (15 сек.)</w:t>
      </w:r>
    </w:p>
    <w:p w:rsidR="00FB2227" w:rsidRDefault="00FB2227">
      <w:pPr>
        <w:rPr>
          <w:sz w:val="28"/>
          <w:szCs w:val="28"/>
        </w:rPr>
      </w:pPr>
    </w:p>
    <w:p w:rsidR="00D50E2E" w:rsidRDefault="00D50E2E">
      <w:pPr>
        <w:rPr>
          <w:sz w:val="28"/>
          <w:szCs w:val="28"/>
        </w:rPr>
      </w:pP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«уточки»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 xml:space="preserve">И.П. сидя на мяче, 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на поясе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Выполнение: 1 – наклон вправо (влево); 2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(2 – 3 раза)</w:t>
      </w:r>
    </w:p>
    <w:p w:rsidR="00D50E2E" w:rsidRDefault="00D50E2E">
      <w:pPr>
        <w:rPr>
          <w:sz w:val="28"/>
          <w:szCs w:val="28"/>
        </w:rPr>
      </w:pP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>г) «гибкие котята»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 xml:space="preserve">И.П. лежа на </w:t>
      </w:r>
      <w:proofErr w:type="gramStart"/>
      <w:r>
        <w:rPr>
          <w:sz w:val="28"/>
          <w:szCs w:val="28"/>
        </w:rPr>
        <w:t>животе</w:t>
      </w:r>
      <w:proofErr w:type="gramEnd"/>
      <w:r>
        <w:rPr>
          <w:sz w:val="28"/>
          <w:szCs w:val="28"/>
        </w:rPr>
        <w:t xml:space="preserve"> на полу перед мячом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Выполнение: 1 – приподнять верхнюю часть туловища и, прогнувшись, положить ладони на мяч; 2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(5 раз)</w:t>
      </w:r>
    </w:p>
    <w:p w:rsidR="00D50E2E" w:rsidRDefault="00D50E2E">
      <w:pPr>
        <w:rPr>
          <w:sz w:val="28"/>
          <w:szCs w:val="28"/>
        </w:rPr>
      </w:pP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>д) «котята играют»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>И.П. то же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Выполнение: прогнуться и прокатить мяч от левой руки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правой и обратно (4 раза)</w:t>
      </w:r>
    </w:p>
    <w:p w:rsidR="00D50E2E" w:rsidRDefault="00D50E2E">
      <w:pPr>
        <w:rPr>
          <w:sz w:val="28"/>
          <w:szCs w:val="28"/>
        </w:rPr>
      </w:pP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>е) «ласточки под крышей»</w:t>
      </w:r>
    </w:p>
    <w:p w:rsidR="00D50E2E" w:rsidRDefault="00D50E2E">
      <w:pPr>
        <w:rPr>
          <w:sz w:val="28"/>
          <w:szCs w:val="28"/>
        </w:rPr>
      </w:pPr>
      <w:r>
        <w:rPr>
          <w:sz w:val="28"/>
          <w:szCs w:val="28"/>
        </w:rPr>
        <w:t xml:space="preserve">И.П. лежа на </w:t>
      </w:r>
      <w:proofErr w:type="gramStart"/>
      <w:r>
        <w:rPr>
          <w:sz w:val="28"/>
          <w:szCs w:val="28"/>
        </w:rPr>
        <w:t>животе</w:t>
      </w:r>
      <w:proofErr w:type="gramEnd"/>
      <w:r w:rsidR="00970975">
        <w:rPr>
          <w:sz w:val="28"/>
          <w:szCs w:val="28"/>
        </w:rPr>
        <w:t xml:space="preserve"> на мяче, опора на стопы и ладони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Выполнение: 1 – поднять прямые ноги, 2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(5 раз)</w:t>
      </w:r>
    </w:p>
    <w:p w:rsidR="00970975" w:rsidRDefault="00970975">
      <w:pPr>
        <w:rPr>
          <w:sz w:val="28"/>
          <w:szCs w:val="28"/>
        </w:rPr>
      </w:pP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ж) «катаемся на лошадке»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И.П. сидя на мяче, держать руки на бедрах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Выполнение: легкие подпрыгивания на мяче (20 сек.)</w:t>
      </w:r>
    </w:p>
    <w:p w:rsidR="00970975" w:rsidRDefault="00970975">
      <w:pPr>
        <w:rPr>
          <w:sz w:val="28"/>
          <w:szCs w:val="28"/>
        </w:rPr>
      </w:pP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2.2. Основные движения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а) танец «Веселые путешественники» (</w:t>
      </w:r>
      <w:proofErr w:type="spellStart"/>
      <w:r>
        <w:rPr>
          <w:sz w:val="28"/>
          <w:szCs w:val="28"/>
        </w:rPr>
        <w:t>А.И.Буренина</w:t>
      </w:r>
      <w:proofErr w:type="spellEnd"/>
      <w:r>
        <w:rPr>
          <w:sz w:val="28"/>
          <w:szCs w:val="28"/>
        </w:rPr>
        <w:t>, программа «Ритмическая мозаика»)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подвижная игра «Кот и мыши» (мыши ходят по массажной дорожке, по сигналу убегают от кота)</w:t>
      </w:r>
    </w:p>
    <w:p w:rsidR="00970975" w:rsidRDefault="00970975">
      <w:pPr>
        <w:rPr>
          <w:sz w:val="28"/>
          <w:szCs w:val="28"/>
        </w:rPr>
      </w:pPr>
    </w:p>
    <w:p w:rsidR="00970975" w:rsidRDefault="009709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Заключительная часть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Игра малой подвижности «Пузыри»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Хором: «Эй, мышонок, посмотри» (звать к себе, помахивая кистями)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«Мы пускаем пузыри:</w:t>
      </w:r>
    </w:p>
    <w:p w:rsid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Синий, красный, голубой</w:t>
      </w:r>
    </w:p>
    <w:p w:rsidR="00970975" w:rsidRPr="00970975" w:rsidRDefault="00970975">
      <w:pPr>
        <w:rPr>
          <w:sz w:val="28"/>
          <w:szCs w:val="28"/>
        </w:rPr>
      </w:pPr>
      <w:r>
        <w:rPr>
          <w:sz w:val="28"/>
          <w:szCs w:val="28"/>
        </w:rPr>
        <w:t>Выбирай себе любой» (перед тем, как назвать каждый цвет, сильно надуть щеки и быстро выдохнуть)</w:t>
      </w:r>
      <w:bookmarkStart w:id="0" w:name="_GoBack"/>
      <w:bookmarkEnd w:id="0"/>
    </w:p>
    <w:p w:rsidR="00D50E2E" w:rsidRDefault="00D50E2E">
      <w:pPr>
        <w:rPr>
          <w:sz w:val="28"/>
          <w:szCs w:val="28"/>
        </w:rPr>
      </w:pPr>
    </w:p>
    <w:p w:rsidR="00FB2227" w:rsidRPr="00FB2227" w:rsidRDefault="00FB22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14A" w:rsidRDefault="00A72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C48" w:rsidRPr="0068314A" w:rsidRDefault="00A72C48">
      <w:pPr>
        <w:rPr>
          <w:sz w:val="28"/>
          <w:szCs w:val="28"/>
        </w:rPr>
      </w:pPr>
    </w:p>
    <w:sectPr w:rsidR="00A72C48" w:rsidRPr="0068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4A"/>
    <w:rsid w:val="000D01DB"/>
    <w:rsid w:val="0068314A"/>
    <w:rsid w:val="00970975"/>
    <w:rsid w:val="00A72C48"/>
    <w:rsid w:val="00D50E2E"/>
    <w:rsid w:val="00D9664C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2014-07-17T04:30:00Z</dcterms:created>
  <dcterms:modified xsi:type="dcterms:W3CDTF">2014-07-17T05:33:00Z</dcterms:modified>
</cp:coreProperties>
</file>