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ГБОУ N 1279</w:t>
      </w: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Тезисы к докладу </w:t>
      </w: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Знакомство детей с их правами и обязанностями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педагогического совета </w:t>
      </w:r>
    </w:p>
    <w:p w:rsidR="00B72925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«Приобщение детей к элементарным общепринятым нормам </w:t>
      </w:r>
    </w:p>
    <w:p w:rsidR="00B72925" w:rsidRPr="006F5631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правилам взаимоотношений со сверстниками»</w:t>
      </w: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Составила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B72925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воспитатель гр. N 4</w:t>
      </w:r>
    </w:p>
    <w:p w:rsidR="00B72925" w:rsidRPr="006F5631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Ф.Р.</w:t>
      </w: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Default="00B72925" w:rsidP="00B72925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2013 г.</w:t>
      </w:r>
    </w:p>
    <w:p w:rsidR="003B369E" w:rsidRDefault="003B369E" w:rsidP="00B72925"/>
    <w:p w:rsidR="00B72925" w:rsidRDefault="00B72925" w:rsidP="00B72925"/>
    <w:p w:rsidR="00B72925" w:rsidRPr="00434289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Знакомство детей с их правами и обязанностями</w:t>
      </w:r>
    </w:p>
    <w:p w:rsidR="00B72925" w:rsidRPr="003448EB" w:rsidRDefault="00B72925" w:rsidP="00B729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3448EB" w:rsidRDefault="00B72925" w:rsidP="00B7292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познакомить детей с их важнейшими правами (право на семью, на жизнь в нормальных условиях, право на имя, на собственное мнение, на равенство и особую защиту и т. д.) и обязанностями (посильное участие в жизни семьи и общества).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34289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приемы</w:t>
      </w:r>
      <w:r w:rsidRPr="00B729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- тематические занятия</w:t>
      </w:r>
      <w:r w:rsidRPr="00B729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- этические беседы</w:t>
      </w:r>
      <w:r w:rsidRPr="00B729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- решение ситуаций гуманитарного выбора</w:t>
      </w:r>
      <w:r w:rsidRPr="00B729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- игры</w:t>
      </w:r>
      <w:r w:rsidRPr="00B729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- чтение сказок.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1.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право?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объяснить детям, что такое «правила», «право», «правильно»</w:t>
      </w: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; воспитывать уважение к правам человека; формировать адекватное отношение к соблюдению и нарушению общечеловеческих норм и принципов морали.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Право – гарантированная государством свобода и возможность что-либо делать, выполнить что-либо. Ребенок имеет право: играть, на заботу родителей, высказывать свое мнение и с этим мнением должны считаться взрослые, отдыхать, если устал, гулять.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Игра «Круг друзей»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(больше всего мне нравится в себе…, я бы хотел быть…)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Чтение сказки, обсуждение ее.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Занятие 2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обязанности</w:t>
      </w:r>
      <w:r w:rsidRPr="00B72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42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показать единство прав и обязанностей</w:t>
      </w: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 xml:space="preserve">; объяснить, что каждый человек </w:t>
      </w:r>
      <w:proofErr w:type="gramStart"/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proofErr w:type="gramEnd"/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только права, но и обязанности; формировать адекватное отношение к соблюдению и нарушению общечеловеческих норм и принципов морали. </w:t>
      </w:r>
      <w:r w:rsidRPr="004342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Обязанность – то, </w:t>
      </w:r>
      <w:proofErr w:type="gramStart"/>
      <w:r w:rsidRPr="004342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что</w:t>
      </w:r>
      <w:proofErr w:type="gramEnd"/>
      <w:r w:rsidRPr="004342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безусловно должно быть выполнено кем-то. Какие обязанности есть у детей дома и в детском саду. 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Обсуждение проблемных ситуаций.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«Наши обязанности»: стихотворение «Мама спит...». Обсуждение. Высказывания детей о том, как они помогают родителям.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3.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жизнь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дать представление о правах детей на жизнь, сохранение здоровья.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Этапы: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Чтение сказки “Сестрица </w:t>
      </w:r>
      <w:proofErr w:type="spellStart"/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братец Иванушка”, К.Чуковский “Доктор Айболит”.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 Как соблюдаются наши права на покой и тишину (дома, в ДОУ).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Игра «Я читаю – вы шумите». Обсуждение.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 Право на внимание и заботу со стороны взрослых. Беседа: как обо мне заботятся мои родители.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4.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семью.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семьи в жизни человека.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      Рассматр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ивание детских рисунков о семье.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 детей о том, что рассказывают рисунки, их предположения.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 Рассказ о том, что такое семья. Чтение стихотворений о семье. Уяснение главной мысли: хорошо, когда человек не один.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    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Сюжетно-ролевая игра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семья».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5.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имя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представление о том, что каждый человек имеет право на имя, закрепленное документом “Свидетельство о рождении”.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 Игра «Я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знаю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...»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Рассказ об имени человека в древности, у разных народов, о старых русских именах, созвучии имени и фамилии.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Игра «Назови ласково...». Обсуждение: кличка, грубое имя – нарушение прав другого человека.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Занятие 6.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 на защиту.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дать детям представление о необходимости налаживать благоприятные</w:t>
      </w:r>
      <w:r w:rsidRPr="00344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с окружающими.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 Беседа с детьми о том, что значит хорош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и дружно жить в семье, группе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некоторых семьях люди ссорятся, обижают друг друга. Особенно плохо слабым. Что чувствуют те, которых бьют, ругают. Если люди ссорятся, то всем плохо, надо помочь им помириться. 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Чтение и обсуждение рассказа </w:t>
      </w:r>
      <w:proofErr w:type="spellStart"/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Э.Шима</w:t>
      </w:r>
      <w:proofErr w:type="spellEnd"/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“Не смей!”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развитие, на возможность узнавать новое.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дать детям представление о том, что каждый имеет право на образование</w:t>
      </w:r>
      <w:r w:rsidRPr="003448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Рисование: что мне интересно? Последующее обсуждение.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Беседа с детьми «Кто помогает детям узнавать новое?». Чтение со</w:t>
      </w:r>
      <w:r w:rsidRPr="003448EB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ответствующих стихотворений. Рассмотреть книги, альбомы, программу ТВ и т. д.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3.    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“Ч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любят заниматься члены семьи?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    Что нужно делать, чтобы не нарушать права другого на развитие? </w:t>
      </w:r>
      <w:proofErr w:type="gramStart"/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(Надо спокойно играть, не мешать другому читать газету, книгу, смотреть передачу.</w:t>
      </w:r>
      <w:proofErr w:type="gramEnd"/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взрослые идут на концерт или в театр, куда детей не берут, – не капризничать, по возвращении спросить, что было интересного, и т. п.).</w:t>
      </w:r>
      <w:proofErr w:type="gramEnd"/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всех людей есть одинаковые права.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дать понять о равноправии, воспитывать уважение и терпимость к людям независимо от их социального происхождения, личностного своеобразия, внешнего облика, физических недостатков.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Pr="003448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тапы:</w:t>
      </w:r>
      <w:r w:rsidRPr="004342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925" w:rsidRPr="00434289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 Рассматривание</w:t>
      </w:r>
      <w:r w:rsidRPr="004342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фотографий детей</w:t>
      </w: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подведение детей к понятию о непохожести людей (чем люди </w:t>
      </w:r>
      <w:proofErr w:type="gramStart"/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непохожи</w:t>
      </w:r>
      <w:proofErr w:type="gramEnd"/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72925" w:rsidRPr="003448EB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89">
        <w:rPr>
          <w:rFonts w:ascii="Times New Roman" w:eastAsia="Times New Roman" w:hAnsi="Times New Roman"/>
          <w:sz w:val="24"/>
          <w:szCs w:val="24"/>
          <w:lang w:eastAsia="ru-RU"/>
        </w:rPr>
        <w:t>2. Чтение сказки Ш.Перро “Золушка”, Г.Х.Андерсена “Гадкий утенок”, “Сивка-Бурка”.</w:t>
      </w:r>
    </w:p>
    <w:p w:rsidR="00B72925" w:rsidRPr="00B72925" w:rsidRDefault="00B72925" w:rsidP="00B729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   Повторение уже изученных прав (на жизнь, имя, защиту, развитие, семью и пр.) Беседа с детьми: как мы поступим, если каждый будет отстаивать свое право? </w:t>
      </w:r>
      <w:proofErr w:type="gramStart"/>
      <w:r w:rsidRPr="003448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Подвести детей к выводу о том, что надо уметь договариваться друг с другом; уметь защищать свои права, не нарушая прав другого.</w:t>
      </w:r>
      <w:proofErr w:type="gramEnd"/>
    </w:p>
    <w:sectPr w:rsidR="00B72925" w:rsidRPr="00B72925" w:rsidSect="0043428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25"/>
    <w:rsid w:val="003B369E"/>
    <w:rsid w:val="00B7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2</cp:revision>
  <dcterms:created xsi:type="dcterms:W3CDTF">2014-09-23T18:15:00Z</dcterms:created>
  <dcterms:modified xsi:type="dcterms:W3CDTF">2014-09-23T18:16:00Z</dcterms:modified>
</cp:coreProperties>
</file>