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7D2" w:rsidRPr="007B37D2" w:rsidRDefault="000237D9">
      <w:pPr>
        <w:rPr>
          <w:lang w:val="en-US"/>
        </w:rPr>
      </w:pPr>
      <w:r>
        <w:rPr>
          <w:rFonts w:ascii="Trebuchet MS" w:hAnsi="Trebuchet MS"/>
          <w:b/>
          <w:bCs/>
          <w:color w:val="000000"/>
          <w:sz w:val="23"/>
          <w:szCs w:val="23"/>
          <w:shd w:val="clear" w:color="auto" w:fill="FFFFF0"/>
        </w:rPr>
        <w:t>С чего начать развитие речи?</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Развивая связную речь у ребенка, важно научить малыша пересказывать короткие сказки и рассказы. Он пересказывает знакомые сказки с несложным сюжетом ("Репка", "Колобок", "Курочка Ряба"). При этом вырабатывается умение слушать сказку, отвечать на вопросы взрослых, включать в рассказ взрослого отдельные слова и предложения, как бы помогая ему. Так малыш подводится к самостоятельному рассказу литературного произведения.</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Ребенок четвертого года жизни почти дословно запоминает тексты народных сказок, усваивает последовательность действий.</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Если у ребенка нет опыта пересказа, можно вернуться к сказкам, историям, которые хорошо знает малыш. Мама начинает рассказывать, начав предложение, замолкает, предлагая ребенку, закончить фразу. "Жили-были дед и..." - "Баба" - "Была у них..." - "Курочка Ряба". Затем можно переходить к пересказу по вопросам: "Кого встретил колобок?" - "Зайчика" - "Какую песенку он ему спел?.."</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После закрепления этого навыка, малыш уже сам начинает повествование, а подхватывает мама. Постепенно ребенок сможет пересказать сказку полностью.</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Для запоминания сюжета детям младшего возраста помогает театрализация с помощью игрушек или пальчиковых кукол. Вы проиграли перед малышом сказку, попросите его побыть актером и перед вами разыграть ту же сказку, с озвучиванием всех персонажей.</w:t>
      </w:r>
      <w:r>
        <w:rPr>
          <w:rStyle w:val="apple-converted-space"/>
          <w:rFonts w:ascii="Trebuchet MS" w:hAnsi="Trebuchet MS"/>
          <w:color w:val="000000"/>
          <w:sz w:val="23"/>
          <w:szCs w:val="23"/>
          <w:shd w:val="clear" w:color="auto" w:fill="FFFFF0"/>
        </w:rPr>
        <w:t> </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Старайтесь фразу: «Перескажи услышанное, прочитанное» заменить игрой. Предложите малышу поиграть в радио. Он будет диктором, который разыгрывает радио-спектакль. Вечером вы его уложили в кровать и рассказали сказку, а он в свою очередь укладывает спать свои игрушки и, так же как и вы потчует их сказочной историей.</w:t>
      </w:r>
      <w:r>
        <w:rPr>
          <w:rStyle w:val="apple-converted-space"/>
          <w:rFonts w:ascii="Trebuchet MS" w:hAnsi="Trebuchet MS"/>
          <w:color w:val="000000"/>
          <w:sz w:val="23"/>
          <w:szCs w:val="23"/>
          <w:shd w:val="clear" w:color="auto" w:fill="FFFFF0"/>
        </w:rPr>
        <w:t> </w:t>
      </w:r>
      <w:r>
        <w:rPr>
          <w:rFonts w:ascii="Trebuchet MS" w:hAnsi="Trebuchet MS"/>
          <w:color w:val="000000"/>
          <w:sz w:val="23"/>
          <w:szCs w:val="23"/>
        </w:rPr>
        <w:br/>
      </w:r>
      <w:r>
        <w:rPr>
          <w:rFonts w:ascii="Trebuchet MS" w:hAnsi="Trebuchet MS"/>
          <w:color w:val="000000"/>
          <w:sz w:val="23"/>
          <w:szCs w:val="23"/>
        </w:rPr>
        <w:br/>
      </w:r>
      <w:r>
        <w:rPr>
          <w:rFonts w:ascii="Trebuchet MS" w:hAnsi="Trebuchet MS"/>
          <w:b/>
          <w:bCs/>
          <w:color w:val="000000"/>
          <w:sz w:val="23"/>
          <w:szCs w:val="23"/>
          <w:shd w:val="clear" w:color="auto" w:fill="FFFFF0"/>
        </w:rPr>
        <w:t>Пересказ по картинке</w:t>
      </w:r>
      <w:r>
        <w:rPr>
          <w:rStyle w:val="apple-converted-space"/>
          <w:rFonts w:ascii="Trebuchet MS" w:hAnsi="Trebuchet MS"/>
          <w:b/>
          <w:bCs/>
          <w:color w:val="000000"/>
          <w:sz w:val="23"/>
          <w:szCs w:val="23"/>
          <w:shd w:val="clear" w:color="auto" w:fill="FFFFF0"/>
        </w:rPr>
        <w:t> </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Детские книги хорошо оформлены, и любая иллюстрация является поводом поговорить. «Ты так себе представлял главного героя? А как ты думаешь, художник правильно нарисовал это время года? А какой момент сказки проиллюстрирован? А какие события произошли дальше?» По одной иллюстрации можно придумать не один десяток вопросов. Можно предложить малышу проиллюстрировать прочитанный текст самому и потом обсудить его «картинку к тексту».</w:t>
      </w:r>
      <w:r>
        <w:rPr>
          <w:rStyle w:val="apple-converted-space"/>
          <w:rFonts w:ascii="Trebuchet MS" w:hAnsi="Trebuchet MS"/>
          <w:color w:val="000000"/>
          <w:sz w:val="23"/>
          <w:szCs w:val="23"/>
          <w:shd w:val="clear" w:color="auto" w:fill="FFFFF0"/>
        </w:rPr>
        <w:t> </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Сюжетные рассказы – описываем игрушки</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Очень любят малыши рассматривать игрушки. Именно это скорее другого побуждает их к высказыванию.</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 xml:space="preserve">Сначала взрослый предлагает ребенку внимательно рассмотреть игрушку. Первые </w:t>
      </w:r>
      <w:r>
        <w:rPr>
          <w:rFonts w:ascii="Trebuchet MS" w:hAnsi="Trebuchet MS"/>
          <w:color w:val="000000"/>
          <w:sz w:val="23"/>
          <w:szCs w:val="23"/>
          <w:shd w:val="clear" w:color="auto" w:fill="FFFFF0"/>
        </w:rPr>
        <w:lastRenderedPageBreak/>
        <w:t>вопросы направлены на характерные особенности внешнего вида предмета (форма, цвет, величина). Более старшим детям (пятого года жизни) можно предложить сравнить две игрушки. Взрослый учит детей, например, описывать и сравнивать кукол, называя наиболее характерные их признаки, и следит, чтобы дети высказывались законченными предложениями.</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Прежде, чем сравнивать, малышу придется внимательно рассмотреть обеих кукол: как они одеты, какие у них волосы, глаза, а затем уже отметить, чем они похожи и чем различаются.</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Овладел малыш описанием отдельных игрушек - переходите к составлению небольших сюжетных рассказов. Предложите ему несколько игрушек, позволяющих наметить простую сюжетную линию: девочка, корзинка, грибок; девочка, елочка, ежик и т.п. Пусть ребенок подумает, что могло произойти с девочкой в лесу, кого она встретила, что принесла домой в корзинке. Взрослый может для образца придумать свой рассказ, а затем предложить ребенку придумать рассказ самому. И не беда, если ребенок сначала просто повторит за вами ваш рассказ - он упражняется в рассказывании. Постепенно уводите детей от подражания, предлагайте придумать самостоятельный рассказ.</w:t>
      </w:r>
      <w:r>
        <w:rPr>
          <w:rFonts w:ascii="Trebuchet MS" w:hAnsi="Trebuchet MS"/>
          <w:color w:val="000000"/>
          <w:sz w:val="23"/>
          <w:szCs w:val="23"/>
        </w:rPr>
        <w:br/>
      </w:r>
      <w:r>
        <w:rPr>
          <w:rFonts w:ascii="Trebuchet MS" w:hAnsi="Trebuchet MS"/>
          <w:color w:val="000000"/>
          <w:sz w:val="23"/>
          <w:szCs w:val="23"/>
        </w:rPr>
        <w:br/>
      </w:r>
      <w:r>
        <w:rPr>
          <w:rFonts w:ascii="Trebuchet MS" w:hAnsi="Trebuchet MS"/>
          <w:b/>
          <w:bCs/>
          <w:color w:val="000000"/>
          <w:sz w:val="23"/>
          <w:szCs w:val="23"/>
          <w:shd w:val="clear" w:color="auto" w:fill="FFFFF0"/>
        </w:rPr>
        <w:t>Рассказ о событии</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Дети пятого года жизни уже могут рассказать о некоторых событиях из личного опыта. Взрослый побуждает ребенка вспомнить, как ходили в гости, в парк, на новогоднюю елку, что он видел интересного на прогулке в лесу.</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Перед ребенком четко ставится задача: "Расскажи, что ты видел на празднике". Здесь можно использовать образец: "Сначала послушай, что я видел на празднике, а потом ты будешь рассказывать". Рассказ взрослого должен быть близок детскому опыту, четко построен, иметь ясный конец; язык рассказа должен быть живым и эмоциональным.</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Постепенно дети отучаются от копирования образца и подходят к самостоятельному творческому рассказыванию, обучение которому начинается уже после 5 лет.</w:t>
      </w:r>
      <w:r>
        <w:rPr>
          <w:rFonts w:ascii="Trebuchet MS" w:hAnsi="Trebuchet MS"/>
          <w:color w:val="000000"/>
          <w:sz w:val="23"/>
          <w:szCs w:val="23"/>
        </w:rPr>
        <w:br/>
      </w:r>
      <w:r>
        <w:rPr>
          <w:rFonts w:ascii="Trebuchet MS" w:hAnsi="Trebuchet MS"/>
          <w:color w:val="000000"/>
          <w:sz w:val="23"/>
          <w:szCs w:val="23"/>
        </w:rPr>
        <w:br/>
      </w:r>
      <w:r>
        <w:rPr>
          <w:rFonts w:ascii="Trebuchet MS" w:hAnsi="Trebuchet MS"/>
          <w:b/>
          <w:bCs/>
          <w:color w:val="000000"/>
          <w:sz w:val="23"/>
          <w:szCs w:val="23"/>
          <w:shd w:val="clear" w:color="auto" w:fill="FFFFF0"/>
        </w:rPr>
        <w:t>Чтение</w:t>
      </w:r>
      <w:r>
        <w:rPr>
          <w:rStyle w:val="apple-converted-space"/>
          <w:rFonts w:ascii="Trebuchet MS" w:hAnsi="Trebuchet MS"/>
          <w:b/>
          <w:bCs/>
          <w:color w:val="000000"/>
          <w:sz w:val="23"/>
          <w:szCs w:val="23"/>
          <w:shd w:val="clear" w:color="auto" w:fill="FFFFF0"/>
        </w:rPr>
        <w:t> </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Чтение играет огромную роль в формировании словарного запаса ребенка. Проанализируйте, какую литературу вы читаете малышу, и что читает он сам. Постарайтесь перейти с книг, где активно развивается сюжет, много действия и встроенных диалогов, на описательную литературу. Это рассказы и повести о природе, о животных, о путешествиях. Обратитесь к книгам наших немеркнущих классиков, и уже через небольшой промежуток времени вы почувствуйте красоту и богатство русского языка, его мелодику.</w:t>
      </w:r>
      <w:r>
        <w:rPr>
          <w:rStyle w:val="apple-converted-space"/>
          <w:rFonts w:ascii="Trebuchet MS" w:hAnsi="Trebuchet MS"/>
          <w:color w:val="000000"/>
          <w:sz w:val="23"/>
          <w:szCs w:val="23"/>
          <w:shd w:val="clear" w:color="auto" w:fill="FFFFF0"/>
        </w:rPr>
        <w:t> </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 xml:space="preserve">Если в тексте встречаются незнакомые слова и понятия, объясняйте их малышу, приведите примеры, в каких случаях они употребляются. Пусть ребенок сам сочинит </w:t>
      </w:r>
      <w:r>
        <w:rPr>
          <w:rFonts w:ascii="Trebuchet MS" w:hAnsi="Trebuchet MS"/>
          <w:color w:val="000000"/>
          <w:sz w:val="23"/>
          <w:szCs w:val="23"/>
          <w:shd w:val="clear" w:color="auto" w:fill="FFFFF0"/>
        </w:rPr>
        <w:lastRenderedPageBreak/>
        <w:t>предложения с использованием новых слов и понятий.</w:t>
      </w:r>
      <w:r>
        <w:rPr>
          <w:rStyle w:val="apple-converted-space"/>
          <w:rFonts w:ascii="Trebuchet MS" w:hAnsi="Trebuchet MS"/>
          <w:color w:val="000000"/>
          <w:sz w:val="23"/>
          <w:szCs w:val="23"/>
          <w:shd w:val="clear" w:color="auto" w:fill="FFFFF0"/>
        </w:rPr>
        <w:t> </w:t>
      </w:r>
      <w:r>
        <w:rPr>
          <w:rFonts w:ascii="Trebuchet MS" w:hAnsi="Trebuchet MS"/>
          <w:color w:val="000000"/>
          <w:sz w:val="23"/>
          <w:szCs w:val="23"/>
        </w:rPr>
        <w:br/>
      </w:r>
      <w:r>
        <w:rPr>
          <w:rFonts w:ascii="Trebuchet MS" w:hAnsi="Trebuchet MS"/>
          <w:color w:val="000000"/>
          <w:sz w:val="23"/>
          <w:szCs w:val="23"/>
        </w:rPr>
        <w:br/>
      </w:r>
      <w:r>
        <w:rPr>
          <w:rFonts w:ascii="Trebuchet MS" w:hAnsi="Trebuchet MS"/>
          <w:b/>
          <w:bCs/>
          <w:color w:val="000000"/>
          <w:sz w:val="23"/>
          <w:szCs w:val="23"/>
          <w:shd w:val="clear" w:color="auto" w:fill="FFFFF0"/>
        </w:rPr>
        <w:t>Обсуждаем прочитанное</w:t>
      </w:r>
      <w:r>
        <w:rPr>
          <w:rStyle w:val="apple-converted-space"/>
          <w:rFonts w:ascii="Trebuchet MS" w:hAnsi="Trebuchet MS"/>
          <w:color w:val="000000"/>
          <w:sz w:val="23"/>
          <w:szCs w:val="23"/>
          <w:shd w:val="clear" w:color="auto" w:fill="FFFFF0"/>
        </w:rPr>
        <w:t> </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Если раньше вы читали малышу минут тридцать, а потом закрывали книгу, то теперь измените процесс чтения. Пятнадцать минут – читаете, пятнадцать минут – говорите о прочитанном. Уровень обсуждения зависит от интеллектуального развития ребенка. Если мал, то и вопросы самые простые: «О чем рассказывается в сказке? Что сделал зайка? Куда побежал медвежонок?» Ребенку постарше и вопросы более взрослые: «Правильно ли поступил мальчик? А как ты думаешь, что могло произойти дальше? А чтобы ты предпринял на месте героя?»</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Мама не только направляет беседу, задавая вопросы, а строит диалог. Высказывает свое мнение, иногда оно сознательно бывает «неправильным» чтобы ребенок мог заметить ошибку, неверную мысль и маму поправить. Взрослый вынуждает малыша высказать свое мнение и говорить о том, что «не написано» в книжке.</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По ходу чтения мама обращает внимание на то, что ей понравилось или ее поразило. Это может быть красивый сравнительный оборот, яркое красочное описание объекта или смелый поступок героя. «Я бы, наверное, испугалась, а ты бы смог перейти через бушующую реку?» Чтение – это диалог между книгой и ребенком. Книга – это непассивный объект, прочел и поставил на полку - это повод поговорить, обсудить, поразмышлять.</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Читая хорошую литературу, вы будете получать удовольствие сами, и ваше наслаждение чтением передастся ребенку.</w:t>
      </w:r>
      <w:r>
        <w:rPr>
          <w:rStyle w:val="apple-converted-space"/>
          <w:rFonts w:ascii="Trebuchet MS" w:hAnsi="Trebuchet MS"/>
          <w:color w:val="000000"/>
          <w:sz w:val="23"/>
          <w:szCs w:val="23"/>
          <w:shd w:val="clear" w:color="auto" w:fill="FFFFF0"/>
        </w:rPr>
        <w:t> </w:t>
      </w:r>
      <w:r>
        <w:rPr>
          <w:rFonts w:ascii="Trebuchet MS" w:hAnsi="Trebuchet MS"/>
          <w:color w:val="000000"/>
          <w:sz w:val="23"/>
          <w:szCs w:val="23"/>
        </w:rPr>
        <w:br/>
      </w:r>
      <w:r>
        <w:rPr>
          <w:rFonts w:ascii="Trebuchet MS" w:hAnsi="Trebuchet MS"/>
          <w:color w:val="000000"/>
          <w:sz w:val="23"/>
          <w:szCs w:val="23"/>
        </w:rPr>
        <w:br/>
      </w:r>
      <w:r>
        <w:rPr>
          <w:rFonts w:ascii="Trebuchet MS" w:hAnsi="Trebuchet MS"/>
          <w:b/>
          <w:bCs/>
          <w:color w:val="000000"/>
          <w:sz w:val="23"/>
          <w:szCs w:val="23"/>
          <w:shd w:val="clear" w:color="auto" w:fill="FFFFF0"/>
        </w:rPr>
        <w:t>Пересказ содержания своими словами</w:t>
      </w:r>
      <w:r>
        <w:rPr>
          <w:rStyle w:val="apple-converted-space"/>
          <w:rFonts w:ascii="Trebuchet MS" w:hAnsi="Trebuchet MS"/>
          <w:b/>
          <w:bCs/>
          <w:color w:val="000000"/>
          <w:sz w:val="23"/>
          <w:szCs w:val="23"/>
          <w:shd w:val="clear" w:color="auto" w:fill="FFFFF0"/>
        </w:rPr>
        <w:t> </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Часто встречаемое задание на уроках – пересказ прочитанного своими словами. Ребенок зачастую пугается, и все свое внимание направляет на вспоминание текста, считая, чем точнее к оригиналу он расскажет, тем «правильнее» он выполнит задание. И забыв авторский текст, он «стопорится» и замолкает. Решить эту проблему можно, научив ребенка внимательно читать или слушать текст, а затем «войти» в прочитанное, увидеть содержание своими глазами, стать на время действующим лицом и пересказать то, что его окружает, то, что он видит.</w:t>
      </w:r>
      <w:r>
        <w:rPr>
          <w:rFonts w:ascii="Trebuchet MS" w:hAnsi="Trebuchet MS"/>
          <w:color w:val="000000"/>
          <w:sz w:val="23"/>
          <w:szCs w:val="23"/>
        </w:rPr>
        <w:br/>
      </w:r>
      <w:r>
        <w:rPr>
          <w:rFonts w:ascii="Trebuchet MS" w:hAnsi="Trebuchet MS"/>
          <w:color w:val="000000"/>
          <w:sz w:val="23"/>
          <w:szCs w:val="23"/>
        </w:rPr>
        <w:br/>
      </w:r>
      <w:r>
        <w:rPr>
          <w:rFonts w:ascii="Trebuchet MS" w:hAnsi="Trebuchet MS"/>
          <w:color w:val="000000"/>
          <w:sz w:val="23"/>
          <w:szCs w:val="23"/>
          <w:shd w:val="clear" w:color="auto" w:fill="FFFFF0"/>
        </w:rPr>
        <w:t>Нередко ребенок не понимает смысл и содержание текста, поэтому не может грамотно его пересказать. Сначала изучаемый материал нужно подробно разобрать, уяснив смысл каждого слова и понятия, найти к новым терминам синонимы, уже знакомые ребенку. Если потом он и забудет новое для него слово, то сможет заменить его другим, схожим по смыслу. Перед каждым пересказом разбирайте, «разжевывайте» текст, это залог грамотного пересказа.</w:t>
      </w:r>
    </w:p>
    <w:sectPr w:rsidR="007B37D2" w:rsidRPr="007B37D2" w:rsidSect="00F35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04AA"/>
    <w:rsid w:val="000237D9"/>
    <w:rsid w:val="005A6A7E"/>
    <w:rsid w:val="007B37D2"/>
    <w:rsid w:val="00F204AA"/>
    <w:rsid w:val="00F35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0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04AA"/>
  </w:style>
  <w:style w:type="paragraph" w:styleId="a3">
    <w:name w:val="Balloon Text"/>
    <w:basedOn w:val="a"/>
    <w:link w:val="a4"/>
    <w:uiPriority w:val="99"/>
    <w:semiHidden/>
    <w:unhideWhenUsed/>
    <w:rsid w:val="007B37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37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5358022">
      <w:bodyDiv w:val="1"/>
      <w:marLeft w:val="0"/>
      <w:marRight w:val="0"/>
      <w:marTop w:val="0"/>
      <w:marBottom w:val="0"/>
      <w:divBdr>
        <w:top w:val="none" w:sz="0" w:space="0" w:color="auto"/>
        <w:left w:val="none" w:sz="0" w:space="0" w:color="auto"/>
        <w:bottom w:val="none" w:sz="0" w:space="0" w:color="auto"/>
        <w:right w:val="none" w:sz="0" w:space="0" w:color="auto"/>
      </w:divBdr>
    </w:div>
    <w:div w:id="1516964585">
      <w:bodyDiv w:val="1"/>
      <w:marLeft w:val="0"/>
      <w:marRight w:val="0"/>
      <w:marTop w:val="0"/>
      <w:marBottom w:val="0"/>
      <w:divBdr>
        <w:top w:val="none" w:sz="0" w:space="0" w:color="auto"/>
        <w:left w:val="none" w:sz="0" w:space="0" w:color="auto"/>
        <w:bottom w:val="none" w:sz="0" w:space="0" w:color="auto"/>
        <w:right w:val="none" w:sz="0" w:space="0" w:color="auto"/>
      </w:divBdr>
    </w:div>
    <w:div w:id="156094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5</cp:revision>
  <dcterms:created xsi:type="dcterms:W3CDTF">2013-10-27T19:04:00Z</dcterms:created>
  <dcterms:modified xsi:type="dcterms:W3CDTF">2013-11-04T16:25:00Z</dcterms:modified>
</cp:coreProperties>
</file>