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B7" w:rsidRPr="007F2BB7" w:rsidRDefault="007F2BB7" w:rsidP="007F2BB7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kern w:val="36"/>
          <w:sz w:val="32"/>
          <w:szCs w:val="32"/>
          <w:lang w:eastAsia="ru-RU"/>
        </w:rPr>
      </w:pPr>
      <w:r w:rsidRPr="007F2BB7">
        <w:rPr>
          <w:rFonts w:ascii="Times New Roman" w:eastAsia="Times New Roman" w:hAnsi="Times New Roman" w:cs="Times New Roman"/>
          <w:color w:val="548DD4" w:themeColor="text2" w:themeTint="99"/>
          <w:kern w:val="36"/>
          <w:sz w:val="32"/>
          <w:szCs w:val="32"/>
          <w:lang w:eastAsia="ru-RU"/>
        </w:rPr>
        <w:t>Семинар-практикум "Психологический климат в коллективе"</w:t>
      </w:r>
    </w:p>
    <w:p w:rsidR="007F2BB7" w:rsidRPr="007F2BB7" w:rsidRDefault="007F2BB7" w:rsidP="007F2BB7">
      <w:pPr>
        <w:rPr>
          <w:color w:val="548DD4" w:themeColor="text2" w:themeTint="99"/>
          <w:sz w:val="32"/>
          <w:szCs w:val="32"/>
          <w:lang w:eastAsia="ru-RU"/>
        </w:rPr>
      </w:pP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</w:p>
    <w:p w:rsidR="007F2BB7" w:rsidRPr="007134DB" w:rsidRDefault="007F2BB7" w:rsidP="007F2BB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особенности развития психологического климата.</w:t>
      </w:r>
    </w:p>
    <w:p w:rsidR="007F2BB7" w:rsidRPr="007134DB" w:rsidRDefault="007F2BB7" w:rsidP="007F2BB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факторы, влияющие на климат в коллективе.</w:t>
      </w:r>
    </w:p>
    <w:p w:rsidR="007F2BB7" w:rsidRPr="007134DB" w:rsidRDefault="007F2BB7" w:rsidP="007F2BB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пути формирования благоприятного психологического климата в педагогическом коллективе.</w:t>
      </w:r>
    </w:p>
    <w:p w:rsidR="007F2BB7" w:rsidRPr="007134DB" w:rsidRDefault="007F2BB7" w:rsidP="007F2BB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сплочению коллектива.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B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коллектив ДОУ № 22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BB7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 40минут.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Подготовка: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проведения семинара провести диагностическую работу с педагогами по методике «Шкала оценки психологического климата в педагогическом коллективе»; подготовить памятки с рекомендациями.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 семинара: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Вступление.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«Ассоциации».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психологический климат коллектива?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 Мои неприятные воспоминания»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формирование психологического климата в коллективе.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плочение  « Выполните задание, взявшись за руки»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Игра-сплочение 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основу взята игра-метафора «</w:t>
      </w:r>
      <w:proofErr w:type="spell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F2BB7" w:rsidRPr="007134DB" w:rsidRDefault="007F2BB7" w:rsidP="007F2B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семинара.</w:t>
      </w: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B7" w:rsidRPr="007134DB" w:rsidRDefault="007F2BB7" w:rsidP="007F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семинара</w:t>
      </w: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Вступление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как никогда стала очевидной решающая роль личностного фактора в ДОУ. Человеческий фактор в ДОУ включает в себя психологические и социально-психологические особенности руководителей и воспитателей. Это интересы, желания и стремления людей, их ожидания друг от друга, черты характера и способности, накопленный запас знаний, умений, навыков, привычек. Это психические свойства и состояние педагогического коллектива, его настроение, творческий и нравственный микроклимат, сплоченность, трудовая и управленческая активность, психологическая совместимость, авторитетность и др. Практически от того, насколько дружелюбна сложившаяся атмосфера, каков психологический климат в коллективе, зависит время успешной жизни коллектива, его достижение поставленных целей.</w:t>
      </w:r>
      <w:r w:rsidRPr="00713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в ДОУ оказывает мощное влияние на успехи и неуспехи каждого педагога, 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влияет на сегодняшнюю жизнь и завтрашние взгляды и деятельность воспитанника.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данном семинаре мы постараемся определить пути формирования благоприятного климата в нашем коллективе. Каковы ваши ожидания от семинара?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перейти к понятию психологического климата в коллективе, 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определим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такое «коллектив»?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« Ассоциации к слову коллектив», «Что значит для меня коллектив» 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одной фразе от каждого участника)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для каждого из нас коллектив имеет определенное значение. Итак, </w:t>
      </w: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коллективом 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разновидность социальной общности и совокупность индивидов, определенным образом взаимодействующих друг с другом осознающих свою принадлежность к данной общности и признающихся его членами с точки зрения других.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Что такое психологический климат коллектива?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такое </w:t>
      </w:r>
      <w:r w:rsidRPr="00713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психологический климат?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преобладающий в коллективе относительно устойчивый психологический настрой его членов, проявляющийся во всех многообразных формах деятельности.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развития коллектива, его устойчивости, жизнеспособности является создание условий для активной деятельности участников педагогического процесса.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психологического климата – это важнейшее дело не только администрации, но и каждого члена коллектива. Достаточно появиться в коллективе одному или нескольким агрессивно настроенным педагогам и вся созидательная работа коллектива на протяжении многих лет может пойти насмарку. Климат называют благоприятным, если в коллективе царит атмосфера доброжелательности, заботы о каждом, доверия и требовательности. Если члены коллектива готовы к работе, проявляют творчество и достигают высокого качества, работая без контроля и неся ответственность за дело. Если в коллективе каждый защищён, чувствует причастность ко всему происходящему и активно вступает в общение. Руководитель в таком случае не является источником угрозы, отношение к нему устанавливается как к члену коллектива, за ним признаётся право принятия значимых для коллектива решений.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B7" w:rsidRPr="00E14DE6" w:rsidRDefault="007F2BB7" w:rsidP="007F2BB7">
      <w:pPr>
        <w:spacing w:after="0" w:line="27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Упражнение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14DE6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Музей  обидных  воспоминаний</w:t>
      </w:r>
      <w:r w:rsidRPr="00E14DE6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7F2BB7" w:rsidRPr="00690CEC" w:rsidRDefault="007F2BB7" w:rsidP="007F2BB7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Каждый  из  нас    обижался  и  не  один  раз. Но  одни  люди  умеют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быстро  расстаться  с  обидами</w:t>
      </w: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потому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 что обида  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это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 ни  что  иное</w:t>
      </w: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как «ржавчина, разъедающая  душу». Другие относятся  к  своим  обидам как к  большой ценности. Они  их  прячут, берегут, накапливают. А  в  конфликте  предъявляют, усиливая,  как  им  кажется,  свою  позицию. Результат такого  собирательства - </w:t>
      </w: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болезни.  Попробуйте  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сейчас </w:t>
      </w: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написат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ь  все  свои  обиды  на  листок</w:t>
      </w: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внимательно  на  н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их  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посмотрите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  и  скажите  им</w:t>
      </w:r>
      <w:r w:rsidRPr="00690CE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7F2BB7" w:rsidRPr="00E14DE6" w:rsidRDefault="007F2BB7" w:rsidP="007F2BB7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90CE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«Обиды, вы  простите  меня,  но  я  отправляю  вас  в  музей  обидных  воспоминаний. Вы  остаетесь  в  прошлом,  а  я  живу  в  настоящем и  будущем. Лишняя  тяжесть  мне  ни к  чему! Прощайте!»</w:t>
      </w:r>
    </w:p>
    <w:p w:rsidR="007F2BB7" w:rsidRPr="00E14DE6" w:rsidRDefault="007F2BB7" w:rsidP="007F2BB7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 порвите  этот  лист,  или  сожгите. </w:t>
      </w:r>
    </w:p>
    <w:p w:rsidR="007F2BB7" w:rsidRPr="00E14DE6" w:rsidRDefault="007F2BB7" w:rsidP="007F2BB7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душе  должны  быть  всегда  уют  и  комфорт, спокойствие  и  мудрость. «Человек  сам  загораживает  себе свет» сказал </w:t>
      </w:r>
      <w:proofErr w:type="spellStart"/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Эмерсон</w:t>
      </w:r>
      <w:proofErr w:type="spellEnd"/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Постарайтесь  этого  не  делать.</w:t>
      </w: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Факторы, влияющие на формирование психологического климата в коллективе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влияния, формирующие социально-психологический климат коллектива, 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выделим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факторы макросреды и микросреды.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важнейшего фактора </w:t>
      </w:r>
      <w:r w:rsidRPr="00713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макросреды 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назвать общественно-экономическую формацию, в условиях которой осуществляется жизнедеятельность общества в целом и формирование коллективов. Организации, руководящие тем или иным предприятием, в соответствии с потребностями общества осуществляют определенные управленческие воздействия, что является важным фактором влияния макросреды на социально-психологический климат коллектива. В русле этих управленческих воздействий органы управления направляют и конкретизируют формирование коллективов.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теперь к факторам </w:t>
      </w:r>
      <w:r w:rsidRPr="00713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микросреды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материальному и духовному окружению личности как члена коллектива. Эта микросреда представляет собой «поле» непосредственного функционирования данного коллектива как целого.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группой факторов микросреды, влияющих на социально-психологический климат коллектива, является предметная сфера его деятельности, то есть весь комплекс технических, санитарно – гигиенических и организационных элементов, которые входят в понятие «рабочая ситуация».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не менее важную группу факторов микросреды составляют воздействия, представляющие собой групповые явления и процессы, происходящие в коллективе. Эти факторы заслуживают пристального внимания в связи с тем, что они являются следствием социально-психологического отражения человеческой микросреды.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системой официального взаимодействия на социально-психологический климат коллектива огромное влияние оказывает его неофициальная организационная структура. Безусловно, товарищеские контакты во время работы и по окончании ее, сотрудничество и взаимопомощь формируют иной климат, чем недоброжелательные отношения, проявляющиеся в ссорах и конфликтах.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Характер руководства, 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проявляющийся в том или ином стиле взаимоотношений между официальным руководителем и подчиненными, также воздействует на социально-психологический климат коллектива.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фактор, воздействующий на социально-психологический климат коллектива, обусловлен </w:t>
      </w:r>
      <w:r w:rsidRPr="007134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индивидуальными психологическими особенностями 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его членов. Сквозь призму этих личностных особенностей человека преломляются все влияния на него как производственного, так и непроизводственного характера. Отношения человека к данным влияниям, выражаемые в его личных мнениях и настроениях, а также в поведении, представляют собой его индивидуальный «вклад» в формирование социально-психологического климата коллектива.</w:t>
      </w:r>
    </w:p>
    <w:p w:rsidR="007F2BB7" w:rsidRPr="00E14DE6" w:rsidRDefault="007F2BB7" w:rsidP="007F2BB7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14DE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Упражнение  « Туфелька»</w:t>
      </w:r>
    </w:p>
    <w:p w:rsidR="007F2BB7" w:rsidRPr="00E14DE6" w:rsidRDefault="007F2BB7" w:rsidP="007F2BB7">
      <w:pPr>
        <w:spacing w:after="0" w:line="270" w:lineRule="atLeast"/>
        <w:ind w:left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 разуваются, обувь  перемешивается и  раскладывается  в  разных  углах   зала. Участники  берутся  за  руки. Их  задач</w:t>
      </w:r>
      <w:proofErr w:type="gramStart"/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обуться,  не  разрывая рук. Если  руки  разомкнутся</w:t>
      </w:r>
      <w:proofErr w:type="gramStart"/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1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 начинаем  сначала.</w:t>
      </w:r>
    </w:p>
    <w:p w:rsidR="007F2BB7" w:rsidRPr="00E14DE6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сплочение коллектива.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Игра-сплочение 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основу взята игра-метафора «</w:t>
      </w:r>
      <w:proofErr w:type="spell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сплочение коллектива.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немного отдохнуть и поиграть. Перед вами фигурки разной формы и разных цветов. Выберите любую из них, какая вам нравится. Теперь нарисуйте на ней ручкой что-то, что вам было бы по душе, доставило удовольствие. Это может быть какой-нибудь узор, цветок, солнышко и т.д. А теперь из всех фигурок вам необходимо сложить одну общую фигуру, которая бы нас всех объединяла как коллектив. (Обсуждение, приклеивание фигур на ватман).</w:t>
      </w: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посмотрим, что же у нас получилось. Эта общая фигура — это выражение души нашего коллектива, в котором есть частичка каждого из нас и все мы вместе. Каждый имеет свой смысл и место в этой красочной гармоничной композиции. Посмотрите, сколько здесь разных элементов. Найдите свою фигурку. Обратите внимание, как каждая фигурка находится близко друг к другу. Если убрать хотя бы одну из них – вся композиция нарушится. Каждый из нас – частичка коллектива и каждому из нас в нем есть достойное место.</w:t>
      </w: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8. Подведение итогов семинара.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подведение итогов семинара хотелось бы сказать, что  коллектив называют «самым могущественным оружием, известным человеку». Он потенциально является могущественным стимулом, фактором поддержки и вдохновения. На сегодняшнем семинаре мы попытались 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влияет на формирование коллектива и как сделать его благоприятным. Каковы ваши впечатления от проведенной работы?</w:t>
      </w:r>
    </w:p>
    <w:p w:rsidR="007F2BB7" w:rsidRPr="007134DB" w:rsidRDefault="007F2BB7" w:rsidP="007F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Раздаются памятки с рекомендациями.</w:t>
      </w:r>
    </w:p>
    <w:p w:rsidR="007F2BB7" w:rsidRPr="007134DB" w:rsidRDefault="007F2BB7" w:rsidP="007F2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134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7F2BB7" w:rsidRPr="007134DB" w:rsidRDefault="007F2BB7" w:rsidP="007F2BB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комфо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оле: как его достичь: акции, тренинги, семинары / авт.-сост. Е.П. </w:t>
      </w:r>
      <w:proofErr w:type="spell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Романенко. – Волгоград: Учитель, 2009.</w:t>
      </w:r>
    </w:p>
    <w:p w:rsidR="007F2BB7" w:rsidRPr="007134DB" w:rsidRDefault="007F2BB7" w:rsidP="007F2BB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Настольная книга практического психолога. Книга 2: Работа психолога 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Коррекционные приемы и упражнения: </w:t>
      </w:r>
      <w:proofErr w:type="spell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Е.И. Рогов. – М.: Изд-во ВЛАДОС-ПРЕСС, 2008.</w:t>
      </w:r>
    </w:p>
    <w:p w:rsidR="007F2BB7" w:rsidRPr="007134DB" w:rsidRDefault="007F2BB7" w:rsidP="007F2BB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Цветовой тест </w:t>
      </w:r>
      <w:proofErr w:type="spell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Люшера</w:t>
      </w:r>
      <w:proofErr w:type="spellEnd"/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ер. с англ. А. Никоновой. – СПб</w:t>
      </w:r>
      <w:proofErr w:type="gram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Сова; М.: Изд-во </w:t>
      </w:r>
      <w:proofErr w:type="spellStart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7134D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7F2BB7" w:rsidRPr="007F2BB7" w:rsidRDefault="007F2BB7" w:rsidP="007F2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F2BB7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Эта общая фигура — это выражение души нашего коллектива, в котором есть частичка каждого из нас и все мы вместе. Каждый имеет свой смысл и место в этой красочной гармоничной композиции. Посмотрите, сколько здесь разных элементов. Найдите свою фигурку. Обратите внимание, как каждая фигурка находится близко друг к другу. Если убрать хотя бы одну из них – вся композиция нарушится. Каждый из нас – частичка коллектива и каждому из нас в нем есть достойное место.</w:t>
      </w:r>
    </w:p>
    <w:p w:rsidR="00FB0D99" w:rsidRPr="007F2BB7" w:rsidRDefault="00FB0D99">
      <w:pPr>
        <w:rPr>
          <w:color w:val="0070C0"/>
        </w:rPr>
      </w:pPr>
    </w:p>
    <w:sectPr w:rsidR="00FB0D99" w:rsidRPr="007F2BB7" w:rsidSect="00F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6FEC"/>
    <w:multiLevelType w:val="multilevel"/>
    <w:tmpl w:val="DE4C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32F4B"/>
    <w:multiLevelType w:val="multilevel"/>
    <w:tmpl w:val="0340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3141B"/>
    <w:multiLevelType w:val="multilevel"/>
    <w:tmpl w:val="E42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BB7"/>
    <w:rsid w:val="000C2C64"/>
    <w:rsid w:val="007F2BB7"/>
    <w:rsid w:val="00BF1FBB"/>
    <w:rsid w:val="00FB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B7"/>
  </w:style>
  <w:style w:type="paragraph" w:styleId="1">
    <w:name w:val="heading 1"/>
    <w:basedOn w:val="a"/>
    <w:next w:val="a"/>
    <w:link w:val="10"/>
    <w:uiPriority w:val="9"/>
    <w:qFormat/>
    <w:rsid w:val="007F2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1501</Words>
  <Characters>8558</Characters>
  <Application>Microsoft Office Word</Application>
  <DocSecurity>0</DocSecurity>
  <Lines>71</Lines>
  <Paragraphs>20</Paragraphs>
  <ScaleCrop>false</ScaleCrop>
  <Company>Grizli777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2014-12-04T14:21:00Z</dcterms:created>
  <dcterms:modified xsi:type="dcterms:W3CDTF">2015-02-25T15:44:00Z</dcterms:modified>
</cp:coreProperties>
</file>