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и ее достижения на жизненном пути тесно связаны с такими индивидуально-психологическими особенностями человека, как способности, склонности, дарования. Детство — период усиленного развития, изменения и обучения, парадоксов и противоречий, без которых невозможно представить себе процесс становления личности. Наиболее ярко это выражается в творческой деятельности, позволяющей особенно полно раскрыть свой внутренний мир.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все чаще рассматривается как наиболее содержательная форма психической активности, универсальная способность, обеспечивающая успешное выполнение самых разнообразных видов деятельности.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— благоприятный период для развития творчества. 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опыта практических действий, определенный уровень развития восприятия, памяти, воображения создают ситуацию уверенности в своих силах. Это выражается в постановке все более разнообразных и сложных целей, достижению которых способствует волевая регуляция поведения. Ребенок 6—7 лет может стремиться к далекой (в том числе и воображаемой) цели, выдерживая при этом сильное волевое напряжение в течение довольно длительного времени.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Л.С. Выготского, А.В. Запорожца, А.Н. Леонтьева и др. показывают, что в старшем дошкольном возрасте, по сравнению с ранним детством, появляется новый тип деятельности — творческий. Своеобразие данного типа состоит в том, что он рождает возможность идти от мысли к ситуации, а не наоборот, как было ранее. Однако, характеризуя особенности творческой деятельности детей старшего дошкольного возраста, педагоги и психологи подчеркивают ее специфичность. Так, многие из компонентов творчества в этом возрасте только начинают развиваться, хотя субъективно ребенок постоянно открывает что-то новое. Н.Н. Поддьяков отмечал, что в детском возрасте творчество следует понимать как механизм развития разнообразных деятельностей ребенка, накопления опыта, личностного роста [36]. По мнению Л.С. Выготского, основной закон детского творчества заключается в том, что ценность его следует видеть не в результате, не в продукте творчества, а в самом процессе такой деятельности [13].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исследованиях, посвященных проблемам развития детского творчества, отмечается, что в дошкольном возрасте у ребенка появляется ряд черт, характеризующих его как творца. Это проявление активности и инициативы в применении уже освоенных приемов работы по отношению к новому содержанию, нахождение оригинальных способов решения поставленных задач, использование разных видов преобразований и т.п.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исполнительских видах деятельности (пении, рисовании, играх-драматизациях, танцах) развитие способности к творчеству идет от подражания взрослому к попытке самостоятельного переноса приобретенного опыта в повседневную жизнь, а затем и к творческой инициативе.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психологической основой творческой деятельности является воображение — психический процесс, заключающийся в создании образов предметов и ситуаций, основанных на результатах их восприятия и осмысления. К основным свойствам воображения относят: видение целого раньше частей, перенос функции с одного предмета на другой. Значимые показатели в развитии воображения — опора на наглядность, использование прошлого опыта, наличие особой внутренней позиции, позволяющей, не приспосабливаясь к ситуации, подчинять ее себе, овладевать содержательными ее особенностями.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функционирует на различных уровнях: по степени выраженности может быть пассивным и активным, в свою очередь активное подразделяется на воссоздающее и творческое.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Воссоздающее воображение состоит в восстановлении предметов, явлений, событий по их изображению или словесному описанию.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воображение связано с определением возможных результатов действий, открывающих или создающих новые предметы, явления, ситуации. При этом в творческом воображении возникают представления, которые различаются по степени оригинальности и реалистичности. 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Первые проявления воображения относятся ко второй половине третьего года жизни, когда ребенок начинает действовать в воображаемой ситуации и с воображаемыми предметами. Это первый этап развития. В раннем детстве оно носит пассивный, воссоздающий характер — ребенок идет от действия к мысли. В дошкольном возрасте, начиная с четвертого года жизни, развивается способность идти от мысли к действию, воображение становится целенаправленным. В среднем и в начале старшего дошкольного возраста воображение проходит свой второй этап развития, для которого характерно ступенчатое планирование. На третьем этапе  ребенок овладевает способностью к целостному планированию своей деятельности, что предполагает достаточно высокий уровень развития воображения. В процессе создания образов дошкольник пользуется разными приемами, в том числе комбинированием ранее полученных представлений, а также их преобразованием.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Активно развиваются творческие способности в художественных видах деятельности: музыкально-ритмической, театрализованной, музыкально-игровой, рисовании и лепке, художественно-речевой. Возрастная сенситивность и характерная для дошкольников реакция на непосредственные впечатления, доставляемые органами чувств, чуткость к образно-эмоциональным моментам, типичное для данного периода соотношение первой и второй сигнальной систем способствуют притягательности художественной творческой деятельности в дошкольном детстве, развитию творческого воображения.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исследованиям НА. Ветлугиной, деятельность детей основывается на тех знаниях и умениях, которые приобретаются в повседневной жизни в </w:t>
      </w:r>
      <w:r>
        <w:rPr>
          <w:sz w:val="28"/>
          <w:szCs w:val="28"/>
        </w:rPr>
        <w:lastRenderedPageBreak/>
        <w:t>процессе воспитания и обучения, осуществляемого в детском саду под руководством педагога.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отмечает, что исполнительская деятельность детей требует творческой интерпретации, проявления творческой активности. Творческая интерпретация находится в известной зависимости от степени владения художественными умениями и навыками.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идет поиск новых эффективных технологий развития дошкольников с целью максимального раскрытия творческого потенциала. С каждым годом возрастают требования к умственной деятельности, удлиняются сроки обучения, растет объем усваиваемых знаний, но беспредельно увеличивать время обучения невозможно.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Возникает противоречие: требования к умственной деятельности непрерывно растут, а способность усваивать и использовать полученные знания, создавать на их основе что-то новое остается на довольно низком уровне.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традиционное обучение строится преимущественно на использовании репродуктивной деятельности по усвоению готовых истин, а исследовательский поиск остается вспомогательной дидактической структурой педагогического процесса. Вследствие такого информационно-рецептурного обучения ребенок утрачивает главную черту исследовательского поведения — поисковую активность. И это неудивительно: такое обучение основано на «подражании», «повторении» и «послушании». Итогом становится потеря любознательности, способности мыслить, а значит и творить.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Умение ребенка самостоятельно искать новую информацию традиционно рассматривается в педагогике как важнейшая черта детского поведения. Исследовательское поведение — один из основных источников получения ребенком представлений о мире, а исследовательское обучение строится на естественном стремлении ребенка к самостоятельному изучению окружающего.</w:t>
      </w:r>
    </w:p>
    <w:p w:rsidR="00455036" w:rsidRDefault="00455036" w:rsidP="0045503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исследовательского обучения — формирование способностей </w:t>
      </w:r>
      <w:r>
        <w:rPr>
          <w:i/>
          <w:iCs/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творчески осваивать </w:t>
      </w:r>
      <w:r>
        <w:rPr>
          <w:sz w:val="28"/>
          <w:szCs w:val="28"/>
        </w:rPr>
        <w:t xml:space="preserve">(и перестраивать) новые способы деятельности в любой сфере культуры. </w:t>
      </w:r>
    </w:p>
    <w:p w:rsidR="004E520B" w:rsidRDefault="004E520B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  <w:r w:rsidRPr="00455036">
        <w:rPr>
          <w:sz w:val="28"/>
          <w:szCs w:val="28"/>
        </w:rPr>
        <w:lastRenderedPageBreak/>
        <w:t>Муниципальное</w:t>
      </w:r>
      <w:r>
        <w:rPr>
          <w:sz w:val="28"/>
          <w:szCs w:val="28"/>
        </w:rPr>
        <w:t xml:space="preserve"> бюджетное дошкольное образовательное учреждение детский сад комбинированного вида №21 «Аленький цветочек» МО г.Саяногорск</w:t>
      </w: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</w:t>
      </w: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Одаренный ребенок</w:t>
      </w: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center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455036" w:rsidRDefault="00455036" w:rsidP="004550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455036" w:rsidRDefault="00455036" w:rsidP="004550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Томилова О.А.</w:t>
      </w: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Default="00455036" w:rsidP="00455036">
      <w:pPr>
        <w:ind w:firstLine="567"/>
        <w:jc w:val="right"/>
        <w:rPr>
          <w:sz w:val="28"/>
          <w:szCs w:val="28"/>
        </w:rPr>
      </w:pPr>
    </w:p>
    <w:p w:rsidR="00455036" w:rsidRPr="00455036" w:rsidRDefault="00455036" w:rsidP="004550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Саяногорск, 2014</w:t>
      </w:r>
    </w:p>
    <w:sectPr w:rsidR="00455036" w:rsidRPr="00455036" w:rsidSect="004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6AA2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036"/>
    <w:rsid w:val="00455036"/>
    <w:rsid w:val="004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1152</Words>
  <Characters>6571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2014-11-18T01:20:00Z</dcterms:created>
  <dcterms:modified xsi:type="dcterms:W3CDTF">2014-11-18T01:32:00Z</dcterms:modified>
</cp:coreProperties>
</file>