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45" w:rsidRPr="00EA08F7" w:rsidRDefault="007A0AE3" w:rsidP="00EA0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г</w:t>
      </w:r>
      <w:r w:rsidR="00012271">
        <w:rPr>
          <w:rFonts w:ascii="Times New Roman" w:hAnsi="Times New Roman" w:cs="Times New Roman"/>
          <w:b/>
          <w:sz w:val="28"/>
          <w:szCs w:val="28"/>
        </w:rPr>
        <w:t>ендерно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012271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012271">
        <w:rPr>
          <w:rFonts w:ascii="Times New Roman" w:hAnsi="Times New Roman" w:cs="Times New Roman"/>
          <w:b/>
          <w:sz w:val="28"/>
          <w:szCs w:val="28"/>
        </w:rPr>
        <w:t xml:space="preserve"> детей в процессе музыкальной </w:t>
      </w:r>
      <w:r w:rsidR="00CE1A4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012271">
        <w:rPr>
          <w:rFonts w:ascii="Times New Roman" w:hAnsi="Times New Roman" w:cs="Times New Roman"/>
          <w:b/>
          <w:sz w:val="28"/>
          <w:szCs w:val="28"/>
        </w:rPr>
        <w:t>.</w:t>
      </w:r>
      <w:r w:rsidR="00CE1A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A45" w:rsidRDefault="00CE1A45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45">
        <w:rPr>
          <w:rFonts w:ascii="Times New Roman" w:hAnsi="Times New Roman" w:cs="Times New Roman"/>
          <w:sz w:val="28"/>
          <w:szCs w:val="28"/>
        </w:rPr>
        <w:t xml:space="preserve">          В настоя</w:t>
      </w:r>
      <w:r>
        <w:rPr>
          <w:rFonts w:ascii="Times New Roman" w:hAnsi="Times New Roman" w:cs="Times New Roman"/>
          <w:sz w:val="28"/>
          <w:szCs w:val="28"/>
        </w:rPr>
        <w:t xml:space="preserve">щее время мы наблюдаем, что в обществе происходят социальные изменения, которые приводят к разрушению стереотипов традиционного мужского и женского поведения. Поэтому в современной педагогике очень важно осуществлять дифференцированный подход к воспитанию мальчиков и девочек. Дети всегда неосознанно перенимают поведение взрослых. И если взрослый демонстрирует модель поведения несоответственную его полу, то можно </w:t>
      </w:r>
      <w:r w:rsidR="00EA08F7">
        <w:rPr>
          <w:rFonts w:ascii="Times New Roman" w:hAnsi="Times New Roman" w:cs="Times New Roman"/>
          <w:sz w:val="28"/>
          <w:szCs w:val="28"/>
        </w:rPr>
        <w:t>наблюдать,</w:t>
      </w:r>
      <w:r>
        <w:rPr>
          <w:rFonts w:ascii="Times New Roman" w:hAnsi="Times New Roman" w:cs="Times New Roman"/>
          <w:sz w:val="28"/>
          <w:szCs w:val="28"/>
        </w:rPr>
        <w:t xml:space="preserve"> как меняются внутренние психологические позиции детей, их </w:t>
      </w:r>
      <w:r w:rsidR="00EA08F7">
        <w:rPr>
          <w:rFonts w:ascii="Times New Roman" w:hAnsi="Times New Roman" w:cs="Times New Roman"/>
          <w:sz w:val="28"/>
          <w:szCs w:val="28"/>
        </w:rPr>
        <w:t xml:space="preserve">сознание. </w:t>
      </w:r>
      <w:r>
        <w:rPr>
          <w:rFonts w:ascii="Times New Roman" w:hAnsi="Times New Roman" w:cs="Times New Roman"/>
          <w:sz w:val="28"/>
          <w:szCs w:val="28"/>
        </w:rPr>
        <w:t>Иногда посмотрев на детей старшей</w:t>
      </w:r>
      <w:r w:rsidR="00EA08F7">
        <w:rPr>
          <w:rFonts w:ascii="Times New Roman" w:hAnsi="Times New Roman" w:cs="Times New Roman"/>
          <w:sz w:val="28"/>
          <w:szCs w:val="28"/>
        </w:rPr>
        <w:t xml:space="preserve"> группы, можно увидеть боязливых, ранимых мальчиков, которые не могут за себя постоять, лишены эмоциональной устойчивости, выносливости. Культура поведения по отношению к девочкам у них отсутствует.</w:t>
      </w:r>
    </w:p>
    <w:p w:rsidR="00EA08F7" w:rsidRDefault="00EA08F7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Гендерное воспитание надо начинать в детском саду, когда с 4-х до     7-ми лет формируется гендерная устойчивость, то есть детям становится понятно: мальчики станут мужчинами, а девочки – женщинами.</w:t>
      </w:r>
    </w:p>
    <w:p w:rsidR="00EA08F7" w:rsidRDefault="00EA08F7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Мальчик и девочка – два разных мира, воспитывать одинаково их нельзя. Опыт народной педагогики всегда учитывал гендерные особенности детей. Чтобы прогнозировать будущее, мальчика после рождения заворачивали в рубаху отца, а девочку – в рубашку матери. В крестьянских семьях с 3-х лет ребенка сажали за общий стол. Мать брала на колени девочку, отец – мальчика. Очень полезно обращаться к фольклору, к накопленной народом педагогической мудрости, потому что именно в сказках</w:t>
      </w:r>
      <w:r w:rsidR="006444EB">
        <w:rPr>
          <w:rFonts w:ascii="Times New Roman" w:hAnsi="Times New Roman" w:cs="Times New Roman"/>
          <w:sz w:val="28"/>
          <w:szCs w:val="28"/>
        </w:rPr>
        <w:t>, народных играх содержится мудрость, которая поможет ребенку овладеть ценностями и способами поведения соответственно своему полу.</w:t>
      </w:r>
    </w:p>
    <w:p w:rsidR="006444EB" w:rsidRDefault="006444EB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Вообще маленькие дети как-бы запрограммированы на правильное поведение в соответствии со своим полом. Мы, музыкальные руководители, неоднократно замечали, что 1,5 годовалые девочки охотно танцуют с платочком, цветочком. А их ровесники мальчики любят музыкальные игры с машинкой, самолётиком, а к вышеперечисленным атрибутам быстро теряют интерес. Для поддержания этой природной правильности следует учитывать гендерные различия во всех сферах детской деятельности, в том числе и на музыкальном занятии.</w:t>
      </w:r>
    </w:p>
    <w:p w:rsidR="006444EB" w:rsidRDefault="006444EB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процессе музыкальной деятельности музыкальный руководитель имеет возможность осуществлять дифференцированный подход. И это является одной из важнейших педагогических задач. Именно на музыкальном занятии можно и нужно учить мальчиков красиво приглашать девочку на танец, вести её в круг, а после танца провожать на место. </w:t>
      </w:r>
    </w:p>
    <w:p w:rsidR="006444EB" w:rsidRDefault="006444EB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Следует учить детей приходить на помощь девочкам и воспитателям, когда требуется принести или унести стулья, то есть акцентировать внимание на мужских качествах</w:t>
      </w:r>
      <w:r w:rsidR="00EA20F7">
        <w:rPr>
          <w:rFonts w:ascii="Times New Roman" w:hAnsi="Times New Roman" w:cs="Times New Roman"/>
          <w:sz w:val="28"/>
          <w:szCs w:val="28"/>
        </w:rPr>
        <w:t>.</w:t>
      </w:r>
    </w:p>
    <w:p w:rsidR="00EA20F7" w:rsidRDefault="00EA20F7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построении круга обращать внимание на то, чтобы не было разобщённости между мальчиками и девочками, воспитывать умение ладить друг с другом, прислушиваться. Акцентировать внимание на том, что в круге нет первого и последнего.</w:t>
      </w:r>
    </w:p>
    <w:p w:rsidR="00EA20F7" w:rsidRDefault="00EA20F7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дети испытали и пережили определенные чувства, характерные своему полу, частично можно дифференцировать музыкальный материал. Например, песня «Ты не бойся, мама» всегда вызывает у мальчишек чувство гордости, смелости, отваги. Для девочек, с целью вызвать чувство заботы, ласки, сочувствия, хорошо сыграть «Болезнь куклы» Чайковского.</w:t>
      </w:r>
    </w:p>
    <w:p w:rsidR="00EA20F7" w:rsidRDefault="00EA20F7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Мероприятия, проводимые музыкальными руководителями в детском саду, также могут подчеркнуть либо силу, ловкость, смелость</w:t>
      </w:r>
      <w:r w:rsidR="00CA2A54">
        <w:rPr>
          <w:rFonts w:ascii="Times New Roman" w:hAnsi="Times New Roman" w:cs="Times New Roman"/>
          <w:sz w:val="28"/>
          <w:szCs w:val="28"/>
        </w:rPr>
        <w:t xml:space="preserve"> ребят (Турнир отважных воинов), либо такие качества, как нежность, теплота, забота (День матери).</w:t>
      </w:r>
      <w:proofErr w:type="gramEnd"/>
    </w:p>
    <w:p w:rsidR="00CA2A54" w:rsidRDefault="00CA2A54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работе с детским оркестром девочкам лучше дать колокольчики, а мальчикам – молоточки.</w:t>
      </w:r>
    </w:p>
    <w:p w:rsidR="00CA2A54" w:rsidRDefault="00CA2A54" w:rsidP="00EA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следует незаметно, но постоянно подчёркивать гендерные различия детей с целью формирования истинно мужских и женских качеств, чтобы будущие мужчины и женщины соответствовали своей сути.</w:t>
      </w:r>
    </w:p>
    <w:sectPr w:rsidR="00CA2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A8" w:rsidRDefault="00355DA8" w:rsidP="00EA20F7">
      <w:pPr>
        <w:spacing w:after="0" w:line="240" w:lineRule="auto"/>
      </w:pPr>
      <w:r>
        <w:separator/>
      </w:r>
    </w:p>
  </w:endnote>
  <w:endnote w:type="continuationSeparator" w:id="0">
    <w:p w:rsidR="00355DA8" w:rsidRDefault="00355DA8" w:rsidP="00EA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F7" w:rsidRDefault="00EA20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F7" w:rsidRDefault="00EA20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F7" w:rsidRDefault="00EA20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A8" w:rsidRDefault="00355DA8" w:rsidP="00EA20F7">
      <w:pPr>
        <w:spacing w:after="0" w:line="240" w:lineRule="auto"/>
      </w:pPr>
      <w:r>
        <w:separator/>
      </w:r>
    </w:p>
  </w:footnote>
  <w:footnote w:type="continuationSeparator" w:id="0">
    <w:p w:rsidR="00355DA8" w:rsidRDefault="00355DA8" w:rsidP="00EA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F7" w:rsidRDefault="00EA20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661667"/>
      <w:docPartObj>
        <w:docPartGallery w:val="Page Numbers (Top of Page)"/>
        <w:docPartUnique/>
      </w:docPartObj>
    </w:sdtPr>
    <w:sdtEndPr/>
    <w:sdtContent>
      <w:p w:rsidR="00EA20F7" w:rsidRDefault="00EA20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AE3">
          <w:rPr>
            <w:noProof/>
          </w:rPr>
          <w:t>1</w:t>
        </w:r>
        <w:r>
          <w:fldChar w:fldCharType="end"/>
        </w:r>
      </w:p>
    </w:sdtContent>
  </w:sdt>
  <w:p w:rsidR="00EA20F7" w:rsidRDefault="00EA20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F7" w:rsidRDefault="00EA20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6"/>
    <w:rsid w:val="00004AD0"/>
    <w:rsid w:val="00012271"/>
    <w:rsid w:val="00085EC6"/>
    <w:rsid w:val="001E334C"/>
    <w:rsid w:val="00355DA8"/>
    <w:rsid w:val="00386504"/>
    <w:rsid w:val="00533A0E"/>
    <w:rsid w:val="006444EB"/>
    <w:rsid w:val="007A0AE3"/>
    <w:rsid w:val="00CA2A54"/>
    <w:rsid w:val="00CE1A45"/>
    <w:rsid w:val="00EA08F7"/>
    <w:rsid w:val="00EA20F7"/>
    <w:rsid w:val="00F3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0F7"/>
  </w:style>
  <w:style w:type="paragraph" w:styleId="a5">
    <w:name w:val="footer"/>
    <w:basedOn w:val="a"/>
    <w:link w:val="a6"/>
    <w:uiPriority w:val="99"/>
    <w:unhideWhenUsed/>
    <w:rsid w:val="00EA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0F7"/>
  </w:style>
  <w:style w:type="paragraph" w:styleId="a5">
    <w:name w:val="footer"/>
    <w:basedOn w:val="a"/>
    <w:link w:val="a6"/>
    <w:uiPriority w:val="99"/>
    <w:unhideWhenUsed/>
    <w:rsid w:val="00EA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C680-904F-473E-B053-57BA0DED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</dc:creator>
  <cp:keywords/>
  <dc:description/>
  <cp:lastModifiedBy>Се</cp:lastModifiedBy>
  <cp:revision>7</cp:revision>
  <dcterms:created xsi:type="dcterms:W3CDTF">2014-11-27T16:48:00Z</dcterms:created>
  <dcterms:modified xsi:type="dcterms:W3CDTF">2014-12-02T17:28:00Z</dcterms:modified>
</cp:coreProperties>
</file>