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F9" w:rsidRPr="00FF34F9" w:rsidRDefault="00FF34F9" w:rsidP="00FF34F9">
      <w:pPr>
        <w:jc w:val="center"/>
        <w:rPr>
          <w:b/>
          <w:sz w:val="28"/>
          <w:szCs w:val="28"/>
        </w:rPr>
      </w:pPr>
      <w:r w:rsidRPr="00FF34F9">
        <w:rPr>
          <w:b/>
          <w:sz w:val="28"/>
          <w:szCs w:val="28"/>
        </w:rPr>
        <w:t>Значение конструирования в сенсорном развитии детей</w:t>
      </w:r>
    </w:p>
    <w:p w:rsidR="00FF34F9" w:rsidRDefault="00FF34F9" w:rsidP="00FF34F9"/>
    <w:p w:rsidR="00FF34F9" w:rsidRPr="00FF34F9" w:rsidRDefault="00FF34F9" w:rsidP="00FF34F9">
      <w:pPr>
        <w:spacing w:line="360" w:lineRule="auto"/>
        <w:rPr>
          <w:sz w:val="24"/>
          <w:szCs w:val="24"/>
        </w:rPr>
      </w:pPr>
      <w:r w:rsidRPr="00FF34F9">
        <w:rPr>
          <w:sz w:val="24"/>
          <w:szCs w:val="24"/>
        </w:rPr>
        <w:t xml:space="preserve">          Конструирование является важнейшим средством сенсорного развития для детей младшего возраста.  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 точные движения рук дают ребёнку возможность быстрее  лучше овладеть  техникой письма.</w:t>
      </w:r>
    </w:p>
    <w:p w:rsidR="00FF34F9" w:rsidRPr="00FF34F9" w:rsidRDefault="00FF34F9" w:rsidP="00FF34F9">
      <w:pPr>
        <w:spacing w:line="360" w:lineRule="auto"/>
        <w:rPr>
          <w:sz w:val="24"/>
          <w:szCs w:val="24"/>
        </w:rPr>
      </w:pPr>
      <w:r w:rsidRPr="00FF34F9">
        <w:rPr>
          <w:sz w:val="24"/>
          <w:szCs w:val="24"/>
        </w:rPr>
        <w:t xml:space="preserve">        Конструирование помогает знакомить ребенка с сенсорными эталонами, такими, как цвет, форма, размер. Конструирование помогает ребенку в развитии пространственного мышления и в развитие зачатков логического мышления, так как при выполнении построек ребенок учится анализировать, сопоставлять и представлять.</w:t>
      </w:r>
    </w:p>
    <w:p w:rsidR="00FF34F9" w:rsidRPr="00FF34F9" w:rsidRDefault="00FF34F9" w:rsidP="00FF34F9">
      <w:pPr>
        <w:spacing w:line="360" w:lineRule="auto"/>
        <w:rPr>
          <w:sz w:val="24"/>
          <w:szCs w:val="24"/>
        </w:rPr>
      </w:pPr>
      <w:r w:rsidRPr="00FF34F9">
        <w:rPr>
          <w:sz w:val="24"/>
          <w:szCs w:val="24"/>
        </w:rPr>
        <w:t xml:space="preserve">     В процессе деятельности с мелким строителем расширяется словарный запас ребенка, он усваивает такие понятия как длина, ширина, высота и направление в пространстве: вверху, внизу, посередине, сбоку.</w:t>
      </w:r>
    </w:p>
    <w:p w:rsidR="00FF34F9" w:rsidRPr="00FF34F9" w:rsidRDefault="00FF34F9" w:rsidP="00FF34F9">
      <w:pPr>
        <w:spacing w:line="360" w:lineRule="auto"/>
        <w:rPr>
          <w:sz w:val="24"/>
          <w:szCs w:val="24"/>
        </w:rPr>
      </w:pPr>
      <w:r w:rsidRPr="00FF34F9">
        <w:rPr>
          <w:sz w:val="24"/>
          <w:szCs w:val="24"/>
        </w:rPr>
        <w:t xml:space="preserve">    А так как конструирование это практическая деятельность, то ребенок учиться ставить перед собой цель, которой он достигает в ходе деятельности и сразу может видеть результат своей деятельности для практического использования в игре.</w:t>
      </w:r>
    </w:p>
    <w:p w:rsidR="00FF34F9" w:rsidRPr="00FF34F9" w:rsidRDefault="00FF34F9" w:rsidP="00FF34F9">
      <w:pPr>
        <w:spacing w:line="360" w:lineRule="auto"/>
        <w:rPr>
          <w:sz w:val="24"/>
          <w:szCs w:val="24"/>
        </w:rPr>
      </w:pPr>
      <w:r w:rsidRPr="00FF34F9">
        <w:rPr>
          <w:sz w:val="24"/>
          <w:szCs w:val="24"/>
        </w:rPr>
        <w:t xml:space="preserve">    При обследовании деталей конструктора у ребенка развиваются мелкая моторика и зрительная координация. Так же конструирование развивает и творческое мышление.</w:t>
      </w:r>
    </w:p>
    <w:p w:rsidR="00FF34F9" w:rsidRPr="00FF34F9" w:rsidRDefault="00FF34F9" w:rsidP="00FF34F9">
      <w:pPr>
        <w:spacing w:line="360" w:lineRule="auto"/>
        <w:rPr>
          <w:sz w:val="24"/>
          <w:szCs w:val="24"/>
        </w:rPr>
      </w:pPr>
    </w:p>
    <w:p w:rsidR="00FF34F9" w:rsidRPr="00FF34F9" w:rsidRDefault="00FF34F9" w:rsidP="00FF34F9">
      <w:pPr>
        <w:spacing w:line="360" w:lineRule="auto"/>
        <w:rPr>
          <w:sz w:val="24"/>
          <w:szCs w:val="24"/>
        </w:rPr>
      </w:pPr>
      <w:r w:rsidRPr="00FF34F9">
        <w:rPr>
          <w:sz w:val="24"/>
          <w:szCs w:val="24"/>
        </w:rPr>
        <w:t xml:space="preserve">    А. С. Макаренко подчеркивал, что игры ребенка с игрушками-материалами, из которых он конструирует, «ближе всего стоят к нормальной человеческой деятельности: из материалов человек создает ценности и культуру».</w:t>
      </w:r>
    </w:p>
    <w:p w:rsidR="00FF34F9" w:rsidRPr="00FF34F9" w:rsidRDefault="00FF34F9" w:rsidP="00FF34F9">
      <w:pPr>
        <w:spacing w:line="360" w:lineRule="auto"/>
        <w:rPr>
          <w:sz w:val="24"/>
          <w:szCs w:val="24"/>
        </w:rPr>
      </w:pPr>
      <w:r w:rsidRPr="00FF34F9">
        <w:rPr>
          <w:sz w:val="24"/>
          <w:szCs w:val="24"/>
        </w:rPr>
        <w:t xml:space="preserve">    Ребенок – прирожденный конструктор, изобретатель и исследователь. Эти заложенные природой задатки особенно быстро реализуются и совершенствуются в конструировании, ведь ребенок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FF34F9" w:rsidRDefault="00FF34F9" w:rsidP="00FF34F9">
      <w:pPr>
        <w:spacing w:line="360" w:lineRule="auto"/>
        <w:rPr>
          <w:sz w:val="24"/>
          <w:szCs w:val="24"/>
        </w:rPr>
      </w:pPr>
      <w:r w:rsidRPr="00FF34F9">
        <w:rPr>
          <w:sz w:val="24"/>
          <w:szCs w:val="24"/>
        </w:rPr>
        <w:lastRenderedPageBreak/>
        <w:t xml:space="preserve">   Занятия по конструированию развивают творческие способности детей, сноровку, воспитывают трудолюбие, усидчивость, терпение. Накапливая конструкторский и художественный опыт, ребенок получает возможность воплощать свои представления, фантазии в постройках, поделках.</w:t>
      </w:r>
    </w:p>
    <w:p w:rsidR="00FF34F9" w:rsidRDefault="00FF34F9" w:rsidP="00FF34F9">
      <w:pPr>
        <w:spacing w:line="240" w:lineRule="auto"/>
        <w:rPr>
          <w:sz w:val="24"/>
          <w:szCs w:val="24"/>
        </w:rPr>
      </w:pPr>
    </w:p>
    <w:p w:rsidR="00FF34F9" w:rsidRPr="00FF34F9" w:rsidRDefault="00FF34F9" w:rsidP="00FF34F9">
      <w:pPr>
        <w:spacing w:after="0" w:line="240" w:lineRule="auto"/>
        <w:rPr>
          <w:sz w:val="24"/>
          <w:szCs w:val="24"/>
        </w:rPr>
      </w:pPr>
      <w:r w:rsidRPr="00FF34F9">
        <w:rPr>
          <w:sz w:val="24"/>
          <w:szCs w:val="24"/>
        </w:rPr>
        <w:t xml:space="preserve">Раз, два, три — сложи детали, </w:t>
      </w:r>
    </w:p>
    <w:p w:rsidR="00FF34F9" w:rsidRPr="00FF34F9" w:rsidRDefault="00FF34F9" w:rsidP="00FF3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34F9">
        <w:rPr>
          <w:sz w:val="24"/>
          <w:szCs w:val="24"/>
        </w:rPr>
        <w:t>Чтоб они машиной стали.</w:t>
      </w:r>
    </w:p>
    <w:p w:rsidR="00FF34F9" w:rsidRPr="00FF34F9" w:rsidRDefault="00FF34F9" w:rsidP="00FF34F9">
      <w:pPr>
        <w:spacing w:after="0" w:line="240" w:lineRule="auto"/>
        <w:rPr>
          <w:sz w:val="24"/>
          <w:szCs w:val="24"/>
        </w:rPr>
      </w:pPr>
      <w:r w:rsidRPr="00FF34F9">
        <w:rPr>
          <w:sz w:val="24"/>
          <w:szCs w:val="24"/>
        </w:rPr>
        <w:t>Собери гараж. Потом</w:t>
      </w:r>
    </w:p>
    <w:p w:rsidR="00FF34F9" w:rsidRPr="00FF34F9" w:rsidRDefault="00FF34F9" w:rsidP="00FF34F9">
      <w:pPr>
        <w:spacing w:after="0" w:line="240" w:lineRule="auto"/>
        <w:rPr>
          <w:sz w:val="24"/>
          <w:szCs w:val="24"/>
        </w:rPr>
      </w:pPr>
      <w:r w:rsidRPr="00FF34F9">
        <w:rPr>
          <w:sz w:val="24"/>
          <w:szCs w:val="24"/>
        </w:rPr>
        <w:t>Не забудь построить дом.</w:t>
      </w:r>
    </w:p>
    <w:p w:rsidR="00FF34F9" w:rsidRPr="00FF34F9" w:rsidRDefault="00FF34F9" w:rsidP="00FF34F9">
      <w:pPr>
        <w:spacing w:after="0" w:line="240" w:lineRule="auto"/>
        <w:rPr>
          <w:sz w:val="24"/>
          <w:szCs w:val="24"/>
        </w:rPr>
      </w:pPr>
      <w:r w:rsidRPr="00FF34F9">
        <w:rPr>
          <w:sz w:val="24"/>
          <w:szCs w:val="24"/>
        </w:rPr>
        <w:t>Можно к самому порогу</w:t>
      </w:r>
    </w:p>
    <w:p w:rsidR="00FF34F9" w:rsidRPr="00FF34F9" w:rsidRDefault="00FF34F9" w:rsidP="00FF34F9">
      <w:pPr>
        <w:spacing w:after="0" w:line="240" w:lineRule="auto"/>
        <w:rPr>
          <w:sz w:val="24"/>
          <w:szCs w:val="24"/>
        </w:rPr>
      </w:pPr>
      <w:r w:rsidRPr="00FF34F9">
        <w:rPr>
          <w:sz w:val="24"/>
          <w:szCs w:val="24"/>
        </w:rPr>
        <w:t>Проложить еще дорогу,</w:t>
      </w:r>
    </w:p>
    <w:p w:rsidR="00FF34F9" w:rsidRPr="00FF34F9" w:rsidRDefault="00FF34F9" w:rsidP="00FF34F9">
      <w:pPr>
        <w:spacing w:after="0" w:line="240" w:lineRule="auto"/>
        <w:rPr>
          <w:sz w:val="24"/>
          <w:szCs w:val="24"/>
        </w:rPr>
      </w:pPr>
      <w:r w:rsidRPr="00FF34F9">
        <w:rPr>
          <w:sz w:val="24"/>
          <w:szCs w:val="24"/>
        </w:rPr>
        <w:t>Выбрать место для моста —</w:t>
      </w:r>
    </w:p>
    <w:p w:rsidR="00FF34F9" w:rsidRPr="00FF34F9" w:rsidRDefault="00FF34F9" w:rsidP="00FF34F9">
      <w:pPr>
        <w:spacing w:after="0" w:line="240" w:lineRule="auto"/>
        <w:rPr>
          <w:sz w:val="24"/>
          <w:szCs w:val="24"/>
        </w:rPr>
      </w:pPr>
      <w:r w:rsidRPr="00FF34F9">
        <w:rPr>
          <w:sz w:val="24"/>
          <w:szCs w:val="24"/>
        </w:rPr>
        <w:t>То-то будет красота!</w:t>
      </w:r>
    </w:p>
    <w:p w:rsidR="00FF34F9" w:rsidRPr="00FF34F9" w:rsidRDefault="00FF34F9" w:rsidP="00FF34F9">
      <w:pPr>
        <w:spacing w:after="0" w:line="240" w:lineRule="auto"/>
        <w:rPr>
          <w:sz w:val="24"/>
          <w:szCs w:val="24"/>
        </w:rPr>
      </w:pPr>
      <w:r w:rsidRPr="00FF34F9">
        <w:rPr>
          <w:sz w:val="24"/>
          <w:szCs w:val="24"/>
        </w:rPr>
        <w:t>Из конструктора такого</w:t>
      </w:r>
    </w:p>
    <w:p w:rsidR="00FF34F9" w:rsidRDefault="00FF34F9" w:rsidP="00FF34F9">
      <w:pPr>
        <w:spacing w:after="0" w:line="240" w:lineRule="auto"/>
        <w:rPr>
          <w:sz w:val="24"/>
          <w:szCs w:val="24"/>
        </w:rPr>
      </w:pPr>
      <w:r w:rsidRPr="00FF34F9">
        <w:rPr>
          <w:sz w:val="24"/>
          <w:szCs w:val="24"/>
        </w:rPr>
        <w:t>Что ни сделай — все толково!</w:t>
      </w: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after="0" w:line="240" w:lineRule="auto"/>
        <w:rPr>
          <w:sz w:val="24"/>
          <w:szCs w:val="24"/>
        </w:rPr>
      </w:pPr>
    </w:p>
    <w:p w:rsidR="00FF34F9" w:rsidRDefault="00FF34F9" w:rsidP="00FF34F9">
      <w:pPr>
        <w:spacing w:line="360" w:lineRule="auto"/>
        <w:rPr>
          <w:sz w:val="24"/>
          <w:szCs w:val="24"/>
        </w:rPr>
        <w:sectPr w:rsidR="00FF34F9" w:rsidSect="00FF34F9">
          <w:pgSz w:w="11906" w:h="16838"/>
          <w:pgMar w:top="1134" w:right="850" w:bottom="1134" w:left="1701" w:header="708" w:footer="708" w:gutter="0"/>
          <w:pgBorders w:offsetFrom="page">
            <w:top w:val="crossStitch" w:sz="8" w:space="24" w:color="auto"/>
            <w:left w:val="crossStitch" w:sz="8" w:space="24" w:color="auto"/>
            <w:bottom w:val="crossStitch" w:sz="8" w:space="24" w:color="auto"/>
            <w:right w:val="crossStitch" w:sz="8" w:space="24" w:color="auto"/>
          </w:pgBorders>
          <w:cols w:space="708"/>
          <w:docGrid w:linePitch="360"/>
        </w:sectPr>
      </w:pPr>
    </w:p>
    <w:p w:rsidR="00EC3F46" w:rsidRDefault="00EC3F46" w:rsidP="00FF34F9">
      <w:pPr>
        <w:spacing w:line="360" w:lineRule="auto"/>
        <w:rPr>
          <w:sz w:val="24"/>
          <w:szCs w:val="24"/>
        </w:rPr>
      </w:pPr>
    </w:p>
    <w:p w:rsidR="00FF34F9" w:rsidRDefault="00FF34F9" w:rsidP="00FF34F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13472" cy="2817872"/>
            <wp:effectExtent l="0" t="0" r="1270" b="1905"/>
            <wp:docPr id="5" name="Рисунок 5" descr="C:\Users\я\Desktop\фото садик\1 Зиля\DSC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фото садик\1 Зиля\DSC_0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38" cy="282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53968" cy="2665563"/>
            <wp:effectExtent l="0" t="0" r="8890" b="1905"/>
            <wp:docPr id="6" name="Рисунок 6" descr="C:\Users\я\Desktop\фото садик\1 Зиля\DSC_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фото садик\1 Зиля\DSC_0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87" cy="26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F9" w:rsidRDefault="00FF34F9" w:rsidP="00FF34F9">
      <w:pPr>
        <w:spacing w:line="360" w:lineRule="auto"/>
        <w:rPr>
          <w:sz w:val="24"/>
          <w:szCs w:val="24"/>
        </w:rPr>
      </w:pPr>
    </w:p>
    <w:p w:rsidR="00FF34F9" w:rsidRPr="00FF34F9" w:rsidRDefault="00FF34F9" w:rsidP="00FF34F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13472" cy="2817872"/>
            <wp:effectExtent l="0" t="0" r="1270" b="1905"/>
            <wp:docPr id="7" name="Рисунок 7" descr="I:\фото группы\DSC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фото группы\DSC_0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81" cy="28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14468" cy="2710939"/>
            <wp:effectExtent l="0" t="0" r="5080" b="0"/>
            <wp:docPr id="8" name="Рисунок 8" descr="I:\фото группы\DSC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фото группы\DSC_0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82" cy="27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4F9" w:rsidRPr="00FF34F9" w:rsidSect="00FF34F9">
      <w:pgSz w:w="16838" w:h="11906" w:orient="landscape"/>
      <w:pgMar w:top="426" w:right="1134" w:bottom="567" w:left="1134" w:header="709" w:footer="709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00"/>
    <w:rsid w:val="000313D1"/>
    <w:rsid w:val="00052746"/>
    <w:rsid w:val="0021639D"/>
    <w:rsid w:val="002433E8"/>
    <w:rsid w:val="00244290"/>
    <w:rsid w:val="00270902"/>
    <w:rsid w:val="002C691C"/>
    <w:rsid w:val="003316E4"/>
    <w:rsid w:val="00393CEE"/>
    <w:rsid w:val="003B28F5"/>
    <w:rsid w:val="003D5508"/>
    <w:rsid w:val="00406D71"/>
    <w:rsid w:val="00407A99"/>
    <w:rsid w:val="00421959"/>
    <w:rsid w:val="004C5830"/>
    <w:rsid w:val="00513FD4"/>
    <w:rsid w:val="006530D7"/>
    <w:rsid w:val="006622E1"/>
    <w:rsid w:val="006A77F1"/>
    <w:rsid w:val="006E0182"/>
    <w:rsid w:val="00780970"/>
    <w:rsid w:val="00812ED1"/>
    <w:rsid w:val="008D7FBF"/>
    <w:rsid w:val="00932886"/>
    <w:rsid w:val="00972BB3"/>
    <w:rsid w:val="009D49C3"/>
    <w:rsid w:val="00A7446D"/>
    <w:rsid w:val="00B23672"/>
    <w:rsid w:val="00B82282"/>
    <w:rsid w:val="00B8550B"/>
    <w:rsid w:val="00C22B9E"/>
    <w:rsid w:val="00CD0945"/>
    <w:rsid w:val="00CE6F00"/>
    <w:rsid w:val="00DC7A48"/>
    <w:rsid w:val="00DD25F4"/>
    <w:rsid w:val="00DF766E"/>
    <w:rsid w:val="00E36F42"/>
    <w:rsid w:val="00EC3F46"/>
    <w:rsid w:val="00FD0E8F"/>
    <w:rsid w:val="00FE5148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2015-03-19T05:54:00Z</dcterms:created>
  <dcterms:modified xsi:type="dcterms:W3CDTF">2015-03-19T09:24:00Z</dcterms:modified>
</cp:coreProperties>
</file>