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AC" w:rsidRPr="00DF6780" w:rsidRDefault="00DF6780">
      <w:pPr>
        <w:rPr>
          <w:sz w:val="28"/>
          <w:szCs w:val="28"/>
        </w:rPr>
      </w:pPr>
      <w:r w:rsidRPr="00DF6780">
        <w:rPr>
          <w:sz w:val="28"/>
          <w:szCs w:val="28"/>
        </w:rPr>
        <w:t xml:space="preserve">Основные </w:t>
      </w:r>
      <w:r w:rsidRPr="00DF6780">
        <w:rPr>
          <w:b/>
          <w:bCs/>
          <w:sz w:val="28"/>
          <w:szCs w:val="28"/>
        </w:rPr>
        <w:t>показатели физического развития</w:t>
      </w:r>
      <w:r w:rsidRPr="00DF6780">
        <w:rPr>
          <w:sz w:val="28"/>
          <w:szCs w:val="28"/>
        </w:rPr>
        <w:t xml:space="preserve"> - это рост, вес, окружность грудной клетки, окружность головы</w:t>
      </w:r>
    </w:p>
    <w:p w:rsidR="00DF6780" w:rsidRPr="00DF6780" w:rsidRDefault="00DF6780" w:rsidP="00DF6780">
      <w:pPr>
        <w:rPr>
          <w:b/>
          <w:bCs/>
          <w:sz w:val="28"/>
          <w:szCs w:val="28"/>
        </w:rPr>
      </w:pPr>
      <w:r w:rsidRPr="00DF6780">
        <w:rPr>
          <w:b/>
          <w:bCs/>
          <w:sz w:val="28"/>
          <w:szCs w:val="28"/>
        </w:rPr>
        <w:t xml:space="preserve">Помните, что ваш ребенок индивидуален </w:t>
      </w:r>
    </w:p>
    <w:p w:rsidR="00DF6780" w:rsidRPr="00DF6780" w:rsidRDefault="00DF6780" w:rsidP="00DF6780">
      <w:pPr>
        <w:rPr>
          <w:sz w:val="28"/>
          <w:szCs w:val="28"/>
        </w:rPr>
      </w:pPr>
      <w:r w:rsidRPr="00DF6780">
        <w:rPr>
          <w:sz w:val="28"/>
          <w:szCs w:val="28"/>
        </w:rPr>
        <w:t xml:space="preserve">Все дети уникальны. Все </w:t>
      </w:r>
      <w:r w:rsidRPr="00DF6780">
        <w:rPr>
          <w:b/>
          <w:bCs/>
          <w:sz w:val="28"/>
          <w:szCs w:val="28"/>
        </w:rPr>
        <w:t>этапы развития ребенок</w:t>
      </w:r>
      <w:r w:rsidRPr="00DF6780">
        <w:rPr>
          <w:sz w:val="28"/>
          <w:szCs w:val="28"/>
        </w:rPr>
        <w:t xml:space="preserve"> проходит в своем собственном темпе. </w:t>
      </w:r>
    </w:p>
    <w:p w:rsidR="00DF6780" w:rsidRPr="00DF6780" w:rsidRDefault="00DF6780" w:rsidP="00DF6780">
      <w:pPr>
        <w:rPr>
          <w:sz w:val="28"/>
          <w:szCs w:val="28"/>
        </w:rPr>
      </w:pPr>
      <w:r w:rsidRPr="00DF6780">
        <w:rPr>
          <w:sz w:val="28"/>
          <w:szCs w:val="28"/>
        </w:rPr>
        <w:t>Любые приведенные</w:t>
      </w:r>
      <w:r w:rsidRPr="00DF6780">
        <w:rPr>
          <w:b/>
          <w:bCs/>
          <w:sz w:val="28"/>
          <w:szCs w:val="28"/>
        </w:rPr>
        <w:t xml:space="preserve"> показатели физического развития</w:t>
      </w:r>
      <w:r w:rsidRPr="00DF6780">
        <w:rPr>
          <w:sz w:val="28"/>
          <w:szCs w:val="28"/>
        </w:rPr>
        <w:t xml:space="preserve"> существуют только для того, чтобы показать, что у вашего ребенка есть потенциал, чтобы их достичь - если не сейчас, то в ближайшее время.</w:t>
      </w:r>
    </w:p>
    <w:p w:rsidR="00DF6780" w:rsidRDefault="00ED46A0">
      <w:r>
        <w:t>При измерении роста детей старше 1 года используют деревянный вертикальный ростомер. Ребенок становится спиной к его вертикальной стойке, касаясь последней пятками, ягодицами и межлопаточной областью (но не затылком!); голова ребенка находится в положении, при котором нижний край глазницы и верхний край козелка уха расположены в одной горизонтальной плоскости, перпендикулярной вертикальной стойке ростомера. Подвижная планка ростомера опускается до полного соприкосновения с верхушечной точкой головы (без надавливания) и снимаются показатели с точностью до 0,5 см. Следует помнить, что антропометрические исследования у детей и, прежде всего, измерение роста следует проводить в первую половину дня, т. к. под тяжестью тела за счет сдавливания межпозвоночных дисков и уплощения свода стопы, длина тела ребенка к концу дня существенно изменяется.</w:t>
      </w:r>
    </w:p>
    <w:p w:rsidR="00ED46A0" w:rsidRDefault="00ED46A0">
      <w:r>
        <w:t>Дети после 1 года взвешиваются на рычажных медицинских весах (с точностью до 50 г). Во время взвешивания ребенок должен встать на середину площадки весов. Взвешивание детей необходимо проводить натощак или не ранее 1,5-2 часов после приема пищи.</w:t>
      </w:r>
    </w:p>
    <w:p w:rsidR="00ED46A0" w:rsidRDefault="00ED46A0" w:rsidP="00ED46A0">
      <w:pPr>
        <w:pStyle w:val="a3"/>
      </w:pPr>
      <w:r>
        <w:t>Окружность грудной клетки измеряется прорезиненной сантиметровой лентой, которая должна время от времени заменяться новой, т. к. она быстро изнашивается и вытягивается. Рекомендуется заменять ее через 450-500 исследований. Лента накладывается сзади под нижними углами лопаток (они хорошо выявляются при поднятии рук вверх), спереди прикрывает нижние сегменты околососковых кружков (у старшеклассниц в пубертатном периоде лента спереди проходит по верхнему краю корня грудной железы на уровне четвертого межреберья). При измерении необходимо натянуть ленту и слегка прижать мягкие ткани. Конец ленты с началом отсчета всегда должен находится справа.</w:t>
      </w:r>
    </w:p>
    <w:p w:rsidR="00ED46A0" w:rsidRDefault="00ED46A0" w:rsidP="00ED46A0">
      <w:pPr>
        <w:pStyle w:val="a3"/>
      </w:pPr>
      <w:r>
        <w:t>При измерении грудного периметра во время паузы исследуемому предлагают громко считать или разговаривать. После измерения в паузе, не отрывая ленты исследуемому предлагают сделать максимальный вдох и задержать дыхание для взятия показания, а затем максимальный выдох. Точность измерения - 0,5 см.</w:t>
      </w:r>
    </w:p>
    <w:p w:rsidR="00ED46A0" w:rsidRDefault="00ED46A0" w:rsidP="00ED46A0">
      <w:pPr>
        <w:pStyle w:val="a3"/>
      </w:pPr>
      <w:r>
        <w:t>Окружность головы измеряют наложением ленты сзади на выступ затылочного бугра, а спереди - через лобные бугры по надбровным дугам. Точность измерения - 0,5 см.</w:t>
      </w:r>
    </w:p>
    <w:p w:rsidR="00ED46A0" w:rsidRPr="00ED46A0" w:rsidRDefault="00ED46A0" w:rsidP="00ED46A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46A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 лет: вес 20.4 кг, рост 115.5 см, окружность головы 50.7 см.</w:t>
      </w:r>
    </w:p>
    <w:p w:rsidR="00ED46A0" w:rsidRPr="00ED46A0" w:rsidRDefault="00ED46A0" w:rsidP="00ED46A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46A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ED46A0" w:rsidRPr="00ED46A0" w:rsidRDefault="00ED46A0" w:rsidP="00ED46A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46A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 л. 6 мес.: вес 21.5 кг, рост 118.5 см, окружность головы 50.9 см.</w:t>
      </w:r>
    </w:p>
    <w:p w:rsidR="00ED46A0" w:rsidRPr="00ED46A0" w:rsidRDefault="00ED46A0" w:rsidP="00ED46A0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46A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ED46A0" w:rsidRPr="002A2BF6" w:rsidRDefault="00ED46A0" w:rsidP="002A2BF6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46A0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7 лет: вес 22.7 кг, рост 121.5 см, окружность головы 60 см.</w:t>
      </w:r>
      <w:bookmarkStart w:id="0" w:name="_GoBack"/>
      <w:bookmarkEnd w:id="0"/>
    </w:p>
    <w:sectPr w:rsidR="00ED46A0" w:rsidRPr="002A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0"/>
    <w:rsid w:val="00042BAC"/>
    <w:rsid w:val="002A2BF6"/>
    <w:rsid w:val="00560FF7"/>
    <w:rsid w:val="00DF6780"/>
    <w:rsid w:val="00E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Чилингарян</dc:creator>
  <cp:lastModifiedBy>Гайка</cp:lastModifiedBy>
  <cp:revision>6</cp:revision>
  <dcterms:created xsi:type="dcterms:W3CDTF">2013-10-16T18:17:00Z</dcterms:created>
  <dcterms:modified xsi:type="dcterms:W3CDTF">2015-03-16T10:17:00Z</dcterms:modified>
</cp:coreProperties>
</file>