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5BA" w:rsidRDefault="006455BA" w:rsidP="006455BA">
      <w:pPr>
        <w:jc w:val="center"/>
        <w:rPr>
          <w:rFonts w:ascii="Times New Roman" w:hAnsi="Times New Roman" w:cs="Times New Roman"/>
          <w:b/>
          <w:sz w:val="28"/>
          <w:szCs w:val="28"/>
        </w:rPr>
      </w:pPr>
      <w:r w:rsidRPr="006455BA">
        <w:rPr>
          <w:rFonts w:ascii="Times New Roman" w:hAnsi="Times New Roman" w:cs="Times New Roman"/>
          <w:b/>
          <w:sz w:val="28"/>
          <w:szCs w:val="28"/>
        </w:rPr>
        <w:t>Чтение художественной литературы в средней группе.</w:t>
      </w:r>
    </w:p>
    <w:p w:rsidR="006455BA" w:rsidRPr="006455BA" w:rsidRDefault="006455BA" w:rsidP="006455BA">
      <w:pPr>
        <w:rPr>
          <w:rFonts w:ascii="Times New Roman" w:hAnsi="Times New Roman" w:cs="Times New Roman"/>
          <w:b/>
          <w:sz w:val="28"/>
          <w:szCs w:val="28"/>
        </w:rPr>
      </w:pP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Книга - не учебник, она не даёт готовых рецептов, как научить ребёнка любить литературу, потому что научить сложному искусству чтения и понимания книги очень трудно. Ребенок должен ярко, эмоционально откликаться на прочитанное, видеть изображенные события, страстно переживать их.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(видит, слышит, обоняет и осязает) прочитанное так ярко, что чувствует себя участником событий. Книга вводит ребёнка в самое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воспитывает человечность. Прочитанная в детстве книга, оставляет более сильный след, чем книга, прочитанная в зрелом возрасте.</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sidRPr="006455BA">
        <w:rPr>
          <w:rFonts w:ascii="Times New Roman" w:hAnsi="Times New Roman" w:cs="Times New Roman"/>
          <w:sz w:val="24"/>
          <w:szCs w:val="24"/>
        </w:rPr>
        <w:t>потешек</w:t>
      </w:r>
      <w:proofErr w:type="spellEnd"/>
      <w:r w:rsidRPr="006455BA">
        <w:rPr>
          <w:rFonts w:ascii="Times New Roman" w:hAnsi="Times New Roman" w:cs="Times New Roman"/>
          <w:sz w:val="24"/>
          <w:szCs w:val="24"/>
        </w:rPr>
        <w:t xml:space="preserve">,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w:t>
      </w:r>
      <w:r w:rsidRPr="006455BA">
        <w:rPr>
          <w:rFonts w:ascii="Times New Roman" w:hAnsi="Times New Roman" w:cs="Times New Roman"/>
          <w:sz w:val="24"/>
          <w:szCs w:val="24"/>
        </w:rPr>
        <w:t>И. Чуковского, и многих других.</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     Изучая особенности восприятия и понимания произведений литературы ребёнком 2-5 лет, можно выделить ведущие задачи ознакомления детей с книгой на этом возрастном этапе:</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1. формировать у детей интерес к книге, приучать вниманию, слушать литературные произведения;</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2. обогащать жизненный опыт малышей занятиями и впечатлениями, необходимыми для понимания книг;</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3. учитывать при отборе книг для детей тяготения ребёнка к фольклорным и поэтическим произведениями;</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4. помогать детям, устанавливать простейшие связи в произведении;</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5. помогать детям, выделять наиболее яркие поступки героев и оценивать их;</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6. поддерживать непосредственный отклик и эмоциональную заинтересованность, возникающие у ребёнка при восприятии книги;</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7. помогать детям мысленно, представить, увидеть события и героев произведения, с помощью отбора иллюстраций, учить рассматривать иллюстрации.</w:t>
      </w:r>
    </w:p>
    <w:p w:rsidR="006455BA" w:rsidRPr="006455BA" w:rsidRDefault="006455BA" w:rsidP="006455BA">
      <w:pPr>
        <w:rPr>
          <w:rFonts w:ascii="Times New Roman" w:hAnsi="Times New Roman" w:cs="Times New Roman"/>
          <w:sz w:val="24"/>
          <w:szCs w:val="24"/>
        </w:rPr>
      </w:pP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    Средний дошкольный возраст (4-5 лет). Усложняется читательский опыт детей. Для понимания произведения ребёнку уже не требуется иллюстрация к каждому повороту </w:t>
      </w:r>
      <w:r w:rsidRPr="006455BA">
        <w:rPr>
          <w:rFonts w:ascii="Times New Roman" w:hAnsi="Times New Roman" w:cs="Times New Roman"/>
          <w:sz w:val="24"/>
          <w:szCs w:val="24"/>
        </w:rPr>
        <w:lastRenderedPageBreak/>
        <w:t>сюжета. Характеризуя героев, дети чаще всего высказывают правильные суждения об их поступках, опираясь при этом на свои представления о нормах поведения и обогатившийся личный опыт. Вместе с тем при восприятии литературных произведений ребёнок не ставит перед собой задачу оценить героя, события. Отношение детей к литературным фактам имеет действенное, жизненное значение. Ребёнок 4-5 лет, прежде всего активный соучастник изображаемых событий; он переживает их вместе с героями.</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    Правила, которые сделают чтение вслух привлекательным:</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3. Во время чтения сохраняйте зрительный контакт с ребёнком.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В процессе чтения детям нужно периодически давать возможность говорить о своих ощущениях, но иногда можно попросить просто молча «слушать себя».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7. Читайте сказки всегда, когда ребёнок хочет их слушать. Может быть, для родителей это и скучновато, но для него - нет.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9. Не уговаривайте послушать, а «соблазняйте» его. Полезная уловка: позвольте ребёнку самому выбирать книги. </w:t>
      </w:r>
      <w:bookmarkStart w:id="0" w:name="_GoBack"/>
      <w:bookmarkEnd w:id="0"/>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lastRenderedPageBreak/>
        <w:t xml:space="preserve">10. С самого раннего детства ребёнку необходимо подбирать свою личную библиотеку. Почаще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 </w:t>
      </w:r>
    </w:p>
    <w:p w:rsidR="006455BA" w:rsidRPr="006455BA" w:rsidRDefault="006455BA" w:rsidP="006455BA">
      <w:pPr>
        <w:rPr>
          <w:rFonts w:ascii="Times New Roman" w:hAnsi="Times New Roman" w:cs="Times New Roman"/>
          <w:sz w:val="24"/>
          <w:szCs w:val="24"/>
        </w:rPr>
      </w:pPr>
      <w:r w:rsidRPr="006455BA">
        <w:rPr>
          <w:rFonts w:ascii="Times New Roman" w:hAnsi="Times New Roman" w:cs="Times New Roman"/>
          <w:sz w:val="24"/>
          <w:szCs w:val="24"/>
        </w:rPr>
        <w:t xml:space="preserve">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rsidR="002141D8" w:rsidRPr="006455BA" w:rsidRDefault="006455BA" w:rsidP="006455BA">
      <w:r w:rsidRPr="006455BA">
        <w:rPr>
          <w:rFonts w:ascii="Times New Roman" w:hAnsi="Times New Roman" w:cs="Times New Roman"/>
          <w:sz w:val="24"/>
          <w:szCs w:val="24"/>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w:t>
      </w:r>
      <w:r>
        <w:t xml:space="preserve"> что-то новое.</w:t>
      </w:r>
    </w:p>
    <w:sectPr w:rsidR="002141D8" w:rsidRPr="00645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BA"/>
    <w:rsid w:val="002141D8"/>
    <w:rsid w:val="0064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7B6A4-8E76-4395-A584-E89CFF88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55217">
      <w:bodyDiv w:val="1"/>
      <w:marLeft w:val="0"/>
      <w:marRight w:val="0"/>
      <w:marTop w:val="0"/>
      <w:marBottom w:val="0"/>
      <w:divBdr>
        <w:top w:val="none" w:sz="0" w:space="0" w:color="auto"/>
        <w:left w:val="none" w:sz="0" w:space="0" w:color="auto"/>
        <w:bottom w:val="none" w:sz="0" w:space="0" w:color="auto"/>
        <w:right w:val="none" w:sz="0" w:space="0" w:color="auto"/>
      </w:divBdr>
    </w:div>
    <w:div w:id="11017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Архипов</dc:creator>
  <cp:keywords/>
  <dc:description/>
  <cp:lastModifiedBy>Станислав Архипов</cp:lastModifiedBy>
  <cp:revision>1</cp:revision>
  <dcterms:created xsi:type="dcterms:W3CDTF">2015-03-15T18:21:00Z</dcterms:created>
  <dcterms:modified xsi:type="dcterms:W3CDTF">2015-03-15T18:25:00Z</dcterms:modified>
</cp:coreProperties>
</file>