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7C" w:rsidRDefault="00F3717C" w:rsidP="00F3717C">
      <w:pPr>
        <w:spacing w:line="360" w:lineRule="auto"/>
        <w:ind w:firstLine="360"/>
        <w:jc w:val="center"/>
        <w:rPr>
          <w:i/>
          <w:color w:val="000000" w:themeColor="text1"/>
          <w:sz w:val="36"/>
          <w:szCs w:val="36"/>
        </w:rPr>
      </w:pPr>
      <w:r>
        <w:rPr>
          <w:i/>
          <w:color w:val="000000" w:themeColor="text1"/>
          <w:sz w:val="36"/>
          <w:szCs w:val="36"/>
        </w:rPr>
        <w:t>Роль театрализованной деятельности в развитии творческих способностей детей дошкольного возраста</w:t>
      </w:r>
    </w:p>
    <w:p w:rsidR="00F3717C" w:rsidRDefault="00F3717C" w:rsidP="00F3717C">
      <w:pPr>
        <w:spacing w:line="360" w:lineRule="auto"/>
        <w:ind w:firstLine="360"/>
        <w:jc w:val="center"/>
        <w:rPr>
          <w:i/>
          <w:sz w:val="28"/>
          <w:szCs w:val="28"/>
        </w:rPr>
      </w:pPr>
      <w:r>
        <w:rPr>
          <w:i/>
          <w:sz w:val="28"/>
          <w:szCs w:val="28"/>
        </w:rPr>
        <w:t>Консультация для родителей</w:t>
      </w:r>
    </w:p>
    <w:p w:rsidR="00F3717C" w:rsidRDefault="00F3717C" w:rsidP="00F3717C">
      <w:pPr>
        <w:spacing w:line="360" w:lineRule="auto"/>
        <w:ind w:firstLine="360"/>
        <w:jc w:val="center"/>
        <w:rPr>
          <w:b/>
          <w:sz w:val="28"/>
          <w:szCs w:val="28"/>
        </w:rPr>
      </w:pPr>
    </w:p>
    <w:p w:rsidR="00F3717C" w:rsidRDefault="00F3717C" w:rsidP="00F3717C">
      <w:pPr>
        <w:spacing w:line="360" w:lineRule="auto"/>
        <w:ind w:firstLine="360"/>
        <w:jc w:val="both"/>
        <w:rPr>
          <w:sz w:val="28"/>
          <w:szCs w:val="28"/>
        </w:rPr>
      </w:pPr>
      <w:r>
        <w:rPr>
          <w:i/>
          <w:sz w:val="28"/>
          <w:szCs w:val="28"/>
        </w:rPr>
        <w:t>Цель:</w:t>
      </w:r>
      <w:r>
        <w:rPr>
          <w:b/>
          <w:sz w:val="28"/>
          <w:szCs w:val="28"/>
        </w:rPr>
        <w:t xml:space="preserve"> </w:t>
      </w:r>
      <w:r>
        <w:rPr>
          <w:sz w:val="28"/>
          <w:szCs w:val="28"/>
        </w:rPr>
        <w:t>дать представление том, какую роль играет театрализованная деятельность в развитии коммуникативных умений и творческих способностей детей дошкольного возраста.</w:t>
      </w:r>
    </w:p>
    <w:p w:rsidR="00F3717C" w:rsidRDefault="00F3717C" w:rsidP="00F3717C">
      <w:pPr>
        <w:spacing w:line="360" w:lineRule="auto"/>
        <w:ind w:firstLine="360"/>
        <w:jc w:val="both"/>
        <w:rPr>
          <w:sz w:val="28"/>
          <w:szCs w:val="28"/>
        </w:rPr>
      </w:pPr>
      <w:r>
        <w:rPr>
          <w:sz w:val="28"/>
          <w:szCs w:val="28"/>
        </w:rPr>
        <w:t xml:space="preserve">Игры  детей отличаются большим разнообразием. Наибольшее распространение в педагогике имеет деление игр на две большие группы: </w:t>
      </w:r>
      <w:r>
        <w:rPr>
          <w:i/>
          <w:sz w:val="28"/>
          <w:szCs w:val="28"/>
        </w:rPr>
        <w:t>творческие игры</w:t>
      </w:r>
      <w:r>
        <w:rPr>
          <w:sz w:val="28"/>
          <w:szCs w:val="28"/>
        </w:rPr>
        <w:t xml:space="preserve"> и </w:t>
      </w:r>
      <w:r>
        <w:rPr>
          <w:i/>
          <w:sz w:val="28"/>
          <w:szCs w:val="28"/>
        </w:rPr>
        <w:t>игры с правилами.</w:t>
      </w:r>
    </w:p>
    <w:p w:rsidR="00F3717C" w:rsidRDefault="00F3717C" w:rsidP="00F3717C">
      <w:pPr>
        <w:spacing w:line="360" w:lineRule="auto"/>
        <w:ind w:firstLine="360"/>
        <w:jc w:val="both"/>
        <w:rPr>
          <w:sz w:val="28"/>
          <w:szCs w:val="28"/>
        </w:rPr>
      </w:pPr>
      <w:r>
        <w:rPr>
          <w:sz w:val="28"/>
          <w:szCs w:val="28"/>
        </w:rPr>
        <w:t>Группу творческих игр составляют сюжетно-ролевые игры, строительно-конструктивные, игры-драматизации, в которых дети творчески воспроизводят содержание литературных произведений.</w:t>
      </w:r>
    </w:p>
    <w:p w:rsidR="00F3717C" w:rsidRDefault="00F3717C" w:rsidP="00F3717C">
      <w:pPr>
        <w:spacing w:line="360" w:lineRule="auto"/>
        <w:ind w:firstLine="360"/>
        <w:jc w:val="both"/>
        <w:rPr>
          <w:sz w:val="28"/>
          <w:szCs w:val="28"/>
        </w:rPr>
      </w:pPr>
      <w:r>
        <w:rPr>
          <w:sz w:val="28"/>
          <w:szCs w:val="28"/>
        </w:rPr>
        <w:t xml:space="preserve">Игра-драматизация строится на основе литературного произведения: сюжет игры, роли, поступки героев, их речь определяются текстом произведения. Они сходны с сюжетно-ролевыми играми: в основе  тех и других лежит условное воспроизведение явления, события, действий и взаимоотношений людей и т.д., а также имеются элементы творчества. Своеобразие игр-драматизаций заключается в том, что по сюжету сказки или рассказа дети исполняют определенные роли, воспроизводят события в точной последовательности. </w:t>
      </w:r>
    </w:p>
    <w:p w:rsidR="00F3717C" w:rsidRDefault="00F3717C" w:rsidP="00F3717C">
      <w:pPr>
        <w:spacing w:line="360" w:lineRule="auto"/>
        <w:ind w:firstLine="360"/>
        <w:jc w:val="both"/>
        <w:rPr>
          <w:sz w:val="28"/>
          <w:szCs w:val="28"/>
        </w:rPr>
      </w:pPr>
      <w:r>
        <w:rPr>
          <w:sz w:val="28"/>
          <w:szCs w:val="28"/>
        </w:rPr>
        <w:t xml:space="preserve">Чаще всего основой игр-драматизаций являются сказки. В сказке образы героев очерчены наиболее ярко, они привлекают детей динамичностью и ясной </w:t>
      </w:r>
      <w:proofErr w:type="spellStart"/>
      <w:r>
        <w:rPr>
          <w:sz w:val="28"/>
          <w:szCs w:val="28"/>
        </w:rPr>
        <w:t>мотивированностью</w:t>
      </w:r>
      <w:proofErr w:type="spellEnd"/>
      <w:r>
        <w:rPr>
          <w:sz w:val="28"/>
          <w:szCs w:val="28"/>
        </w:rPr>
        <w:t xml:space="preserve"> поступков, действия четко сменяют одно другое, и дошкольники охотно воспроизводят их. Легко драматизируются любимые детьми народные сказки «Репка», «Колобок», «Теремок», «Три медведя» и др. В играх-драматизациях используются и стихотворения с диалогами, благодаря которым создается возможность воспроизводить содержание </w:t>
      </w:r>
      <w:proofErr w:type="gramStart"/>
      <w:r>
        <w:rPr>
          <w:sz w:val="28"/>
          <w:szCs w:val="28"/>
        </w:rPr>
        <w:t>по</w:t>
      </w:r>
      <w:proofErr w:type="gramEnd"/>
      <w:r>
        <w:rPr>
          <w:sz w:val="28"/>
          <w:szCs w:val="28"/>
        </w:rPr>
        <w:t xml:space="preserve"> </w:t>
      </w:r>
    </w:p>
    <w:p w:rsidR="00F3717C" w:rsidRDefault="00F3717C" w:rsidP="00F3717C">
      <w:pPr>
        <w:spacing w:line="360" w:lineRule="auto"/>
        <w:jc w:val="both"/>
        <w:rPr>
          <w:sz w:val="28"/>
          <w:szCs w:val="28"/>
        </w:rPr>
      </w:pPr>
      <w:r>
        <w:rPr>
          <w:sz w:val="28"/>
          <w:szCs w:val="28"/>
        </w:rPr>
        <w:t>роли.</w:t>
      </w:r>
    </w:p>
    <w:p w:rsidR="00F3717C" w:rsidRDefault="00F3717C" w:rsidP="00F3717C">
      <w:pPr>
        <w:spacing w:line="360" w:lineRule="auto"/>
        <w:ind w:firstLine="360"/>
        <w:jc w:val="both"/>
        <w:rPr>
          <w:sz w:val="28"/>
          <w:szCs w:val="28"/>
        </w:rPr>
      </w:pPr>
      <w:r>
        <w:rPr>
          <w:sz w:val="28"/>
          <w:szCs w:val="28"/>
        </w:rPr>
        <w:lastRenderedPageBreak/>
        <w:t xml:space="preserve">Большой интерес детей старшего дошкольного возраста к сюжетно-ролевым играм на темы литературных произведений и к играм-драматизациям объясняется тем, что их привлекает изображение в играх людей, смелых и искренних, мужественных и отважных, сильных и добрых. </w:t>
      </w:r>
    </w:p>
    <w:p w:rsidR="00F3717C" w:rsidRDefault="00F3717C" w:rsidP="00F3717C">
      <w:pPr>
        <w:spacing w:line="360" w:lineRule="auto"/>
        <w:ind w:firstLine="360"/>
        <w:jc w:val="both"/>
        <w:rPr>
          <w:sz w:val="28"/>
          <w:szCs w:val="28"/>
        </w:rPr>
      </w:pPr>
      <w:r>
        <w:rPr>
          <w:sz w:val="28"/>
          <w:szCs w:val="28"/>
        </w:rPr>
        <w:t>Отдельные персонажи литературных произведений начинают появляться уже в самостоятельных играх детей младших групп, однако малыши не могут полностью раскрыть их.</w:t>
      </w:r>
    </w:p>
    <w:p w:rsidR="00F3717C" w:rsidRDefault="00F3717C" w:rsidP="00F3717C">
      <w:pPr>
        <w:spacing w:line="360" w:lineRule="auto"/>
        <w:ind w:firstLine="360"/>
        <w:jc w:val="both"/>
        <w:rPr>
          <w:b/>
          <w:sz w:val="28"/>
          <w:szCs w:val="28"/>
        </w:rPr>
      </w:pPr>
      <w:r>
        <w:rPr>
          <w:sz w:val="28"/>
          <w:szCs w:val="28"/>
        </w:rPr>
        <w:t>Игра-драматизация оказывает большое влияние на речь ребенка. Ребенок усваивает богатства родного языка, его выразительные средства, использует различные интонации, соответствующие характеру героев и их поступкам, старается говорить четко, чтобы его все поняли.</w:t>
      </w:r>
    </w:p>
    <w:p w:rsidR="00F3717C" w:rsidRDefault="00F3717C" w:rsidP="00F3717C">
      <w:pPr>
        <w:spacing w:line="360" w:lineRule="auto"/>
        <w:ind w:firstLine="426"/>
        <w:jc w:val="both"/>
        <w:rPr>
          <w:b/>
          <w:sz w:val="28"/>
          <w:szCs w:val="28"/>
        </w:rPr>
      </w:pPr>
      <w:r>
        <w:rPr>
          <w:sz w:val="28"/>
          <w:szCs w:val="28"/>
        </w:rPr>
        <w:t>Игра-драматизация относится к творческим играм. Ей присущи основные черты творческих игр: наличие замысла, сочетание ролевых и реальных действий и отношений и других элементов воображаемой ситуации, а также самостоятельность и самоорганизация детей.</w:t>
      </w:r>
    </w:p>
    <w:p w:rsidR="00F3717C" w:rsidRDefault="00F3717C" w:rsidP="00F3717C">
      <w:pPr>
        <w:spacing w:line="360" w:lineRule="auto"/>
        <w:ind w:firstLine="360"/>
        <w:jc w:val="both"/>
        <w:rPr>
          <w:sz w:val="28"/>
          <w:szCs w:val="28"/>
        </w:rPr>
      </w:pPr>
      <w:r>
        <w:rPr>
          <w:sz w:val="28"/>
          <w:szCs w:val="28"/>
        </w:rPr>
        <w:t>Настоящая игра-драматизация представляет собой богатейшее поле для творчества детей. Отметим, прежде всего, что те</w:t>
      </w:r>
      <w:proofErr w:type="gramStart"/>
      <w:r>
        <w:rPr>
          <w:sz w:val="28"/>
          <w:szCs w:val="28"/>
        </w:rPr>
        <w:t>кст пр</w:t>
      </w:r>
      <w:proofErr w:type="gramEnd"/>
      <w:r>
        <w:rPr>
          <w:sz w:val="28"/>
          <w:szCs w:val="28"/>
        </w:rPr>
        <w:t>оизведения для детей – только канва, в которую они вплетают новые сюжетные линии, водят дополнительные роли, меняют концовку и т.д. Например, в игре-драматизации по сказке «Теремок» следом за зайчиком-</w:t>
      </w:r>
      <w:proofErr w:type="spellStart"/>
      <w:r>
        <w:rPr>
          <w:sz w:val="28"/>
          <w:szCs w:val="28"/>
        </w:rPr>
        <w:t>побегайчиком</w:t>
      </w:r>
      <w:proofErr w:type="spellEnd"/>
      <w:r>
        <w:rPr>
          <w:sz w:val="28"/>
          <w:szCs w:val="28"/>
        </w:rPr>
        <w:t xml:space="preserve"> на пороге дома появляется белочка – пушистый хвостик, затем детям стало жалко медведя, лису, волка, которые просились в теремок и обещали никого не обижать. Игра закончилась дружным хороводом персонажей сказки. Так, дети «переделали» общеизвестную сказку сообразно своим представлениям о необходимости жить в дружбе и мире, не видеть врага в тех, кто чем-то не похож на тебя.</w:t>
      </w:r>
    </w:p>
    <w:p w:rsidR="00F3717C" w:rsidRDefault="00F3717C" w:rsidP="00F3717C">
      <w:pPr>
        <w:spacing w:line="360" w:lineRule="auto"/>
        <w:ind w:firstLine="360"/>
        <w:jc w:val="both"/>
        <w:rPr>
          <w:sz w:val="28"/>
          <w:szCs w:val="28"/>
        </w:rPr>
      </w:pPr>
      <w:r>
        <w:rPr>
          <w:sz w:val="28"/>
          <w:szCs w:val="28"/>
        </w:rPr>
        <w:t>Творческое разыгрывание ролей в игре-драматизации значительно отличается от творчества в сюжетно-ролевой игре. В последней игре ребенок свободен в передаче изображения особенностей ролевого поведения: мама может быть доброй, заботливой или равнодушной к членам семьи. В игре-</w:t>
      </w:r>
      <w:r>
        <w:rPr>
          <w:sz w:val="28"/>
          <w:szCs w:val="28"/>
        </w:rPr>
        <w:lastRenderedPageBreak/>
        <w:t>драматизации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это осуществить, надо понять, каков персонаж, почему так поступает, представить себе его состояние, чувства, т.е. проникнуть в его внутренний мир. И сделать это следует в процессе слушания произведения.</w:t>
      </w:r>
    </w:p>
    <w:p w:rsidR="00F3717C" w:rsidRDefault="00F3717C" w:rsidP="00F3717C">
      <w:pPr>
        <w:spacing w:line="360" w:lineRule="auto"/>
        <w:ind w:firstLine="360"/>
        <w:jc w:val="both"/>
        <w:rPr>
          <w:sz w:val="28"/>
          <w:szCs w:val="28"/>
        </w:rPr>
      </w:pPr>
      <w:r>
        <w:rPr>
          <w:sz w:val="28"/>
          <w:szCs w:val="28"/>
        </w:rPr>
        <w:t xml:space="preserve">Полноценное участие детей в игре требует особой подготовленности, которая проявляется в способности к эстетическому восприятию искусства художественного слова, умении вслушиваться в текст, улавливать интонации, особенности речевых оборотов. Чтобы понять каков герой, надо научиться </w:t>
      </w:r>
      <w:proofErr w:type="gramStart"/>
      <w:r>
        <w:rPr>
          <w:sz w:val="28"/>
          <w:szCs w:val="28"/>
        </w:rPr>
        <w:t>элементарно</w:t>
      </w:r>
      <w:proofErr w:type="gramEnd"/>
      <w:r>
        <w:rPr>
          <w:sz w:val="28"/>
          <w:szCs w:val="28"/>
        </w:rPr>
        <w:t xml:space="preserve"> анализировать его поступки, оценивать их, понимать мораль произведения. Умение представить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игре-драматизации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w:t>
      </w:r>
      <w:proofErr w:type="spellStart"/>
      <w:r>
        <w:rPr>
          <w:sz w:val="28"/>
          <w:szCs w:val="28"/>
        </w:rPr>
        <w:t>воспитательно</w:t>
      </w:r>
      <w:proofErr w:type="spellEnd"/>
      <w:r>
        <w:rPr>
          <w:sz w:val="28"/>
          <w:szCs w:val="28"/>
        </w:rPr>
        <w:t>-образовательной работы.</w:t>
      </w:r>
    </w:p>
    <w:p w:rsidR="00F3717C" w:rsidRDefault="00F3717C" w:rsidP="00F3717C">
      <w:pPr>
        <w:spacing w:line="360" w:lineRule="auto"/>
        <w:ind w:firstLine="360"/>
        <w:jc w:val="both"/>
        <w:rPr>
          <w:sz w:val="28"/>
          <w:szCs w:val="28"/>
        </w:rPr>
      </w:pPr>
      <w:r>
        <w:rPr>
          <w:sz w:val="28"/>
          <w:szCs w:val="28"/>
        </w:rPr>
        <w:t xml:space="preserve">В самой природе театрализованной игры заложены ее связи с сюжетно-ролевой игрой: раз необходимы зрители, значит, надо соединить ее с игрой в театр. Такое соединение будет успешным при условии, что дети представляют себе, что такое театр, кто там служит, какие выполняют обязанности. Необходимо устроить так называемый театральный день в дошкольном учреждении: силами педагогического и обслуживающего </w:t>
      </w:r>
      <w:r>
        <w:rPr>
          <w:sz w:val="28"/>
          <w:szCs w:val="28"/>
        </w:rPr>
        <w:lastRenderedPageBreak/>
        <w:t>персонала (еще лучше с привлечением родителей) подготовить спектакль, оформив соответствующим образом зрительный зал и т.д.</w:t>
      </w:r>
    </w:p>
    <w:p w:rsidR="00F3717C" w:rsidRDefault="00F3717C" w:rsidP="00F3717C">
      <w:pPr>
        <w:spacing w:line="360" w:lineRule="auto"/>
        <w:ind w:firstLine="360"/>
        <w:jc w:val="both"/>
        <w:rPr>
          <w:sz w:val="28"/>
          <w:szCs w:val="28"/>
        </w:rPr>
      </w:pPr>
      <w:r>
        <w:rPr>
          <w:sz w:val="28"/>
          <w:szCs w:val="28"/>
        </w:rPr>
        <w:t xml:space="preserve">В играх-драматизациях развиваются различные виды детского творчества: </w:t>
      </w:r>
      <w:proofErr w:type="gramStart"/>
      <w:r>
        <w:rPr>
          <w:sz w:val="28"/>
          <w:szCs w:val="28"/>
        </w:rPr>
        <w:t>художественно-речевое</w:t>
      </w:r>
      <w:proofErr w:type="gramEnd"/>
      <w:r>
        <w:rPr>
          <w:sz w:val="28"/>
          <w:szCs w:val="28"/>
        </w:rPr>
        <w:t>, музыкально-игровое, танцевальное, сценическое, певческое.</w:t>
      </w:r>
    </w:p>
    <w:p w:rsidR="00F3717C" w:rsidRDefault="00F3717C" w:rsidP="00F3717C">
      <w:pPr>
        <w:spacing w:line="360" w:lineRule="auto"/>
        <w:ind w:firstLine="360"/>
        <w:jc w:val="both"/>
        <w:rPr>
          <w:sz w:val="28"/>
          <w:szCs w:val="28"/>
        </w:rPr>
      </w:pPr>
      <w:proofErr w:type="gramStart"/>
      <w:r>
        <w:rPr>
          <w:sz w:val="28"/>
          <w:szCs w:val="28"/>
        </w:rPr>
        <w:t>Соединение игры-драматизации (показ спектакля) с сюжетно-ролевой (игра в театр) дает возможность объединить детей общей идеей, переживаниями, сплотить на основе интересной деятельности, позволяющей каждому ребенку проявить свою активность, индивидуальность, творчество.</w:t>
      </w:r>
      <w:proofErr w:type="gramEnd"/>
    </w:p>
    <w:p w:rsidR="00F3717C" w:rsidRDefault="00F3717C" w:rsidP="00F3717C">
      <w:pPr>
        <w:tabs>
          <w:tab w:val="left" w:pos="2280"/>
        </w:tabs>
        <w:jc w:val="center"/>
        <w:rPr>
          <w:sz w:val="28"/>
          <w:szCs w:val="28"/>
        </w:rPr>
      </w:pPr>
    </w:p>
    <w:p w:rsidR="00F3717C" w:rsidRDefault="00F3717C" w:rsidP="00F3717C">
      <w:pPr>
        <w:tabs>
          <w:tab w:val="left" w:pos="2280"/>
        </w:tabs>
        <w:jc w:val="center"/>
        <w:rPr>
          <w:sz w:val="28"/>
          <w:szCs w:val="28"/>
        </w:rPr>
      </w:pPr>
    </w:p>
    <w:p w:rsidR="00F3717C" w:rsidRDefault="00F3717C" w:rsidP="00F3717C">
      <w:pPr>
        <w:tabs>
          <w:tab w:val="left" w:pos="2280"/>
        </w:tabs>
        <w:jc w:val="center"/>
        <w:rPr>
          <w:sz w:val="28"/>
          <w:szCs w:val="28"/>
        </w:rPr>
      </w:pPr>
    </w:p>
    <w:p w:rsidR="00F3717C" w:rsidRDefault="00F3717C" w:rsidP="00F3717C">
      <w:pPr>
        <w:tabs>
          <w:tab w:val="left" w:pos="2280"/>
        </w:tabs>
        <w:jc w:val="center"/>
        <w:rPr>
          <w:sz w:val="28"/>
          <w:szCs w:val="28"/>
        </w:rPr>
      </w:pPr>
    </w:p>
    <w:p w:rsidR="00F3717C" w:rsidRDefault="00F3717C" w:rsidP="00F3717C">
      <w:pPr>
        <w:tabs>
          <w:tab w:val="left" w:pos="2280"/>
        </w:tabs>
        <w:jc w:val="center"/>
        <w:rPr>
          <w:sz w:val="28"/>
          <w:szCs w:val="28"/>
        </w:rPr>
      </w:pPr>
    </w:p>
    <w:p w:rsidR="00F3717C" w:rsidRDefault="00F3717C" w:rsidP="00F3717C">
      <w:pPr>
        <w:pStyle w:val="a3"/>
        <w:shd w:val="clear" w:color="auto" w:fill="FFFFFF"/>
        <w:autoSpaceDE w:val="0"/>
        <w:autoSpaceDN w:val="0"/>
        <w:adjustRightInd w:val="0"/>
        <w:spacing w:line="360" w:lineRule="auto"/>
        <w:rPr>
          <w:sz w:val="28"/>
          <w:szCs w:val="28"/>
        </w:rPr>
      </w:pPr>
      <w:r>
        <w:rPr>
          <w:sz w:val="28"/>
          <w:szCs w:val="28"/>
        </w:rPr>
        <w:t xml:space="preserve">                                    Использованная литература: </w:t>
      </w:r>
    </w:p>
    <w:p w:rsidR="00F3717C" w:rsidRDefault="00F3717C" w:rsidP="00F3717C">
      <w:pPr>
        <w:pStyle w:val="a3"/>
        <w:numPr>
          <w:ilvl w:val="0"/>
          <w:numId w:val="1"/>
        </w:numPr>
        <w:shd w:val="clear" w:color="auto" w:fill="FFFFFF"/>
        <w:autoSpaceDE w:val="0"/>
        <w:autoSpaceDN w:val="0"/>
        <w:adjustRightInd w:val="0"/>
        <w:spacing w:line="360" w:lineRule="auto"/>
        <w:rPr>
          <w:color w:val="000000" w:themeColor="text1"/>
          <w:sz w:val="28"/>
          <w:szCs w:val="28"/>
        </w:rPr>
      </w:pPr>
      <w:r>
        <w:rPr>
          <w:color w:val="000000" w:themeColor="text1"/>
          <w:sz w:val="28"/>
          <w:szCs w:val="28"/>
        </w:rPr>
        <w:t>Артемова, Л.В.  Театрализованные игры дошкольников. /</w:t>
      </w:r>
      <w:proofErr w:type="spellStart"/>
      <w:r>
        <w:rPr>
          <w:color w:val="000000" w:themeColor="text1"/>
          <w:sz w:val="28"/>
          <w:szCs w:val="28"/>
        </w:rPr>
        <w:t>Л.В.Артемова</w:t>
      </w:r>
      <w:proofErr w:type="spellEnd"/>
      <w:r>
        <w:rPr>
          <w:color w:val="000000" w:themeColor="text1"/>
          <w:sz w:val="28"/>
          <w:szCs w:val="28"/>
        </w:rPr>
        <w:t>. – М.: Просвещение, 1991. – 211 с.</w:t>
      </w:r>
    </w:p>
    <w:p w:rsidR="00F3717C" w:rsidRDefault="00F3717C" w:rsidP="00F3717C">
      <w:pPr>
        <w:pStyle w:val="a3"/>
        <w:numPr>
          <w:ilvl w:val="0"/>
          <w:numId w:val="1"/>
        </w:numPr>
        <w:shd w:val="clear" w:color="auto" w:fill="FFFFFF"/>
        <w:autoSpaceDE w:val="0"/>
        <w:autoSpaceDN w:val="0"/>
        <w:adjustRightInd w:val="0"/>
        <w:spacing w:line="360" w:lineRule="auto"/>
        <w:jc w:val="both"/>
        <w:rPr>
          <w:color w:val="000000" w:themeColor="text1"/>
          <w:sz w:val="28"/>
          <w:szCs w:val="28"/>
        </w:rPr>
      </w:pPr>
      <w:r>
        <w:rPr>
          <w:color w:val="000000"/>
          <w:sz w:val="28"/>
          <w:szCs w:val="28"/>
        </w:rPr>
        <w:t>Бочкарева, Л.И. Театрально-игровая деятельность дошкольников. Методическое пособие для специалистов по дошкольному образованию. /Л.И. Бочкарева – Ульяновск, 1993. – 156 с.</w:t>
      </w:r>
    </w:p>
    <w:p w:rsidR="00F3717C" w:rsidRDefault="00F3717C" w:rsidP="00F3717C">
      <w:pPr>
        <w:pStyle w:val="a3"/>
        <w:numPr>
          <w:ilvl w:val="0"/>
          <w:numId w:val="1"/>
        </w:numPr>
        <w:shd w:val="clear" w:color="auto" w:fill="FFFFFF"/>
        <w:autoSpaceDE w:val="0"/>
        <w:autoSpaceDN w:val="0"/>
        <w:adjustRightInd w:val="0"/>
        <w:spacing w:line="360" w:lineRule="auto"/>
        <w:jc w:val="both"/>
        <w:rPr>
          <w:color w:val="000000" w:themeColor="text1"/>
          <w:sz w:val="28"/>
          <w:szCs w:val="28"/>
        </w:rPr>
      </w:pPr>
      <w:proofErr w:type="spellStart"/>
      <w:r>
        <w:rPr>
          <w:color w:val="000000" w:themeColor="text1"/>
          <w:sz w:val="28"/>
          <w:szCs w:val="28"/>
        </w:rPr>
        <w:t>Ворошина</w:t>
      </w:r>
      <w:proofErr w:type="spellEnd"/>
      <w:r>
        <w:rPr>
          <w:color w:val="000000" w:themeColor="text1"/>
          <w:sz w:val="28"/>
          <w:szCs w:val="28"/>
        </w:rPr>
        <w:t xml:space="preserve"> Л.В. Организация театрализованных игр в детском саду /Л.В. </w:t>
      </w:r>
      <w:proofErr w:type="spellStart"/>
      <w:r>
        <w:rPr>
          <w:color w:val="000000" w:themeColor="text1"/>
          <w:sz w:val="28"/>
          <w:szCs w:val="28"/>
        </w:rPr>
        <w:t>Ворошина</w:t>
      </w:r>
      <w:proofErr w:type="spellEnd"/>
      <w:r>
        <w:rPr>
          <w:color w:val="000000" w:themeColor="text1"/>
          <w:sz w:val="28"/>
          <w:szCs w:val="28"/>
        </w:rPr>
        <w:t xml:space="preserve">  //Учите ребенка играть. – М.: Просвещение, 1987. – С. 115.</w:t>
      </w:r>
    </w:p>
    <w:p w:rsidR="00F3717C" w:rsidRDefault="00F3717C" w:rsidP="00F3717C">
      <w:pPr>
        <w:pStyle w:val="a3"/>
        <w:shd w:val="clear" w:color="auto" w:fill="FFFFFF"/>
        <w:autoSpaceDE w:val="0"/>
        <w:autoSpaceDN w:val="0"/>
        <w:adjustRightInd w:val="0"/>
        <w:spacing w:line="360" w:lineRule="auto"/>
        <w:rPr>
          <w:color w:val="000000" w:themeColor="text1"/>
          <w:sz w:val="28"/>
          <w:szCs w:val="28"/>
        </w:rPr>
      </w:pPr>
    </w:p>
    <w:p w:rsidR="00F3717C" w:rsidRDefault="00F3717C" w:rsidP="00F3717C">
      <w:pPr>
        <w:tabs>
          <w:tab w:val="left" w:pos="2280"/>
        </w:tabs>
        <w:jc w:val="center"/>
        <w:rPr>
          <w:sz w:val="28"/>
          <w:szCs w:val="28"/>
        </w:rPr>
      </w:pPr>
    </w:p>
    <w:p w:rsidR="00F3717C" w:rsidRDefault="00F3717C" w:rsidP="00F3717C">
      <w:pPr>
        <w:tabs>
          <w:tab w:val="left" w:pos="2280"/>
        </w:tabs>
        <w:jc w:val="center"/>
        <w:rPr>
          <w:sz w:val="28"/>
          <w:szCs w:val="28"/>
        </w:rPr>
      </w:pPr>
    </w:p>
    <w:p w:rsidR="00F3717C" w:rsidRDefault="00F3717C" w:rsidP="00F3717C">
      <w:pPr>
        <w:tabs>
          <w:tab w:val="left" w:pos="2280"/>
        </w:tabs>
        <w:jc w:val="center"/>
        <w:rPr>
          <w:sz w:val="28"/>
          <w:szCs w:val="28"/>
        </w:rPr>
      </w:pPr>
    </w:p>
    <w:p w:rsidR="00F3717C" w:rsidRDefault="00F3717C" w:rsidP="00F3717C">
      <w:pPr>
        <w:tabs>
          <w:tab w:val="left" w:pos="2280"/>
        </w:tabs>
        <w:jc w:val="center"/>
        <w:rPr>
          <w:sz w:val="28"/>
          <w:szCs w:val="28"/>
        </w:rPr>
      </w:pPr>
    </w:p>
    <w:p w:rsidR="005D05CA" w:rsidRDefault="005D05CA">
      <w:bookmarkStart w:id="0" w:name="_GoBack"/>
      <w:bookmarkEnd w:id="0"/>
    </w:p>
    <w:sectPr w:rsidR="005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7CA5"/>
    <w:multiLevelType w:val="hybridMultilevel"/>
    <w:tmpl w:val="F3D27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6E"/>
    <w:rsid w:val="00036E6E"/>
    <w:rsid w:val="005D05CA"/>
    <w:rsid w:val="00F3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Борисовы</dc:creator>
  <cp:keywords/>
  <dc:description/>
  <cp:lastModifiedBy>Борисовы</cp:lastModifiedBy>
  <cp:revision>3</cp:revision>
  <dcterms:created xsi:type="dcterms:W3CDTF">2014-03-01T14:17:00Z</dcterms:created>
  <dcterms:modified xsi:type="dcterms:W3CDTF">2014-03-01T14:17:00Z</dcterms:modified>
</cp:coreProperties>
</file>