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A1" w:rsidRPr="00797FF4" w:rsidRDefault="00BE69A1" w:rsidP="00BE69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bdr w:val="none" w:sz="0" w:space="0" w:color="auto" w:frame="1"/>
        </w:rPr>
      </w:pPr>
      <w:r w:rsidRPr="00797FF4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bdr w:val="none" w:sz="0" w:space="0" w:color="auto" w:frame="1"/>
        </w:rPr>
        <w:t>Разви</w:t>
      </w:r>
      <w:r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bdr w:val="none" w:sz="0" w:space="0" w:color="auto" w:frame="1"/>
        </w:rPr>
        <w:t>ваем творческое воображение</w:t>
      </w:r>
      <w:r w:rsidRPr="00797FF4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bdr w:val="none" w:sz="0" w:space="0" w:color="auto" w:frame="1"/>
        </w:rPr>
        <w:t xml:space="preserve"> у детей</w:t>
      </w:r>
      <w:r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bdr w:val="none" w:sz="0" w:space="0" w:color="auto" w:frame="1"/>
        </w:rPr>
        <w:t>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BE69A1" w:rsidRPr="001D0AC6" w:rsidRDefault="00BE69A1" w:rsidP="00BE69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BE69A1" w:rsidRPr="001D0AC6" w:rsidRDefault="00BE69A1" w:rsidP="00BE69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Развитие творческого мышления связано с развитием психических процессов: восприятия, памяти, воображения, речи.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В дошкольном возрасте особое значение имеет развитие умения осознавать чувственные впечатления, называть их. Ребенок, знакомясь с категориями формы, размера, цвета, запаха, вкуса и т.п. может решать творческие задания на нахождение какого-либо предмета по заданным характеристикам. К 5-6 годам дети научаются сами составлять загадки о предметах, описывая их чувственные качества и свойства. К 7 годам ребенок уже способен сравнивать и сопоставлять свойства и признаки разных предметов, ему доступны такие формы речевого описания, как метафора, аллегория. Работа с признаками и свойствами предметов постепенно развивает у ребенка способность представлять предмет в целом, мысленно изменять его, составлять из знакомых образов нечто новое, неизвестное. Эту способность психологи называют воображением. Развитие воображения обычно идет по трем направлениям: во-первых, воображение должно стать реалистичным, во-вторых, целенаправленным, в-третьих, ребенок должен овладеть методами активизации воображения.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Нереалистичность</w:t>
      </w:r>
      <w:proofErr w:type="spell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фантазий у ребенка бывает в том случае, если ребенок не учитывает причинно-следственные отношения между предметами окружающего мира, законы и зависимости между явлениями. Это может происходить либо из-за недостаточного багажа знаний, либо из-за неумения применить общий закон к частной ситуации. Начинать развивать умения прослеживать причинно-следственные связи можно уже у детей 3-4 лет. Наблюдая действия простейших механизмов и предметов можно спрашивать: - "Как ты думаешь, что сейчас произойдет?" К примеру, если поставить на пути инерционной машины кубик, она остановится или нет? Что будет, если я поднесу магнит к гвоздику? Так экспериментируя: делая предложения и проверяя их на </w:t>
      </w:r>
      <w:proofErr w:type="gram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практике</w:t>
      </w:r>
      <w:proofErr w:type="gram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мы побуждаем ребенка учитывать причинно-следственные связи. К 5-6 годам можно уже обсуждать с ребенком то, что он смотрел по телевизору: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- Зачем, по-твоему, он это сделал?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- Как ты считаешь, что будет дальше?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 Нередко можно встретить ребенка-дошкольника с богатой фантазией, но с полным неумением использовать ее для решения конкретного задания. Такой ребенок долго не может </w:t>
      </w:r>
      <w:proofErr w:type="gram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сосредоточится</w:t>
      </w:r>
      <w:proofErr w:type="gram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на объекте действия; его все отвлекает, начиная что-то делать, он легко переключается на другое, не заканчивая первого действия. Например, начиная сочинять сказку, он придумывает одну фантастическую историю за другой, связывая их чисто внешними ассоциативными связями. В результате происходит сумбурное нагромождение одних событий на другие. При этом ребенок может забыть и о главном герое сказки и о первоначальном замысле. Поэтому воспитание целенаправленности поведения необходимо, как условие развития творческого воображения. Очень важно заранее обсудить с ребенком, каким должен быть конечный результат его творчества. При сочинении сказок сначала придумать благоприятный конец для положительного героя, а потом уже обсуждать с ребенком интригу отрицательного героя и возможные способы победы положительного. Таким образом, сама сказка возникает лишь на последнем этапе работы. Чтобы ребенок не потерял интереса к сочинению текста сказки (все, что должно произойти, ему уже известно), можно на этапе создания текста вместе писать книгу "Авторских сказок". Ребенок при этом может диктовать текст, а взрослый - его записывать. В изобразительной или конструкторской деятельности целенаправленность </w:t>
      </w: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>будет развиваться в ситуациях, когда ребенку будут заранее заданы требования к желаемому рисунку или конструкции. Длительность работы ребенка над своим произведением может свидетельствовать о развитии целенаправленности. Ребенок к шести годам должен уметь самостоятельно и не отвлекаясь работать над одним рисунком или конструкцией в течение 10 минут.</w:t>
      </w:r>
    </w:p>
    <w:p w:rsidR="00BE69A1" w:rsidRDefault="00BE69A1" w:rsidP="00BE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Литература: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А.Э. Симановский "Развитие творческого мышления у детей-дошкольников" Ярославль 1999.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797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Мир вокруг нас. Как мы его воспринимаем.</w:t>
      </w:r>
      <w:r w:rsidRPr="001D0A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BE69A1" w:rsidRDefault="00BE69A1" w:rsidP="00BE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У человека пять органов чувств: зрение, слух, осязание, обоняние, вкус. Для чего нам эти органы? Зрение - для того, чтобы видеть. Слух - для того, чтобы слышать. Осязание - для того, чтобы щупать. Обоняние - для того, чтобы нюхать.&lt; Вкус - для того, чтобы пробовать на вкус.</w:t>
      </w:r>
    </w:p>
    <w:p w:rsidR="00BE69A1" w:rsidRDefault="00BE69A1" w:rsidP="00BE6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BE69A1" w:rsidRPr="001D0AC6" w:rsidRDefault="00BE69A1" w:rsidP="00BE69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Зрение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Назови как можно больше круглых предметов, находящихся дома.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Назови как можно больше круглых предметов, которые можно увидеть на улице.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Назови как можно больше прямоугольных предметов.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В домике живут круглые и плоские предметы. Угадай, что это за домик? (Копилка).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На земле стоят пирамида и дом. Мимо пролетают две птички: одна высоко в небе, другая низко - над самой землей. Одна потом говорит: "Я видела два квадрата". Другая: "Ничего подобного, там был один треугольник и один прямоугольник". Почему они так говорят? Может </w:t>
      </w:r>
      <w:proofErr w:type="gram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быть</w:t>
      </w:r>
      <w:proofErr w:type="gram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какая-то из них ошибается?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Что бывает сначала большим, а потом маленьким? Булка, сахар в чае, ...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Что бывает сначала маленьким, а потом большим? Человек, дерево, ...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Что бывает то маленьким, то большим? Воздушный шарик, павлин, ...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Мальчик шел по улице и увидел, что на тротуаре лежит небольшая, лакированная черная деревянная палочка. Мальчик поднял ее и взмахнул рукой: вдруг все вокруг начало уменьшаться - мальчик начал расти.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Назови такие дела, которые может делать мальчик, постепенно увеличиваясь в размерах. Например: "Мальчик стал такой большой, что сидя на большом стуле, касается ногами пола</w:t>
      </w:r>
      <w:proofErr w:type="gram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...., ... </w:t>
      </w:r>
      <w:proofErr w:type="gram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достает до потолка рукой, ... достает птичку из гнезда, --- может повалить девятиэтажный дом, --- выпить целое озеро".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Когда мальчик стал великаном, нему вскоре надоело быть большим. Как вы думаете, почему?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Мальчик стал думать, как снова сделаться маленьким. Он взял палочку за другой конец и взмахнул ею. Как только мальчик сделал это, он начал быстро уменьшаться.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Назови такие дела, которые сможет сделать мальчик</w:t>
      </w:r>
      <w:proofErr w:type="gram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,</w:t>
      </w:r>
      <w:proofErr w:type="gram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сделавшись совсем маленьким.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Например: "Он сможет пройти в замочную скважину, рассмотреть микроба, пуститься в плаванье в капле воды..."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Скажи, что при этом было хорошо и что плохо.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Наконец мальчик снова захотел стать своего роста. Как бы ты посоветовал ему это сделать.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- Нарисуй самое большое в мире дерево на маленьком листе бумаги. Как это сделать?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- Нарисуй самую большую в мире птицу так, чтобы сразу было видно, что она очень большая.</w:t>
      </w:r>
    </w:p>
    <w:p w:rsidR="00BE69A1" w:rsidRDefault="00BE69A1" w:rsidP="00BE6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BE69A1" w:rsidRPr="001D0AC6" w:rsidRDefault="00BE69A1" w:rsidP="00BE69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Слух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Что мы слышим, когда находимся возле леса, реки, болота, автомобильной дороги, на улице города?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 каким звукам можно опознать автомобиль, лошадь, кошку, колодец?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Распространяется ли звук в воде? Лучше или хуже, чем в воздухе? Проверь свои предположения, купаясь в ванне.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Повтори по памяти за взрослым несложный ритм, состоящий из 8 ударов.</w:t>
      </w:r>
    </w:p>
    <w:p w:rsidR="00BE69A1" w:rsidRDefault="00BE69A1" w:rsidP="00BE69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BE69A1" w:rsidRPr="001D0AC6" w:rsidRDefault="00BE69A1" w:rsidP="00BE69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Осязание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Предметы на ощупь бывают острыми и тупыми, гладкими и шероховатыми, твердыми и мягкими, теплыми и холодными и т.д.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Упражнение "Волшебный мешочек".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Оборудование: небольшой тряпичный мешочек, 6-8 штук мелких предметов, разных по форме, размеру, материалу: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нащупай в мешочке мягкий предмет и назови его...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нащупай предмет гладкий и мягкий и назови его... (например резиновый мячик)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нащупай шероховатый мягкий предмет и назови его... (например подушечка для иголок).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Можно также предложить вытаскивать из мешочка предметы по образцу: найди такой же. В этом случае необходимы пары одинаковых предметов. Один предмет из пары мы показываем ребенку - другой он вытаскивает из мешочка на ощупь.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Загадки "На ощупь".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Ребенок нащупывает в мешочке какой-то предмет и начинает описывать его качества: скользкий, круглый, теплый, и т.д., а взрослый или другой ребенок должен отгадать, что это за предмет (для детей - выбрать описываемый предмет из 10-15 предметов).</w:t>
      </w:r>
    </w:p>
    <w:p w:rsidR="00BE69A1" w:rsidRDefault="00BE69A1" w:rsidP="00BE6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BE69A1" w:rsidRPr="001D0AC6" w:rsidRDefault="00BE69A1" w:rsidP="00BE69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Обоняние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Ребенок должен уметь различать флаконы с </w:t>
      </w:r>
      <w:proofErr w:type="spell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разнопахнущими</w:t>
      </w:r>
      <w:proofErr w:type="spell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веществами: одеколон, раствор уксуса, раствор нашатырного спирта и скипидара. Удобно пользоваться бумажными "</w:t>
      </w:r>
      <w:proofErr w:type="spell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нюхалками</w:t>
      </w:r>
      <w:proofErr w:type="spell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" - полосками бумаги длиной</w:t>
      </w: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10 см</w:t>
      </w: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и шириной</w:t>
      </w: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1 см.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Вкус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Ребенку дают определить на вкус: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Что кислее </w:t>
      </w:r>
      <w:proofErr w:type="gram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?(</w:t>
      </w:r>
      <w:proofErr w:type="gram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ягоды брусники и клюквы)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Что слаще? (сравнивает два раствора с разной концентрацией сахарного песка).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Что солонее? (сравнивает два раствора с разной концентрацией поваренной соли?.</w:t>
      </w:r>
      <w:proofErr w:type="gramEnd"/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Для сравнения по кислоте можно также использовать растворы лимонной кислоты разной концентрации. Можно также приготовить четыре раствора каждого из перечисленных веществ. В этом случае мы просим расположить растворы в порядке увеличения или уменьшения силы вкусового качества (кислоты, сладости, солености).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BE69A1" w:rsidRDefault="00BE69A1" w:rsidP="00BE69A1">
      <w:pPr>
        <w:shd w:val="clear" w:color="auto" w:fill="FFFFFF"/>
        <w:tabs>
          <w:tab w:val="left" w:pos="25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ab/>
      </w:r>
    </w:p>
    <w:p w:rsidR="00BE69A1" w:rsidRPr="001D0AC6" w:rsidRDefault="00BE69A1" w:rsidP="00BE69A1">
      <w:pPr>
        <w:shd w:val="clear" w:color="auto" w:fill="FFFFFF"/>
        <w:tabs>
          <w:tab w:val="left" w:pos="2580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                                  </w:t>
      </w:r>
      <w:r w:rsidRPr="00124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Восприятие окружающего мира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Предметное восприятие окружающего мира, свойственное детям </w:t>
      </w:r>
      <w:proofErr w:type="gram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( </w:t>
      </w:r>
      <w:proofErr w:type="gram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вот кошка, луна, скамейка, человек, палка и т. д.), с развитием ребенка преобразуется в социально-ценностное восприятие, когда подрастающий человек обнаруживает за предметами отношение, видит ценностные связи и взаимоотношения. Такое преобразование протекает незаметно, оно не обозначается каким-то резким переходом, когда бы вдруг простая "скамейка" превратилась бы в "место для отдыха старика, свидания для влюбленных" и т. д. Оно совершается в силу социализации личности, ее духовного развития, интеллектуального и эмоционального обогащения.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 xml:space="preserve">Смена предметного восприятия, однако, не всегда происходит вообще. Иногда мы видим человека, который живет среди предметов, фактов, случаев, но он выпадает из общественных отношений, культурных ценностей. Внешне - живет как все, в сущности - живет вне всех, так как </w:t>
      </w:r>
      <w:proofErr w:type="gram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исключен</w:t>
      </w:r>
      <w:proofErr w:type="gram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из системы ценностных отношений.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"Презентация мира" </w:t>
      </w:r>
      <w:proofErr w:type="gram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направлена</w:t>
      </w:r>
      <w:proofErr w:type="gram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прежде всего на перевод предметного </w:t>
      </w:r>
      <w:proofErr w:type="spell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воспиятия</w:t>
      </w:r>
      <w:proofErr w:type="spell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мира в его ценностное восприятие. Предъявляется какой-либо предмет группе детей и предлагается описать роль этого предмета в жизни человека, зачем он для человечества, какую роль он играет в стремлении человека к счастью, какие отношения несет в самом себе, когда включен в повседневный быт. Таким </w:t>
      </w:r>
      <w:proofErr w:type="gram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образом</w:t>
      </w:r>
      <w:proofErr w:type="gram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выявляется для детей духовная ценность материального предмета, смещает границы духовного и материального, развивает способность к одухотворению и в конечном итоге помогает ребенку обрести свою личность, подняться над ситуацией, освободиться от вещно-предметной зависимости.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Для проведения данной работы избирается любой предмет, окружающий детей (нет смысла брать что-то незнакомое детям, как тостер или пуанты</w:t>
      </w:r>
      <w:proofErr w:type="gram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)</w:t>
      </w:r>
      <w:proofErr w:type="gram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, задается вопрос о его роли в жизни человека, материальном и духовном предназначении, а так же вопрос о личном отношении ребенка к данному предмету. Необходимо создать </w:t>
      </w:r>
      <w:proofErr w:type="spell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надлежащюю</w:t>
      </w:r>
      <w:proofErr w:type="spell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атмосферу, так чтобы все его достоинства и особенности были подчеркнуты, как ценность общечеловеческой культуры. Дети поочередно высказывают свои соображения. При этом они подходят к предмету, берут его в руки, демонстрируя всей группе, раскрывая то содержание, которое обнаружено им.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Делая вывод, хочется сказать о довольно высоком ценностном восприятии детьми реальности. Поражает их готовность и умение рассуждать, строить выводы, общий высокий уровень интеллекта. В дальнейшем можно усложнить работу, предлагая детям самим выбрать предмет презентации, им может стать явление, событие, факт, процесс.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BE69A1" w:rsidRDefault="00BE69A1" w:rsidP="00BE69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BE69A1" w:rsidRDefault="00BE69A1" w:rsidP="00BE69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BE69A1" w:rsidRDefault="00BE69A1" w:rsidP="00BE69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BE69A1" w:rsidRDefault="00BE69A1" w:rsidP="00BE69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BE69A1" w:rsidRDefault="00BE69A1" w:rsidP="00BE69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BE69A1" w:rsidRDefault="00BE69A1" w:rsidP="00BE69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BE69A1" w:rsidRDefault="00BE69A1" w:rsidP="00BE69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BE69A1" w:rsidRDefault="00BE69A1" w:rsidP="00BE69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Что на что похоже.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Развитие воображения играет большую роль в творческом воспитании личности ребенка. Необходимо как можно больше включать в практику виды деятельности направленные на активизацию процессов воображения.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Данное мероприятие проводится в форме игры. В ней могут участвовать до 30 детей, роль ведущего лучше взять на себя учителю, воспитателю. Дети с помощью ведущего выбирают 2-3 человека, которые должны на несколько минут быть изолированы от общей группы. В это время все остальные загадывают какое-то слово, желательно предмет. Затем приглашаются изолированные ребята. Их задача - отгадать то, что было загадано с помощью вопроса: "На что это похоже?" Например, если загадано слово "бантик", то на вопрос: "На что это похоже?" из зала могут поступать такие ответы: "На пропеллер у самолета" и т. д. Как только водящие догадываются о том, что было загадано, ведущий меняет их, и игра повторяется снова. </w:t>
      </w:r>
      <w:proofErr w:type="gram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Безусловно</w:t>
      </w:r>
      <w:proofErr w:type="gram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такая работа полезна.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proofErr w:type="spell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Фотомомент</w:t>
      </w:r>
      <w:proofErr w:type="spell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Эта форма групповой деятельности так же направлена на развитие воображения. Однако ее эффективности ниже, чем эффективность описанной выше деятельности. Прежде </w:t>
      </w:r>
      <w:proofErr w:type="gram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всего</w:t>
      </w:r>
      <w:proofErr w:type="gram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потому что объектом активного развития здесь выступает лишь водящий.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 xml:space="preserve">Методика проведения мероприятия. Проведя краткую беседу на тему "Что такое </w:t>
      </w:r>
      <w:proofErr w:type="spell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фотомомент</w:t>
      </w:r>
      <w:proofErr w:type="spell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", разъяснив смысл этого слова, воспитатель вводит ребенка в мир фотографии: люди на память о каких-то событиях хотят всегда что-то оставить, часто это бывает фотография. </w:t>
      </w:r>
      <w:proofErr w:type="gram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Фотографии бывают разные: смешные и печальные, маленькие и большие, цветные и черно-белые, а бывают фотографии, где люди вставляют свое лицо в маленькое окошечко, вырезанное в картине с изображением животных, знаменитых людей и т. д. Затем дети выбирают одного водящего, который вставляет свое лицо в такую вот картину, не зная, что на ней нарисовано.</w:t>
      </w:r>
      <w:proofErr w:type="gram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Его задача - </w:t>
      </w:r>
      <w:proofErr w:type="gram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отгадать</w:t>
      </w:r>
      <w:proofErr w:type="gram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кого он изображает, задавая наводящие вопросы.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Театр "Рукавичка".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Форма игры в театр определяет целенаправленное развитие чувственной сферы детей. </w:t>
      </w:r>
      <w:proofErr w:type="gram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Представляя тот или иной персонаж в различных</w:t>
      </w:r>
      <w:proofErr w:type="gram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ситуациях, ребята огорчаются, радуются, веселятся, сердятся, негодуют - эмоционально осваивают мир отношений и формы их проявления, что способствует более глубокому пониманию духовных связей в реальной жизни. Кроме того используя народные литературные произведения, мы тем самым приобщаем детей к национальной культуре, русскому фольклору.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Цель работы - обучение выразительному чтению на основе подражания, многократного </w:t>
      </w:r>
      <w:proofErr w:type="spell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перечитывания</w:t>
      </w:r>
      <w:proofErr w:type="spell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, развития памяти, речи, простейших движений, умения говорить перед аудиторией.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Деятельность ребенка ориентирована на образец. В процессе общения воспитатель- взрослый своим примером обучает речи, движению, поведению, оказывает неназойливую </w:t>
      </w:r>
      <w:proofErr w:type="gram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помощь</w:t>
      </w:r>
      <w:proofErr w:type="gram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если дети что-то забыли. Основа поведения взрослого - доброжелательность, разумность, спокойствие и заинтересованное участие.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Реквизит (куклы-рукавички) - это опора для воссоздающего воображения, понимания характера персонажа, предпосылка к раскрепощению чувств, движений, к свободе речи. Привлекает и значительная простота в изготовлении самих </w:t>
      </w:r>
      <w:proofErr w:type="spell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кукл</w:t>
      </w:r>
      <w:proofErr w:type="spell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, можно отыскать старые перчатки, варежки, а уж на их основе с помощью кусочков материи, разноцветной бумаги, пуговиц, иголки с ниткой, ножниц и фантазии можно сделать и детку с бабкой, и мышку, и лису, и собачку и т. д.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Сочиняем сказки и истории.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- Придумай рассказ, используя перечисленные слова: крошка, жираф, стол, дорога, телевизор. Слова можно использовать в любом порядке.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- У одного мальчика были два солдатика: один стеклянный, другой оловянный. Мальчик любил играть обоими солдатиками, но стеклянный ему нравился больше - он был сделан из очень красивого разноцветного стекла и всегда улыбался.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В полночь игрушки оживали. Оказывается, оловянный солдат был злой и завистливый, а стеклянный - добрый. Оловянный солдат часто зло смеялся над стеклянным солдатиком. Он говорил, что стеклянный солдат очень хрупкий и не может быть полезен в настоящем бою. Однажды оловянный солдат задумал разбить стеклянного, чтобы быть единственным и любимым солдатиком мальчика..."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Попробуй объяснить, как случилось, что стеклянный солдат остался цел и невредим, а оловянный поплатился за свое коварство.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- Придумай сказку про трех поросят и серого волка. Только поросята в этой сказке злые и хитрые, а волк добрый и доверчивый.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 xml:space="preserve">- Придумай </w:t>
      </w:r>
      <w:proofErr w:type="gram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сказку про Машу</w:t>
      </w:r>
      <w:proofErr w:type="gram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и медведя. Маша была злой и ленивой девочкой, а медведь - </w:t>
      </w:r>
      <w:proofErr w:type="gram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добрым</w:t>
      </w:r>
      <w:proofErr w:type="gram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и трудолюбивым.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- Придумай сказку </w:t>
      </w:r>
      <w:proofErr w:type="gram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про</w:t>
      </w:r>
      <w:proofErr w:type="gram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gram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злого</w:t>
      </w:r>
      <w:proofErr w:type="gram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и хитрого Колобка и добрых лесных зверей.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- В сказке "Лиса, заяц и петух" лиса заняла избушку зайца, а самого выгнала. Придумай окончание сказки, чтобы лиса сама убежала из </w:t>
      </w:r>
      <w:proofErr w:type="spell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зайкиной</w:t>
      </w:r>
      <w:proofErr w:type="spell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избушки.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Игры в бытовую деятельность.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Известный итальянский писатель-сказочник </w:t>
      </w:r>
      <w:proofErr w:type="spell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Джанни</w:t>
      </w:r>
      <w:proofErr w:type="spell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Родари</w:t>
      </w:r>
      <w:proofErr w:type="spell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писал, что сказку можно сочинить на основе любого бытового действия. Например "</w:t>
      </w:r>
      <w:proofErr w:type="gram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Сказка про одевание</w:t>
      </w:r>
      <w:proofErr w:type="gram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": "Пуговица искала свой Домик и никак не могла найти его. Одни домики были слишком большими, другие слишком маленькими. Наконец она попала в Домик, который точно подходил ей по размеру. Найдя свой Домик, пуговица была </w:t>
      </w:r>
      <w:proofErr w:type="spell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довольно-предовольна</w:t>
      </w:r>
      <w:proofErr w:type="spell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".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Придумай сказки про: мытье посуды, про еду, про мытье рук и чистку зубов.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- Придумай окончание сказки.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Жил-был зайчик. Он был маленький, беленький и очень одинокий. Решил он найти себе друга. Поскакал он мимо елочек на опушку леса. Вдруг видит навстречу ему какой-то зверь идет, на длинных ногах и с большими рогами...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BE69A1" w:rsidRPr="001D0AC6" w:rsidRDefault="00BE69A1" w:rsidP="00BE69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Создание условий в семье для развития творческих способностей ребенка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Разговаривайте с ребенком заботливым, успокаивающим, одобряющим тоном.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Говорите с малышом короткими фразами.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Поощряйте в ребенке стремление задавать вопросы.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Поощряйте любопытство и воображение ребенка.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Избегайте неодобрительной оценки творческих попыток малыша. </w:t>
      </w:r>
      <w:proofErr w:type="gram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(Не следует говорить, что его произведение можно улучшить:</w:t>
      </w:r>
      <w:proofErr w:type="gram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gram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"Это неплохо, но могло быть гораздо лучше, если бы...")</w:t>
      </w:r>
      <w:proofErr w:type="gramEnd"/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Объясните, что на многие его вопросы не всегда можно ответить однозначно. Для этого требуется время, а с его стороны - терпение.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Старайтесь отвечать на вопросы так, чтобы ребенок понял ответ. Если ребенок не выслушивает до конца, </w:t>
      </w:r>
      <w:proofErr w:type="gram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значит</w:t>
      </w:r>
      <w:proofErr w:type="gram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либо он устал, либо не понимает вашего ответа. Прервите себя и измените тему разговора.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Оставляйте ребенка одного и позволяйте ему, если он того желает, самому заниматься своими делами. Избыток "шефства" может затруднить творчество. При этом установите четкие и жесткие требования к ребенку. Ребенок должен знать "перечень" ограничений своего поведения.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Помогайте ребенку в удовлетворении основных человеческих потребностей (чувство безопасности, любовь, уважение к себе и окружающим).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Заботьтесь о том, чтобы у ребенка были новые впечатления, о которых он мог бы рассказывать.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Помогайте ему справляться с разочарованием и сомнением, если он </w:t>
      </w:r>
      <w:proofErr w:type="spell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непонят</w:t>
      </w:r>
      <w:proofErr w:type="spell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своими сверстниками.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Постарайтесь уменьшать социальные трения и справиться с негативной реакцией сверстников. Постарайтесь создать творческую атмосферу в том коллективе, где находится ребенок.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>Находите слова поддержки для новых творческих начинаний ребенка, избегайте критиковать первые опыты - как бы ни были они неудачны. Относитесь к ним с симпатией и теплотой: ребенок стремится творить не только для себя, но и для тех, кого любит.</w:t>
      </w:r>
    </w:p>
    <w:p w:rsidR="00BE69A1" w:rsidRDefault="00BE69A1" w:rsidP="00BE69A1">
      <w:pPr>
        <w:rPr>
          <w:color w:val="000000" w:themeColor="text1"/>
          <w:sz w:val="24"/>
          <w:szCs w:val="24"/>
        </w:rPr>
      </w:pPr>
    </w:p>
    <w:p w:rsidR="00BE69A1" w:rsidRDefault="00BE69A1" w:rsidP="00BE69A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Литература:</w:t>
      </w:r>
    </w:p>
    <w:p w:rsidR="00BE69A1" w:rsidRPr="001D0AC6" w:rsidRDefault="00BE69A1" w:rsidP="00BE69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Одаренные дети. / </w:t>
      </w:r>
      <w:proofErr w:type="spell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Общ</w:t>
      </w:r>
      <w:proofErr w:type="gram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.р</w:t>
      </w:r>
      <w:proofErr w:type="gram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ед</w:t>
      </w:r>
      <w:proofErr w:type="spell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Г.В.Бурменской</w:t>
      </w:r>
      <w:proofErr w:type="spell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и В.М.Слуцкого, с.120). </w:t>
      </w:r>
      <w:proofErr w:type="spell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Дж</w:t>
      </w:r>
      <w:proofErr w:type="gramStart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.Ч</w:t>
      </w:r>
      <w:proofErr w:type="gram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ейли</w:t>
      </w:r>
      <w:proofErr w:type="spellEnd"/>
      <w:r w:rsidRPr="001D0A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Готовность к школе.</w:t>
      </w:r>
    </w:p>
    <w:p w:rsidR="00BE69A1" w:rsidRPr="00797FF4" w:rsidRDefault="00BE69A1" w:rsidP="00BE69A1">
      <w:pPr>
        <w:rPr>
          <w:sz w:val="24"/>
          <w:szCs w:val="24"/>
        </w:rPr>
      </w:pPr>
    </w:p>
    <w:p w:rsidR="00991708" w:rsidRDefault="00991708"/>
    <w:sectPr w:rsidR="0099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69A1"/>
    <w:rsid w:val="00991708"/>
    <w:rsid w:val="00BE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2712</Words>
  <Characters>15460</Characters>
  <Application>Microsoft Office Word</Application>
  <DocSecurity>0</DocSecurity>
  <Lines>128</Lines>
  <Paragraphs>36</Paragraphs>
  <ScaleCrop>false</ScaleCrop>
  <Company/>
  <LinksUpToDate>false</LinksUpToDate>
  <CharactersWithSpaces>18136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2014-08-28T16:10:00Z</dcterms:created>
  <dcterms:modified xsi:type="dcterms:W3CDTF">2014-08-28T16:14:00Z</dcterms:modified>
</cp:coreProperties>
</file>