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A1" w:rsidRPr="00797FF4" w:rsidRDefault="00BE69A1" w:rsidP="00BE69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bdr w:val="none" w:sz="0" w:space="0" w:color="auto" w:frame="1"/>
        </w:rPr>
      </w:pPr>
      <w:r w:rsidRPr="00797FF4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bdr w:val="none" w:sz="0" w:space="0" w:color="auto" w:frame="1"/>
        </w:rPr>
        <w:t>Разви</w:t>
      </w:r>
      <w:r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bdr w:val="none" w:sz="0" w:space="0" w:color="auto" w:frame="1"/>
        </w:rPr>
        <w:t>ваем творческое воображение</w:t>
      </w:r>
      <w:r w:rsidRPr="00797FF4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bdr w:val="none" w:sz="0" w:space="0" w:color="auto" w:frame="1"/>
        </w:rPr>
        <w:t xml:space="preserve"> у детей</w:t>
      </w:r>
      <w:r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bdr w:val="none" w:sz="0" w:space="0" w:color="auto" w:frame="1"/>
        </w:rPr>
        <w:t>.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BE69A1" w:rsidRPr="001D0AC6" w:rsidRDefault="00BE69A1" w:rsidP="00BE69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BE69A1" w:rsidRPr="001D0AC6" w:rsidRDefault="00BE69A1" w:rsidP="00BE69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Развитие творческого мышления связано с развитием психических процессов: восприятия, памяти, воображения, речи.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В дошкольном возрасте особое значение имеет развитие умения осознавать чувственные впечатления, называть их. Ребенок, знакомясь с категориями формы, размера, цвета, запаха, вкуса и т.п. может решать творческие задания на нахождение какого-либо предмета по заданным характеристикам. К 5-6 годам дети научаются сами составлять загадки о предметах, описывая их чувственные качества и свойства. К 7 годам ребенок уже способен сравнивать и сопоставлять свойства и признаки разных предметов, ему доступны такие формы речевого описания, как метафора, аллегория. Работа с признаками и свойствами предметов постепенно развивает у ребенка способность представлять предмет в целом, мысленно изменять его, составлять из знакомых образов нечто новое, неизвестное. Эту способность психологи называют воображением. Развитие воображения обычно идет по трем направлениям: во-первых, воображение должно стать реалистичным, во-вторых, целенаправленным, в-третьих, ребенок должен овладеть методами активизации воображения.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Нереалистичность</w:t>
      </w:r>
      <w:proofErr w:type="spellEnd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фантазий у ребенка бывает в том случае, если ребенок не учитывает причинно-следственные отношения между предметами окружающего мира, законы и зависимости между явлениями. Это может происходить либо из-за недостаточного багажа знаний, либо из-за неумения применить общий закон к частной ситуации. Начинать развивать умения прослеживать причинно-следственные связи можно уже у детей 3-4 лет. Наблюдая действия простейших механизмов и предметов можно спрашивать: - "Как ты думаешь, что сейчас произойдет?" К примеру, если поставить на пути инерционной машины кубик, она остановится или нет? Что будет, если я поднесу магнит к гвоздику? Так экспериментируя: делая предложения и проверяя их на </w:t>
      </w:r>
      <w:proofErr w:type="gramStart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практике</w:t>
      </w:r>
      <w:proofErr w:type="gramEnd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мы побуждаем ребенка учитывать причинно-следственные связи. К 5-6 годам можно уже обсуждать с ребенком то, что он смотрел по телевизору: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 - Зачем, по-твоему, он это сделал?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 - Как ты считаешь, что будет дальше?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 Нередко можно встретить ребенка-дошкольника с богатой фантазией, но с полным неумением использовать ее для решения конкретного задания. Такой ребенок долго не может </w:t>
      </w:r>
      <w:proofErr w:type="gramStart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сосредоточится</w:t>
      </w:r>
      <w:proofErr w:type="gramEnd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на объекте действия; его все отвлекает, начиная что-то делать, он легко переключается на другое, не заканчивая первого действия. Например, начиная сочинять сказку, он придумывает одну фантастическую историю за другой, связывая их чисто внешними ассоциативными связями. В результате происходит сумбурное нагромождение одних событий на другие. При этом ребенок может забыть и о главном герое сказки и о первоначальном замысле. Поэтому воспитание целенаправленности поведения необходимо, как условие развития творческого воображения. Очень важно заранее обсудить с ребенком, каким должен быть конечный результат его творчества. При сочинении сказок сначала придумать благоприятный конец для положительного героя, а потом уже обсуждать с ребенком интригу отрицательного героя и возможные способы победы положительного. Таким образом, сама сказка возникает лишь на последнем этапе работы. Чтобы ребенок не потерял интереса к сочинению текста сказки (все, что должно произойти, ему уже известно), можно на этапе создания текста вместе писать книгу "Авторских сказок". Ребенок при этом может диктовать текст, а взрослый - его записывать. В изобразительной или конструкторской деятельности целенаправленность </w:t>
      </w: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lastRenderedPageBreak/>
        <w:t>будет развиваться в ситуациях, когда ребенку будут заранее заданы требования к желаемому рисунку или конструкции. Длительность работы ребенка над своим произведением может свидетельствовать о развитии целенаправленности. Ребенок к шести годам должен уметь самостоятельно и не отвлекаясь работать над одним рисунком или конструкцией в течение 10 минут.</w:t>
      </w:r>
    </w:p>
    <w:p w:rsidR="00BE69A1" w:rsidRDefault="00BE69A1" w:rsidP="00BE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Литература: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А.Э. Симановский "Развитие творческого мышления у детей-дошкольников" Ярославль 1999.</w:t>
      </w:r>
    </w:p>
    <w:p w:rsidR="00BE69A1" w:rsidRPr="001D0AC6" w:rsidRDefault="00BE69A1" w:rsidP="00BE6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97F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Мир вокруг нас. Как мы его воспринимаем.</w:t>
      </w:r>
      <w:r w:rsidRPr="001D0A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BE69A1" w:rsidRDefault="00BE69A1" w:rsidP="00BE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У человека пять органов чувств: зрение, слух, осязание, обоняние, вкус. Для чего нам эти органы? Зрение - для того, чтобы видеть. Слух - для того, чтобы слышать. Осязание - для того, чтобы щупать. Обоняние - для того, чтобы нюхать.&lt; Вкус - для того, чтобы пробовать на вкус.</w:t>
      </w:r>
    </w:p>
    <w:p w:rsidR="00BE69A1" w:rsidRDefault="00BE69A1" w:rsidP="00BE6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BE69A1" w:rsidRPr="001D0AC6" w:rsidRDefault="00BE69A1" w:rsidP="00BE69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Зрение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Назови как можно больше круглых предметов, находящихся дома.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Назови как можно больше круглых предметов, которые можно увидеть на улице.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Назови как можно больше прямоугольных предметов.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В домике живут круглые и плоские предметы. Угадай, что это за домик? (Копилка).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На земле стоят пирамида и дом. Мимо пролетают две птички: одна высоко в небе, другая низко - над самой землей. Одна потом говорит: "Я видела два квадрата". Другая: "Ничего подобного, там был один треугольник и один прямоугольник". Почему они так говорят? Может </w:t>
      </w:r>
      <w:proofErr w:type="gramStart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быть</w:t>
      </w:r>
      <w:proofErr w:type="gramEnd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какая-то из них ошибается?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Что бывает сначала большим, а потом маленьким? Булка, сахар в чае, ...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Что бывает сначала маленьким, а потом большим? Человек, дерево, ...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Что бывает то маленьким, то большим? Воздушный шарик, павлин, ...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Мальчик шел по улице и увидел, что на тротуаре лежит небольшая, лакированная черная деревянная палочка. Мальчик поднял ее и взмахнул рукой: вдруг все вокруг начало уменьшаться - мальчик начал расти.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Назови такие дела, которые может делать мальчик, постепенно увеличиваясь в размерах. Например: "Мальчик стал такой большой, что сидя на большом стуле, касается ногами пола</w:t>
      </w:r>
      <w:proofErr w:type="gramStart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...., ... </w:t>
      </w:r>
      <w:proofErr w:type="gramEnd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достает до потолка рукой, ... достает птичку из гнезда, --- может повалить девятиэтажный дом, --- выпить целое озеро".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Когда мальчик стал великаном, нему вскоре надоело быть большим. Как вы думаете, почему?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Мальчик стал думать, как снова сделаться маленьким. Он взял палочку за другой конец и взмахнул ею. Как только мальчик сделал это, он начал быстро уменьшаться.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Назови такие дела, которые сможет сделать мальчик</w:t>
      </w:r>
      <w:proofErr w:type="gramStart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,</w:t>
      </w:r>
      <w:proofErr w:type="gramEnd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сделавшись совсем маленьким.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Например: "Он сможет пройти в замочную скважину, рассмотреть микроба, пуститься в плаванье в капле воды..."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Скажи, что при этом было хорошо и что плохо.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Наконец мальчик снова захотел стать своего роста. Как бы ты посоветовал ему это сделать.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- Нарисуй самое большое в мире дерево на маленьком листе бумаги. Как это сделать?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- Нарисуй самую большую в мире птицу так, чтобы сразу было видно, что она очень большая.</w:t>
      </w:r>
    </w:p>
    <w:p w:rsidR="00BE69A1" w:rsidRDefault="00BE69A1" w:rsidP="00BE6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BE69A1" w:rsidRPr="001D0AC6" w:rsidRDefault="00BE69A1" w:rsidP="00BE69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Слух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Что мы слышим, когда находимся возле леса, реки, болота, автомобильной дороги, на улице города?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 каким звукам можно опознать автомобиль, лошадь, кошку, колодец?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Распространяется ли звук в воде? Лучше или хуже, чем в воздухе? Проверь свои предположения, купаясь в ванне.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Повтори по памяти за взрослым несложный ритм, состоящий из 8 ударов.</w:t>
      </w:r>
    </w:p>
    <w:p w:rsidR="00BE69A1" w:rsidRDefault="00BE69A1" w:rsidP="00BE69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BE69A1" w:rsidRPr="001D0AC6" w:rsidRDefault="00BE69A1" w:rsidP="00BE69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Осязание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Предметы на ощупь бывают острыми и тупыми, гладкими и шероховатыми, твердыми и мягкими, теплыми и холодными и т.д.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Упражнение "Волшебный мешочек".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Оборудование: небольшой тряпичный мешочек, 6-8 штук мелких предметов, разных по форме, размеру, материалу: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нащупай в мешочке мягкий предмет и назови его...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нащупай предмет гладкий и мягкий и назови его... (например резиновый мячик)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нащупай шероховатый мягкий предмет и назови его... (например подушечка для иголок).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Можно также предложить вытаскивать из мешочка предметы по образцу: найди такой же. В этом случае необходимы пары одинаковых предметов. Один предмет из пары мы показываем ребенку - другой он вытаскивает из мешочка на ощупь.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Загадки "На ощупь".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Ребенок нащупывает в мешочке какой-то предмет и начинает описывать его качества: скользкий, круглый, теплый, и т.д., а взрослый или другой ребенок должен отгадать, что это за предмет (для детей - выбрать описываемый предмет из 10-15 предметов).</w:t>
      </w:r>
    </w:p>
    <w:p w:rsidR="00BE69A1" w:rsidRDefault="00BE69A1" w:rsidP="00BE6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BE69A1" w:rsidRPr="001D0AC6" w:rsidRDefault="00BE69A1" w:rsidP="00BE69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Обоняние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Ребенок должен уметь различать флаконы с </w:t>
      </w:r>
      <w:proofErr w:type="spellStart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разнопахнущими</w:t>
      </w:r>
      <w:proofErr w:type="spellEnd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веществами: одеколон, раствор уксуса, раствор нашатырного спирта и скипидара. Удобно пользоваться бумажными "</w:t>
      </w:r>
      <w:proofErr w:type="spellStart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нюхалками</w:t>
      </w:r>
      <w:proofErr w:type="spellEnd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" - полосками бумаги длиной</w:t>
      </w: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10 см</w:t>
      </w: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и шириной</w:t>
      </w: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1 см.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Вкус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Ребенку дают определить на вкус: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Что кислее </w:t>
      </w:r>
      <w:proofErr w:type="gramStart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?(</w:t>
      </w:r>
      <w:proofErr w:type="gramEnd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ягоды брусники и клюквы)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Что слаще? (сравнивает два раствора с разной концентрацией сахарного песка).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Что солонее? (сравнивает два раствора с разной концентрацией поваренной соли?.</w:t>
      </w:r>
      <w:proofErr w:type="gramEnd"/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Для сравнения по кислоте можно также использовать растворы лимонной кислоты разной концентрации. Можно также приготовить четыре раствора каждого из перечисленных веществ. В этом случае мы просим расположить растворы в порядке увеличения или уменьшения силы вкусового качества (кислоты, сладости, солености).</w:t>
      </w:r>
    </w:p>
    <w:p w:rsidR="00BE69A1" w:rsidRPr="001D0AC6" w:rsidRDefault="00BE69A1" w:rsidP="00BE6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BE69A1" w:rsidRDefault="00BE69A1" w:rsidP="00BE69A1">
      <w:pPr>
        <w:shd w:val="clear" w:color="auto" w:fill="FFFFFF"/>
        <w:tabs>
          <w:tab w:val="left" w:pos="25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ab/>
      </w:r>
    </w:p>
    <w:p w:rsidR="00BE69A1" w:rsidRPr="001D0AC6" w:rsidRDefault="00BE69A1" w:rsidP="00BE69A1">
      <w:pPr>
        <w:shd w:val="clear" w:color="auto" w:fill="FFFFFF"/>
        <w:tabs>
          <w:tab w:val="left" w:pos="258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                                  </w:t>
      </w:r>
      <w:r w:rsidRPr="001244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Восприятие окружающего мира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Предметное восприятие окружающего мира, свойственное детям </w:t>
      </w:r>
      <w:proofErr w:type="gramStart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( </w:t>
      </w:r>
      <w:proofErr w:type="gramEnd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вот кошка, луна, скамейка, человек, палка и т. д.), с развитием ребенка преобразуется в социально-ценностное восприятие, когда подрастающий человек обнаруживает за предметами отношение, видит ценностные связи и взаимоотношения. Такое преобразование протекает незаметно, оно не обозначается каким-то резким переходом, когда бы вдруг простая "скамейка" превратилась бы в "место для отдыха старика, свидания для влюбленных" и т. д. Оно совершается в силу социализации личности, ее духовного развития, интеллектуального и эмоционального обогащения.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lastRenderedPageBreak/>
        <w:t xml:space="preserve">Смена предметного восприятия, однако, не всегда происходит вообще. Иногда мы видим человека, который живет среди предметов, фактов, случаев, но он выпадает из общественных отношений, культурных ценностей. Внешне - живет как все, в сущности - живет вне всех, так как </w:t>
      </w:r>
      <w:proofErr w:type="gramStart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исключен</w:t>
      </w:r>
      <w:proofErr w:type="gramEnd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из системы ценностных отношений.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"Презентация мира" </w:t>
      </w:r>
      <w:proofErr w:type="gramStart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направлена</w:t>
      </w:r>
      <w:proofErr w:type="gramEnd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прежде всего на перевод предметного </w:t>
      </w:r>
      <w:proofErr w:type="spellStart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воспиятия</w:t>
      </w:r>
      <w:proofErr w:type="spellEnd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мира в его ценностное восприятие. Предъявляется какой-либо предмет группе детей и предлагается описать роль этого предмета в жизни человека, зачем он для человечества, какую роль он играет в стремлении человека к счастью, какие отношения несет в самом себе, когда включен в повседневный быт. Таким </w:t>
      </w:r>
      <w:proofErr w:type="gramStart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образом</w:t>
      </w:r>
      <w:proofErr w:type="gramEnd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выявляется для детей духовная ценность материального предмета, смещает границы духовного и материального, развивает способность к одухотворению и в конечном итоге помогает ребенку обрести свою личность, подняться над ситуацией, освободиться от вещно-предметной зависимости.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Для проведения данной работы избирается любой предмет, окружающий детей (нет смысла брать что-то незнакомое детям, как тостер или пуанты</w:t>
      </w:r>
      <w:proofErr w:type="gramStart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)</w:t>
      </w:r>
      <w:proofErr w:type="gramEnd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, задается вопрос о его роли в жизни человека, материальном и духовном предназначении, а так же вопрос о личном отношении ребенка к данному предмету. Необходимо создать </w:t>
      </w:r>
      <w:proofErr w:type="spellStart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надлежащюю</w:t>
      </w:r>
      <w:proofErr w:type="spellEnd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атмосферу, так чтобы все его достоинства и особенности были подчеркнуты, как ценность общечеловеческой культуры. Дети поочередно высказывают свои соображения. При этом они подходят к предмету, берут его в руки, демонстрируя всей группе, раскрывая то содержание, которое обнаружено им.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Делая вывод, хочется сказать о довольно высоком ценностном восприятии детьми реальности. Поражает их готовность и умение рассуждать, строить выводы, общий высокий уровень интеллекта. В дальнейшем можно усложнить работу, предлагая детям самим выбрать предмет презентации, им может стать явление, событие, факт, процесс.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BE69A1" w:rsidRDefault="00BE69A1" w:rsidP="00BE69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BE69A1" w:rsidRDefault="00BE69A1" w:rsidP="00BE69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BE69A1" w:rsidRDefault="00BE69A1" w:rsidP="00BE69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BE69A1" w:rsidRDefault="00BE69A1" w:rsidP="00BE69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BE69A1" w:rsidRDefault="00BE69A1" w:rsidP="00BE69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BE69A1" w:rsidRDefault="00BE69A1" w:rsidP="00BE69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BE69A1" w:rsidRDefault="00BE69A1" w:rsidP="00BE69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BE69A1" w:rsidRDefault="00BE69A1" w:rsidP="00BE69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Что на что похоже.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Развитие воображения играет большую роль в творческом воспитании личности ребенка. Необходимо как можно больше включать в практику виды деятельности направленные на активизацию процессов воображения.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Данное мероприятие проводится в форме игры. В ней могут участвовать до 30 детей, роль ведущего лучше взять на себя учителю, воспитателю. Дети с помощью ведущего выбирают 2-3 человека, которые должны на несколько минут быть изолированы от общей группы. В это время все остальные загадывают какое-то слово, желательно предмет. Затем приглашаются изолированные ребята. Их задача - отгадать то, что было загадано с помощью вопроса: "На что это похоже?" Например, если загадано слово "бантик", то на вопрос: "На что это похоже?" из зала могут поступать такие ответы: "На пропеллер у самолета" и т. д. Как только водящие догадываются о том, что было загадано, ведущий меняет их, и игра повторяется снова. </w:t>
      </w:r>
      <w:proofErr w:type="gramStart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Безусловно</w:t>
      </w:r>
      <w:proofErr w:type="gramEnd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такая работа полезна.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spellStart"/>
      <w:r w:rsidRPr="001D0A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Фотомомент</w:t>
      </w:r>
      <w:proofErr w:type="spellEnd"/>
      <w:r w:rsidRPr="001D0A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Эта форма групповой деятельности так же направлена на развитие воображения. Однако ее эффективности ниже, чем эффективность описанной выше деятельности. Прежде </w:t>
      </w:r>
      <w:proofErr w:type="gramStart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всего</w:t>
      </w:r>
      <w:proofErr w:type="gramEnd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потому что объектом активного развития здесь выступает лишь водящий.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lastRenderedPageBreak/>
        <w:t xml:space="preserve">Методика проведения мероприятия. Проведя краткую беседу на тему "Что такое </w:t>
      </w:r>
      <w:proofErr w:type="spellStart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фотомомент</w:t>
      </w:r>
      <w:proofErr w:type="spellEnd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", разъяснив смысл этого слова, воспитатель вводит ребенка в мир фотографии: люди на память о каких-то событиях хотят всегда что-то оставить, часто это бывает фотография. </w:t>
      </w:r>
      <w:proofErr w:type="gramStart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Фотографии бывают разные: смешные и печальные, маленькие и большие, цветные и черно-белые, а бывают фотографии, где люди вставляют свое лицо в маленькое окошечко, вырезанное в картине с изображением животных, знаменитых людей и т. д. Затем дети выбирают одного водящего, который вставляет свое лицо в такую вот картину, не зная, что на ней нарисовано.</w:t>
      </w:r>
      <w:proofErr w:type="gramEnd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Его задача - </w:t>
      </w:r>
      <w:proofErr w:type="gramStart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отгадать</w:t>
      </w:r>
      <w:proofErr w:type="gramEnd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кого он изображает, задавая наводящие вопросы.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Театр "Рукавичка".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Форма игры в театр определяет целенаправленное развитие чувственной сферы детей. </w:t>
      </w:r>
      <w:proofErr w:type="gramStart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Представляя тот или иной персонаж в различных</w:t>
      </w:r>
      <w:proofErr w:type="gramEnd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ситуациях, ребята огорчаются, радуются, веселятся, сердятся, негодуют - эмоционально осваивают мир отношений и формы их проявления, что способствует более глубокому пониманию духовных связей в реальной жизни. Кроме того используя народные литературные произведения, мы тем самым приобщаем детей к национальной культуре, русскому фольклору.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Цель работы - обучение выразительному чтению на основе подражания, многократного </w:t>
      </w:r>
      <w:proofErr w:type="spellStart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перечитывания</w:t>
      </w:r>
      <w:proofErr w:type="spellEnd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, развития памяти, речи, простейших движений, умения говорить перед аудиторией.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Деятельность ребенка ориентирована на образец. В процессе общения воспитатель- взрослый своим примером обучает речи, движению, поведению, оказывает неназойливую </w:t>
      </w:r>
      <w:proofErr w:type="gramStart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помощь</w:t>
      </w:r>
      <w:proofErr w:type="gramEnd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если дети что-то забыли. Основа поведения взрослого - доброжелательность, разумность, спокойствие и заинтересованное участие.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Реквизит (куклы-рукавички) - это опора для воссоздающего воображения, понимания характера персонажа, предпосылка к раскрепощению чувств, движений, к свободе речи. Привлекает и значительная простота в изготовлении самих </w:t>
      </w:r>
      <w:proofErr w:type="spellStart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кукл</w:t>
      </w:r>
      <w:proofErr w:type="spellEnd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, можно отыскать старые перчатки, варежки, а уж на их основе с помощью кусочков материи, разноцветной бумаги, пуговиц, иголки с ниткой, ножниц и фантазии можно сделать и детку с бабкой, и мышку, и лису, и собачку и т. д.</w:t>
      </w:r>
    </w:p>
    <w:p w:rsidR="00BE69A1" w:rsidRPr="001D0AC6" w:rsidRDefault="00BE69A1" w:rsidP="00BE6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Сочиняем сказки и истории.</w:t>
      </w:r>
    </w:p>
    <w:p w:rsidR="00BE69A1" w:rsidRPr="001D0AC6" w:rsidRDefault="00BE69A1" w:rsidP="00BE6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BE69A1" w:rsidRPr="001D0AC6" w:rsidRDefault="00BE69A1" w:rsidP="00BE6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- Придумай рассказ, используя перечисленные слова: крошка, жираф, стол, дорога, телевизор. Слова можно использовать в любом порядке.</w:t>
      </w:r>
    </w:p>
    <w:p w:rsidR="00BE69A1" w:rsidRPr="001D0AC6" w:rsidRDefault="00BE69A1" w:rsidP="00BE6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BE69A1" w:rsidRPr="001D0AC6" w:rsidRDefault="00BE69A1" w:rsidP="00BE6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- У одного мальчика были два солдатика: один стеклянный, другой оловянный. Мальчик любил играть обоими солдатиками, но стеклянный ему нравился больше - он был сделан из очень красивого разноцветного стекла и всегда улыбался.</w:t>
      </w:r>
    </w:p>
    <w:p w:rsidR="00BE69A1" w:rsidRPr="001D0AC6" w:rsidRDefault="00BE69A1" w:rsidP="00BE6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BE69A1" w:rsidRPr="001D0AC6" w:rsidRDefault="00BE69A1" w:rsidP="00BE6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В полночь игрушки оживали. Оказывается, оловянный солдат был злой и завистливый, а стеклянный - добрый. Оловянный солдат часто зло смеялся над стеклянным солдатиком. Он говорил, что стеклянный солдат очень хрупкий и не может быть полезен в настоящем бою. Однажды оловянный солдат задумал разбить стеклянного, чтобы быть единственным и любимым солдатиком мальчика..."</w:t>
      </w:r>
    </w:p>
    <w:p w:rsidR="00BE69A1" w:rsidRPr="001D0AC6" w:rsidRDefault="00BE69A1" w:rsidP="00BE6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BE69A1" w:rsidRPr="001D0AC6" w:rsidRDefault="00BE69A1" w:rsidP="00BE6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Попробуй объяснить, как случилось, что стеклянный солдат остался цел и невредим, а оловянный поплатился за свое коварство.</w:t>
      </w:r>
    </w:p>
    <w:p w:rsidR="00BE69A1" w:rsidRPr="001D0AC6" w:rsidRDefault="00BE69A1" w:rsidP="00BE6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BE69A1" w:rsidRPr="001D0AC6" w:rsidRDefault="00BE69A1" w:rsidP="00BE6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- Придумай сказку про трех поросят и серого волка. Только поросята в этой сказке злые и хитрые, а волк добрый и доверчивый.</w:t>
      </w:r>
    </w:p>
    <w:p w:rsidR="00BE69A1" w:rsidRPr="001D0AC6" w:rsidRDefault="00BE69A1" w:rsidP="00BE6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BE69A1" w:rsidRPr="001D0AC6" w:rsidRDefault="00BE69A1" w:rsidP="00BE6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lastRenderedPageBreak/>
        <w:t xml:space="preserve">- Придумай </w:t>
      </w:r>
      <w:proofErr w:type="gramStart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сказку про Машу</w:t>
      </w:r>
      <w:proofErr w:type="gramEnd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и медведя. Маша была злой и ленивой девочкой, а медведь - </w:t>
      </w:r>
      <w:proofErr w:type="gramStart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добрым</w:t>
      </w:r>
      <w:proofErr w:type="gramEnd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и трудолюбивым.</w:t>
      </w:r>
    </w:p>
    <w:p w:rsidR="00BE69A1" w:rsidRPr="001D0AC6" w:rsidRDefault="00BE69A1" w:rsidP="00BE6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BE69A1" w:rsidRPr="001D0AC6" w:rsidRDefault="00BE69A1" w:rsidP="00BE6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- Придумай сказку </w:t>
      </w:r>
      <w:proofErr w:type="gramStart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про</w:t>
      </w:r>
      <w:proofErr w:type="gramEnd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gramStart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злого</w:t>
      </w:r>
      <w:proofErr w:type="gramEnd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и хитрого Колобка и добрых лесных зверей.</w:t>
      </w:r>
    </w:p>
    <w:p w:rsidR="00BE69A1" w:rsidRPr="001D0AC6" w:rsidRDefault="00BE69A1" w:rsidP="00BE6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BE69A1" w:rsidRPr="001D0AC6" w:rsidRDefault="00BE69A1" w:rsidP="00BE6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- В сказке "Лиса, заяц и петух" лиса заняла избушку зайца, а самого выгнала. Придумай окончание сказки, чтобы лиса сама убежала из </w:t>
      </w:r>
      <w:proofErr w:type="spellStart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зайкиной</w:t>
      </w:r>
      <w:proofErr w:type="spellEnd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избушки.</w:t>
      </w:r>
    </w:p>
    <w:p w:rsidR="00BE69A1" w:rsidRPr="001D0AC6" w:rsidRDefault="00BE69A1" w:rsidP="00BE6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BE69A1" w:rsidRPr="001D0AC6" w:rsidRDefault="00BE69A1" w:rsidP="00BE6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Игры в бытовую деятельность.</w:t>
      </w:r>
    </w:p>
    <w:p w:rsidR="00BE69A1" w:rsidRPr="001D0AC6" w:rsidRDefault="00BE69A1" w:rsidP="00BE6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BE69A1" w:rsidRPr="001D0AC6" w:rsidRDefault="00BE69A1" w:rsidP="00BE6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Известный итальянский писатель-сказочник </w:t>
      </w:r>
      <w:proofErr w:type="spellStart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Джанни</w:t>
      </w:r>
      <w:proofErr w:type="spellEnd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Родари</w:t>
      </w:r>
      <w:proofErr w:type="spellEnd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писал, что сказку можно сочинить на основе любого бытового действия. Например "</w:t>
      </w:r>
      <w:proofErr w:type="gramStart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Сказка про одевание</w:t>
      </w:r>
      <w:proofErr w:type="gramEnd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": "Пуговица искала свой Домик и никак не могла найти его. Одни домики были слишком большими, другие слишком маленькими. Наконец она попала в Домик, который точно подходил ей по размеру. Найдя свой Домик, пуговица была </w:t>
      </w:r>
      <w:proofErr w:type="spellStart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довольно-предовольна</w:t>
      </w:r>
      <w:proofErr w:type="spellEnd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".</w:t>
      </w:r>
    </w:p>
    <w:p w:rsidR="00BE69A1" w:rsidRPr="001D0AC6" w:rsidRDefault="00BE69A1" w:rsidP="00BE6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BE69A1" w:rsidRPr="001D0AC6" w:rsidRDefault="00BE69A1" w:rsidP="00BE6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Придумай сказки про: мытье посуды, про еду, про мытье рук и чистку зубов.</w:t>
      </w:r>
    </w:p>
    <w:p w:rsidR="00BE69A1" w:rsidRPr="001D0AC6" w:rsidRDefault="00BE69A1" w:rsidP="00BE6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BE69A1" w:rsidRPr="001D0AC6" w:rsidRDefault="00BE69A1" w:rsidP="00BE6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- Придумай окончание сказки.</w:t>
      </w:r>
    </w:p>
    <w:p w:rsidR="00BE69A1" w:rsidRPr="001D0AC6" w:rsidRDefault="00BE69A1" w:rsidP="00BE6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BE69A1" w:rsidRPr="001D0AC6" w:rsidRDefault="00BE69A1" w:rsidP="00BE6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Жил-был зайчик. Он был маленький, беленький и очень одинокий. Решил он найти себе друга. Поскакал он мимо елочек на опушку леса. Вдруг видит навстречу ему какой-то зверь идет, на длинных ногах и с большими рогами...</w:t>
      </w:r>
    </w:p>
    <w:p w:rsidR="00BE69A1" w:rsidRPr="001D0AC6" w:rsidRDefault="00BE69A1" w:rsidP="00BE6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BE69A1" w:rsidRPr="001D0AC6" w:rsidRDefault="00BE69A1" w:rsidP="00BE69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Создание условий в семье для развития творческих способностей ребенка</w:t>
      </w:r>
    </w:p>
    <w:p w:rsidR="00BE69A1" w:rsidRPr="001D0AC6" w:rsidRDefault="00BE69A1" w:rsidP="00BE6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BE69A1" w:rsidRPr="001D0AC6" w:rsidRDefault="00BE69A1" w:rsidP="00BE6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Разговаривайте с ребенком заботливым, успокаивающим, одобряющим тоном.</w:t>
      </w:r>
    </w:p>
    <w:p w:rsidR="00BE69A1" w:rsidRPr="001D0AC6" w:rsidRDefault="00BE69A1" w:rsidP="00BE6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Говорите с малышом короткими фразами.</w:t>
      </w:r>
    </w:p>
    <w:p w:rsidR="00BE69A1" w:rsidRPr="001D0AC6" w:rsidRDefault="00BE69A1" w:rsidP="00BE6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Поощряйте в ребенке стремление задавать вопросы.</w:t>
      </w:r>
    </w:p>
    <w:p w:rsidR="00BE69A1" w:rsidRPr="001D0AC6" w:rsidRDefault="00BE69A1" w:rsidP="00BE6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Поощряйте любопытство и воображение ребенка.</w:t>
      </w:r>
    </w:p>
    <w:p w:rsidR="00BE69A1" w:rsidRPr="001D0AC6" w:rsidRDefault="00BE69A1" w:rsidP="00BE6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Избегайте неодобрительной оценки творческих попыток малыша. </w:t>
      </w:r>
      <w:proofErr w:type="gramStart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(Не следует говорить, что его произведение можно улучшить:</w:t>
      </w:r>
      <w:proofErr w:type="gramEnd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gramStart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"Это неплохо, но могло быть гораздо лучше, если бы...")</w:t>
      </w:r>
      <w:proofErr w:type="gramEnd"/>
    </w:p>
    <w:p w:rsidR="00BE69A1" w:rsidRPr="001D0AC6" w:rsidRDefault="00BE69A1" w:rsidP="00BE6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Объясните, что на многие его вопросы не всегда можно ответить однозначно. Для этого требуется время, а с его стороны - терпение.</w:t>
      </w:r>
    </w:p>
    <w:p w:rsidR="00BE69A1" w:rsidRPr="001D0AC6" w:rsidRDefault="00BE69A1" w:rsidP="00BE6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Старайтесь отвечать на вопросы так, чтобы ребенок понял ответ. Если ребенок не выслушивает до конца, </w:t>
      </w:r>
      <w:proofErr w:type="gramStart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значит</w:t>
      </w:r>
      <w:proofErr w:type="gramEnd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либо он устал, либо не понимает вашего ответа. Прервите себя и измените тему разговора.</w:t>
      </w:r>
    </w:p>
    <w:p w:rsidR="00BE69A1" w:rsidRPr="001D0AC6" w:rsidRDefault="00BE69A1" w:rsidP="00BE6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Оставляйте ребенка одного и позволяйте ему, если он того желает, самому заниматься своими делами. Избыток "шефства" может затруднить творчество. При этом установите четкие и жесткие требования к ребенку. Ребенок должен знать "перечень" ограничений своего поведения.</w:t>
      </w:r>
    </w:p>
    <w:p w:rsidR="00BE69A1" w:rsidRPr="001D0AC6" w:rsidRDefault="00BE69A1" w:rsidP="00BE6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Помогайте ребенку в удовлетворении основных человеческих потребностей (чувство безопасности, любовь, уважение к себе и окружающим).</w:t>
      </w:r>
    </w:p>
    <w:p w:rsidR="00BE69A1" w:rsidRPr="001D0AC6" w:rsidRDefault="00BE69A1" w:rsidP="00BE6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Заботьтесь о том, чтобы у ребенка были новые впечатления, о которых он мог бы рассказывать.</w:t>
      </w:r>
    </w:p>
    <w:p w:rsidR="00BE69A1" w:rsidRPr="001D0AC6" w:rsidRDefault="00BE69A1" w:rsidP="00BE6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Помогайте ему справляться с разочарованием и сомнением, если он </w:t>
      </w:r>
      <w:proofErr w:type="spellStart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непонят</w:t>
      </w:r>
      <w:proofErr w:type="spellEnd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своими сверстниками.</w:t>
      </w:r>
    </w:p>
    <w:p w:rsidR="00BE69A1" w:rsidRPr="001D0AC6" w:rsidRDefault="00BE69A1" w:rsidP="00BE6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Постарайтесь уменьшать социальные трения и справиться с негативной реакцией сверстников. Постарайтесь создать творческую атмосферу в том коллективе, где находится ребенок.</w:t>
      </w:r>
    </w:p>
    <w:p w:rsidR="00BE69A1" w:rsidRPr="001D0AC6" w:rsidRDefault="00BE69A1" w:rsidP="00BE6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lastRenderedPageBreak/>
        <w:t>Находите слова поддержки для новых творческих начинаний ребенка, избегайте критиковать первые опыты - как бы ни были они неудачны. Относитесь к ним с симпатией и теплотой: ребенок стремится творить не только для себя, но и для тех, кого любит.</w:t>
      </w:r>
    </w:p>
    <w:p w:rsidR="00BE69A1" w:rsidRDefault="00BE69A1" w:rsidP="00BE69A1">
      <w:pPr>
        <w:rPr>
          <w:color w:val="000000" w:themeColor="text1"/>
          <w:sz w:val="24"/>
          <w:szCs w:val="24"/>
        </w:rPr>
      </w:pPr>
    </w:p>
    <w:p w:rsidR="00BE69A1" w:rsidRDefault="00BE69A1" w:rsidP="00BE69A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Литература:</w:t>
      </w:r>
    </w:p>
    <w:p w:rsidR="00BE69A1" w:rsidRPr="001D0AC6" w:rsidRDefault="00BE69A1" w:rsidP="00BE6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Одаренные дети. / </w:t>
      </w:r>
      <w:proofErr w:type="spellStart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Общ</w:t>
      </w:r>
      <w:proofErr w:type="gramStart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.р</w:t>
      </w:r>
      <w:proofErr w:type="gramEnd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ед</w:t>
      </w:r>
      <w:proofErr w:type="spellEnd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Г.В.Бурменской</w:t>
      </w:r>
      <w:proofErr w:type="spellEnd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и В.М.Слуцкого, с.120). </w:t>
      </w:r>
      <w:proofErr w:type="spellStart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Дж</w:t>
      </w:r>
      <w:proofErr w:type="gramStart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.Ч</w:t>
      </w:r>
      <w:proofErr w:type="gramEnd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ейли</w:t>
      </w:r>
      <w:proofErr w:type="spellEnd"/>
      <w:r w:rsidRPr="001D0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Готовность к школе.</w:t>
      </w:r>
    </w:p>
    <w:p w:rsidR="00BE69A1" w:rsidRPr="00797FF4" w:rsidRDefault="00BE69A1" w:rsidP="00BE69A1">
      <w:pPr>
        <w:rPr>
          <w:sz w:val="24"/>
          <w:szCs w:val="24"/>
        </w:rPr>
      </w:pPr>
    </w:p>
    <w:p w:rsidR="00991708" w:rsidRDefault="00991708"/>
    <w:sectPr w:rsidR="0099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9A1"/>
    <w:rsid w:val="00991708"/>
    <w:rsid w:val="00BE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2712</Words>
  <Characters>15460</Characters>
  <Application>Microsoft Office Word</Application>
  <DocSecurity>0</DocSecurity>
  <Lines>128</Lines>
  <Paragraphs>36</Paragraphs>
  <ScaleCrop>false</ScaleCrop>
  <Company/>
  <LinksUpToDate>false</LinksUpToDate>
  <CharactersWithSpaces>18136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2014-08-28T16:10:00Z</dcterms:created>
  <dcterms:modified xsi:type="dcterms:W3CDTF">2014-08-28T16:14:00Z</dcterms:modified>
</cp:coreProperties>
</file>