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31" w:rsidRDefault="003D5902" w:rsidP="003D5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02">
        <w:rPr>
          <w:rFonts w:ascii="Times New Roman" w:hAnsi="Times New Roman" w:cs="Times New Roman"/>
          <w:sz w:val="28"/>
          <w:szCs w:val="28"/>
        </w:rPr>
        <w:t>Музыкальный руководитель: Леонова Галина Викторовна.</w:t>
      </w:r>
    </w:p>
    <w:p w:rsidR="003D5902" w:rsidRDefault="003D5902" w:rsidP="003D5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902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Pr="003D5902">
        <w:rPr>
          <w:rFonts w:ascii="Times New Roman" w:hAnsi="Times New Roman" w:cs="Times New Roman"/>
          <w:b/>
          <w:sz w:val="32"/>
          <w:szCs w:val="32"/>
        </w:rPr>
        <w:t xml:space="preserve">спользование элементов </w:t>
      </w:r>
      <w:proofErr w:type="spellStart"/>
      <w:r w:rsidRPr="003D5902">
        <w:rPr>
          <w:rFonts w:ascii="Times New Roman" w:hAnsi="Times New Roman" w:cs="Times New Roman"/>
          <w:b/>
          <w:sz w:val="32"/>
          <w:szCs w:val="32"/>
        </w:rPr>
        <w:t>логоритмики</w:t>
      </w:r>
      <w:proofErr w:type="spellEnd"/>
      <w:r w:rsidRPr="003D5902">
        <w:rPr>
          <w:rFonts w:ascii="Times New Roman" w:hAnsi="Times New Roman" w:cs="Times New Roman"/>
          <w:b/>
          <w:sz w:val="32"/>
          <w:szCs w:val="32"/>
        </w:rPr>
        <w:t xml:space="preserve"> на музыкальных занятиях для развития коммуникативных навыков общения у детей старшего дошкольного возраста.</w:t>
      </w:r>
    </w:p>
    <w:p w:rsidR="003D5902" w:rsidRDefault="003D5902" w:rsidP="003D5902">
      <w:pPr>
        <w:rPr>
          <w:rFonts w:ascii="Times New Roman" w:hAnsi="Times New Roman" w:cs="Times New Roman"/>
          <w:sz w:val="28"/>
          <w:szCs w:val="28"/>
        </w:rPr>
      </w:pPr>
      <w:r w:rsidRPr="003D5902">
        <w:rPr>
          <w:rFonts w:ascii="Times New Roman" w:hAnsi="Times New Roman" w:cs="Times New Roman"/>
          <w:sz w:val="28"/>
          <w:szCs w:val="28"/>
        </w:rPr>
        <w:t xml:space="preserve">Современное овладение правильной, чистой речью имеет большое значение для формирования </w:t>
      </w:r>
      <w:r>
        <w:rPr>
          <w:rFonts w:ascii="Times New Roman" w:hAnsi="Times New Roman" w:cs="Times New Roman"/>
          <w:sz w:val="28"/>
          <w:szCs w:val="28"/>
        </w:rPr>
        <w:t>полноценной личности. Человек с хорошо развитой речью легко вступает в общение, может понятно выражать свои мысли и желания, задавать вопросы. И наоборот, неясная речь весьма затрудняет взаимоотношения с окружающими, нередко накладывает тяжёлый отпечаток на характер человека. Недостатки речи могут породить неуверенность ребёнка в своих силах, а это будет иметь далеко идущие негативные последствия.</w:t>
      </w:r>
    </w:p>
    <w:p w:rsidR="003D5902" w:rsidRDefault="003D5902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 специфическим видом человеческого мышления, музыка несёт основную функцию – функцию человеческого общения. Исследователями доказана важнейшая роль музыкальных занятий не только в эстетическом, но и интеллектуальном развитии детей. Изучая психологию воздействия музыки, учёные отмечают, что только гармоничная системная работа обоих полушарий мозга является определяющей деятельности индивида, иначе нарушает инициативность, эмоциональный тонус, способность мыслить.</w:t>
      </w:r>
    </w:p>
    <w:p w:rsidR="003D5902" w:rsidRDefault="003D5902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назначение музыки, органически сочетающей в себе социальные функции с ведущей коммуникативной функцией, заключатся в организации художественного общения детей. Научные свидетельствуют о том, что в основу музыки заложен ритм, который является одним из </w:t>
      </w:r>
      <w:r w:rsidR="00EE1C3C">
        <w:rPr>
          <w:rFonts w:ascii="Times New Roman" w:hAnsi="Times New Roman" w:cs="Times New Roman"/>
          <w:sz w:val="28"/>
          <w:szCs w:val="28"/>
        </w:rPr>
        <w:t xml:space="preserve">самых важных средств общения между людьми. Ритм в основе своей имеет моторную природу. Всё, окружающее нас, живёт по его законам: смена времён года, день и ночь, сердечный ритм и многое другое подчинено определённому ритму. </w:t>
      </w:r>
      <w:r w:rsidR="00F55D9B">
        <w:rPr>
          <w:rFonts w:ascii="Times New Roman" w:hAnsi="Times New Roman" w:cs="Times New Roman"/>
          <w:sz w:val="28"/>
          <w:szCs w:val="28"/>
        </w:rPr>
        <w:t xml:space="preserve">Поэтому с раннего детства рекомендуется заниматься развитием чувства ритма в доступной для дошкольников форме – </w:t>
      </w:r>
      <w:proofErr w:type="gramStart"/>
      <w:r w:rsidR="00F55D9B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="00F55D9B">
        <w:rPr>
          <w:rFonts w:ascii="Times New Roman" w:hAnsi="Times New Roman" w:cs="Times New Roman"/>
          <w:sz w:val="28"/>
          <w:szCs w:val="28"/>
        </w:rPr>
        <w:t xml:space="preserve"> и играх.</w:t>
      </w:r>
    </w:p>
    <w:p w:rsid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активно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одно из важнейших методических средств, опирающихся на связь слова, музыки и движения, включающих в себя пальчиковые, речевые, музыкально – двигательные  коммуникативные игры, направленные на развитие динамической стороны общения: лёгкости, вступления в контакт, готовности к общению, развитию позитивного самоощущения, сформированной положительной самооценки.</w:t>
      </w:r>
    </w:p>
    <w:p w:rsid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задачами нашей работы являются:</w:t>
      </w:r>
    </w:p>
    <w:p w:rsid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общей и мелкой моторики, пантомимики, пространственных организаций движений;</w:t>
      </w:r>
    </w:p>
    <w:p w:rsid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умения перевоплощаться, выразительности и грации движений, умения согласовывать их с музыкой;</w:t>
      </w:r>
    </w:p>
    <w:p w:rsid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музыкального слуха, чувства ритма, певческого диапазона детей; </w:t>
      </w:r>
    </w:p>
    <w:p w:rsid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потребности в творческом самовыражении.</w:t>
      </w:r>
    </w:p>
    <w:p w:rsid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ритмизированная форма речи привлекает детей своей живостью, эмоциональностью, настраивает их на игру.</w:t>
      </w:r>
    </w:p>
    <w:p w:rsidR="00F55D9B" w:rsidRDefault="00DB1A0B" w:rsidP="003D59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в музыкальные занятия я включаю комплексно, то есть связываю их с разными видами музыкальной деятельности: пением,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ритмическим движением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 игрой.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мной музыкальные 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включают в себя следующие элементы: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Коммуникативные игры и танцы;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(музыкальные и речевые);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 рук»;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звуками;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ритмические игры с использованием музыкальных инструментов.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из них более подробно.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игры и танцы.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популярной формой коммуникативных музыкальных игр являются танцы со сменой партнёров, встречающиеся в фольклоре разных народов.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танцев, как правило, лежат игровые сюжеты, что облегчает их запоминание. Построены они, в основном, на жестах и движениях, выражающих дружелюбие, открытое отношение людей друг к другу.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Тактильный контакт, осуществляемый в танцах, способствует развитию доброжелательных отношений, нормализации социального микроклимата в детской группе. Все они пронизаны идеей координации, которая выступает в них в роли двигательного «аккомпанемента», воспитывает ансамблевую слаженность.</w:t>
      </w: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представляют </w:t>
      </w:r>
      <w:r w:rsidR="0086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миниатюрны</w:t>
      </w:r>
      <w:r w:rsidR="008668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театр, где актёрами являются пальцы.</w:t>
      </w: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рук.</w:t>
      </w:r>
    </w:p>
    <w:p w:rsidR="00DB1A0B" w:rsidRDefault="00866820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форма интересна детям тем, что подводит их к пониманию двигательного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все участники делятся на «хор из двух голосов» и ведущих – «дирижёров». В данной форме работы используются дополнительные атрибуты – снежинки, листья, цветы и др.</w:t>
      </w: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темы, сезона и сюжета дети выполняют разные по настроению и характеру композиции («Осенний пейзаж», «Летняя поляна» и  т. д.)</w:t>
      </w: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представляет собой музыкально – педагогическую модель</w:t>
      </w:r>
      <w:r w:rsidR="001F37F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которой текст не поётся, а ритмично декламируется с более чётким произношением и утрированной декламацией.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</w:t>
      </w:r>
      <w:r w:rsidR="001F37F1">
        <w:rPr>
          <w:rFonts w:ascii="Times New Roman" w:hAnsi="Times New Roman" w:cs="Times New Roman"/>
          <w:sz w:val="28"/>
          <w:szCs w:val="28"/>
        </w:rPr>
        <w:t>влены</w:t>
      </w:r>
      <w:proofErr w:type="gramEnd"/>
      <w:r w:rsidR="001F37F1">
        <w:rPr>
          <w:rFonts w:ascii="Times New Roman" w:hAnsi="Times New Roman" w:cs="Times New Roman"/>
          <w:sz w:val="28"/>
          <w:szCs w:val="28"/>
        </w:rPr>
        <w:t xml:space="preserve"> множеством форм: унисонных, диалогических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 куплетным построением.</w:t>
      </w: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звуками.</w:t>
      </w: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следует выделить следующие направления: </w:t>
      </w: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«звучащие жесты» (термин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шумовы</w:t>
      </w:r>
      <w:r w:rsidR="00B204B7">
        <w:rPr>
          <w:rFonts w:ascii="Times New Roman" w:hAnsi="Times New Roman" w:cs="Times New Roman"/>
          <w:sz w:val="28"/>
          <w:szCs w:val="28"/>
        </w:rPr>
        <w:t>е инструменты и музыка, рождённа</w:t>
      </w:r>
      <w:r>
        <w:rPr>
          <w:rFonts w:ascii="Times New Roman" w:hAnsi="Times New Roman" w:cs="Times New Roman"/>
          <w:sz w:val="28"/>
          <w:szCs w:val="28"/>
        </w:rPr>
        <w:t>я из шума.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наделила человека огромным разнообразием звуков. Их можно произвести, используя возможности собственного тела (голоса, рук, ног, губ) как своеобразных и оригинальных инструментов.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 варианты звуковых моделей: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Лёгкие и тихие удары в раскрытую ладонь одним, двумя, всеми пальцами (дождь, усиливающийся ветер);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Шлёпки по коленям (хлопанье крыльев птиц;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Постукивание кулачками по полу (бег табуна лошадей);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Постукивание подушечками пальцев (бег сказочных существ).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музыкальной деятельности с детьми я считаю необходимым использование детских музыкальных инструментов, прежде всего, шумовых, поскольку они наиболее просты и наиболее доступны детям.  В современных музыкальных методиках создание иных образов самых разнообразных предметов (пластиковые бутылки, связки ключей, баночки от кофе и йогуртов, грецкие орешки) получают всё большее распространение.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активно оформляю небольшие рассказы, стихотворения, песни оригинальным шумовым сопровождением.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формы работы очень нравятся детям, обогащают их художественные впечатления, развивают коммуникативные навыки.</w:t>
      </w:r>
    </w:p>
    <w:p w:rsidR="00B204B7" w:rsidRDefault="009C1C4D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данных форм работы дошкольники становятся активными, раскрепощёнными, в их действиях постепенно исчезают страх и неуверенность.</w:t>
      </w:r>
    </w:p>
    <w:p w:rsidR="009C1C4D" w:rsidRDefault="009C1C4D" w:rsidP="003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регулярное включение в музыкальные занятия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 положительный эмоциональный настрой у детей, учит их общению со сверстниками.</w:t>
      </w: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</w:p>
    <w:p w:rsidR="00B204B7" w:rsidRDefault="00B204B7" w:rsidP="003D5902">
      <w:pPr>
        <w:rPr>
          <w:rFonts w:ascii="Times New Roman" w:hAnsi="Times New Roman" w:cs="Times New Roman"/>
          <w:sz w:val="28"/>
          <w:szCs w:val="28"/>
        </w:rPr>
      </w:pP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</w:p>
    <w:p w:rsidR="00866820" w:rsidRDefault="00866820" w:rsidP="003D5902">
      <w:pPr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3D5902">
      <w:pPr>
        <w:rPr>
          <w:rFonts w:ascii="Times New Roman" w:hAnsi="Times New Roman" w:cs="Times New Roman"/>
          <w:sz w:val="28"/>
          <w:szCs w:val="28"/>
        </w:rPr>
      </w:pPr>
    </w:p>
    <w:p w:rsid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</w:p>
    <w:p w:rsid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</w:p>
    <w:p w:rsidR="00F55D9B" w:rsidRP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</w:p>
    <w:p w:rsidR="00F55D9B" w:rsidRPr="00F55D9B" w:rsidRDefault="00F55D9B" w:rsidP="003D5902">
      <w:pPr>
        <w:rPr>
          <w:rFonts w:ascii="Times New Roman" w:hAnsi="Times New Roman" w:cs="Times New Roman"/>
          <w:sz w:val="28"/>
          <w:szCs w:val="28"/>
        </w:rPr>
      </w:pPr>
    </w:p>
    <w:p w:rsidR="003D5902" w:rsidRPr="003D5902" w:rsidRDefault="003D5902" w:rsidP="003D59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5902" w:rsidRPr="003D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02"/>
    <w:rsid w:val="001F37F1"/>
    <w:rsid w:val="003D5902"/>
    <w:rsid w:val="00866820"/>
    <w:rsid w:val="009C1C4D"/>
    <w:rsid w:val="00B204B7"/>
    <w:rsid w:val="00B84531"/>
    <w:rsid w:val="00DB1A0B"/>
    <w:rsid w:val="00EE1C3C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2014-01-22T12:43:00Z</dcterms:created>
  <dcterms:modified xsi:type="dcterms:W3CDTF">2014-01-22T12:43:00Z</dcterms:modified>
</cp:coreProperties>
</file>