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E0" w:rsidRPr="00F35CE0" w:rsidRDefault="00F35CE0" w:rsidP="00F35CE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Методика раз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учивания русской народной песни «Я на горку шла»</w:t>
      </w:r>
    </w:p>
    <w:p w:rsidR="00F35CE0" w:rsidRPr="00F35CE0" w:rsidRDefault="00F35CE0" w:rsidP="00F35CE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 старшей группе.</w:t>
      </w:r>
    </w:p>
    <w:p w:rsidR="00F35CE0" w:rsidRPr="00F35CE0" w:rsidRDefault="00F35CE0" w:rsidP="00F35CE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Раздел: «Игра на детских музыкальных инструментах».</w:t>
      </w:r>
    </w:p>
    <w:p w:rsidR="00F35CE0" w:rsidRPr="00F35CE0" w:rsidRDefault="00F35CE0" w:rsidP="00F35CE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35CE0" w:rsidRPr="00F35CE0" w:rsidRDefault="00F35CE0" w:rsidP="00F35CE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Цель.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Повышать интерес к </w:t>
      </w:r>
      <w:proofErr w:type="spellStart"/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музицированию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музыкальных инструментах,  развитие первоначальных навыков игры в ансамбле.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Предшествующая работа: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знакомство с группой 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музыкальных инструментов   и с их звучанием;  </w:t>
      </w:r>
    </w:p>
    <w:p w:rsidR="008A1838" w:rsidRDefault="00F35CE0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8A18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разучивание  приемов игры  на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музыкальных 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инструментах;   </w:t>
      </w:r>
    </w:p>
    <w:p w:rsidR="008A1838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разучивание мелодии на металлофоне. </w:t>
      </w:r>
      <w:r w:rsidR="00F35CE0"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A1838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F35CE0"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разделение детей по группам инструментов на партии. </w:t>
      </w:r>
    </w:p>
    <w:p w:rsidR="00F35CE0" w:rsidRPr="00F35CE0" w:rsidRDefault="008A1838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(партия бубнов, партия ложек, партия металлофонов и т.д.)</w:t>
      </w:r>
      <w:r w:rsidR="00F35CE0"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   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Необходимые материалы: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узыкальные инструменты: деревянные ложки </w:t>
      </w:r>
      <w:r w:rsidR="008A18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6 - 8 пар, треугольники 2-3 шт., бубны 4-5 шт., трещотка, металлофоны 5-6 шт.</w:t>
      </w:r>
    </w:p>
    <w:p w:rsidR="00F35CE0" w:rsidRDefault="00F35CE0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Песня: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Я на горку шла, тяжело несла, </w:t>
      </w:r>
    </w:p>
    <w:p w:rsidR="00FA41F4" w:rsidRDefault="00FA41F4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Припев: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Уморилась</w:t>
      </w:r>
      <w:proofErr w:type="gramEnd"/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, уморилась, </w:t>
      </w:r>
      <w:proofErr w:type="spellStart"/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уморилася</w:t>
      </w:r>
      <w:proofErr w:type="spellEnd"/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Тяжело несла в решете овса,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В решете овса, полтора зерна.</w:t>
      </w:r>
      <w:bookmarkStart w:id="0" w:name="_GoBack"/>
      <w:bookmarkEnd w:id="0"/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Я домой пришла, овес высыпала.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В нетопленую печь овес ссыпала.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Уж я три-то дня сушила и четыре дня толкла,</w:t>
      </w:r>
    </w:p>
    <w:p w:rsidR="008A1838" w:rsidRPr="00F11205" w:rsidRDefault="008A1838" w:rsidP="00F35CE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F1120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На девятый день я блинов напекла.</w:t>
      </w:r>
    </w:p>
    <w:p w:rsidR="00F11205" w:rsidRDefault="00F11205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11205" w:rsidRDefault="00F11205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Припев повторяется после каждой строчки.</w:t>
      </w:r>
    </w:p>
    <w:p w:rsidR="00F35CE0" w:rsidRPr="00F35CE0" w:rsidRDefault="008A1838" w:rsidP="00F35CE0">
      <w:pPr>
        <w:spacing w:after="0" w:line="360" w:lineRule="atLeast"/>
        <w:jc w:val="both"/>
        <w:rPr>
          <w:rFonts w:ascii="Arial Unicode MS" w:eastAsia="Arial Unicode MS" w:hAnsi="Arial Unicode MS" w:cs="Arial Unicode MS"/>
          <w:sz w:val="24"/>
          <w:szCs w:val="24"/>
          <w:bdr w:val="none" w:sz="0" w:space="0" w:color="auto" w:frame="1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35CE0"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 этап разучивания </w:t>
      </w:r>
      <w:r w:rsidR="00F35CE0"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(без музыкальных инструментов)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а) дети слушают пе</w:t>
      </w:r>
      <w:r w:rsidR="008A183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сню под аккомпанемент аккордеона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исполнении музыкального руководителя;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б) проводится беседа по содержанию песни;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в) дети   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разучивают песню;</w:t>
      </w:r>
    </w:p>
    <w:p w:rsidR="00F35CE0" w:rsidRPr="00F35CE0" w:rsidRDefault="005821D5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г) дети исполняют песню «а капелла», прохлопывая ритм ладошками;</w:t>
      </w:r>
    </w:p>
    <w:p w:rsidR="005821D5" w:rsidRDefault="005821D5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E0" w:rsidRDefault="00F35CE0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 этап разучивания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(с музыкальными инструментами)</w:t>
      </w:r>
    </w:p>
    <w:p w:rsidR="005821D5" w:rsidRDefault="005821D5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821D5" w:rsidRDefault="005821D5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Каждая партия (группа) инструментов разучивает свою партию ри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тма:</w:t>
      </w:r>
    </w:p>
    <w:p w:rsidR="00FA41F4" w:rsidRDefault="00FA41F4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а. Под пение «а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карелла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 музыкального руководителя.</w:t>
      </w:r>
    </w:p>
    <w:p w:rsidR="00FA41F4" w:rsidRDefault="00FA41F4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Б. Под аккомпанемент аккордеона.</w:t>
      </w:r>
    </w:p>
    <w:p w:rsidR="00FA41F4" w:rsidRDefault="005821D5" w:rsidP="00FA41F4">
      <w:pPr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Металлофоны разучивают мелодию с аккордеоном.</w:t>
      </w:r>
      <w:r w:rsidR="00FA41F4" w:rsidRPr="00FA41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41F4" w:rsidRDefault="00FA41F4" w:rsidP="00FA41F4">
      <w:pPr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A41F4" w:rsidRPr="00F35CE0" w:rsidRDefault="00FA41F4" w:rsidP="00FA41F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 этап разучивания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(с музыкальными инструментами)</w:t>
      </w:r>
    </w:p>
    <w:p w:rsidR="005821D5" w:rsidRDefault="005821D5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F4" w:rsidRPr="00F35CE0" w:rsidRDefault="00FA41F4" w:rsidP="00F35CE0">
      <w:pPr>
        <w:spacing w:after="0" w:line="360" w:lineRule="atLeast"/>
        <w:jc w:val="both"/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</w:pPr>
      <w:r w:rsidRPr="00FA41F4">
        <w:rPr>
          <w:rFonts w:ascii="Arial" w:eastAsia="Arial Unicode MS" w:hAnsi="Arial" w:cs="Arial"/>
          <w:sz w:val="24"/>
          <w:szCs w:val="24"/>
          <w:lang w:eastAsia="ru-RU"/>
        </w:rPr>
        <w:t>Соединение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 </w:t>
      </w:r>
      <w:r w:rsidRPr="00FA41F4">
        <w:rPr>
          <w:rFonts w:ascii="Arial" w:eastAsia="Arial Unicode MS" w:hAnsi="Arial" w:cs="Arial"/>
          <w:sz w:val="24"/>
          <w:szCs w:val="24"/>
          <w:lang w:eastAsia="ru-RU"/>
        </w:rPr>
        <w:t>всех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 </w:t>
      </w:r>
      <w:r w:rsidRPr="00FA41F4">
        <w:rPr>
          <w:rFonts w:ascii="Arial" w:eastAsia="Arial Unicode MS" w:hAnsi="Arial" w:cs="Arial"/>
          <w:sz w:val="24"/>
          <w:szCs w:val="24"/>
          <w:lang w:eastAsia="ru-RU"/>
        </w:rPr>
        <w:t>партий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музыкальных инструментов </w:t>
      </w:r>
      <w:r w:rsidRPr="00FA41F4">
        <w:rPr>
          <w:rFonts w:ascii="Arial" w:eastAsia="Arial Unicode MS" w:hAnsi="Arial" w:cs="Arial"/>
          <w:sz w:val="24"/>
          <w:szCs w:val="24"/>
          <w:lang w:eastAsia="ru-RU"/>
        </w:rPr>
        <w:t>в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 </w:t>
      </w:r>
      <w:r w:rsidRPr="00FA41F4">
        <w:rPr>
          <w:rFonts w:ascii="Arial" w:eastAsia="Arial Unicode MS" w:hAnsi="Arial" w:cs="Arial"/>
          <w:sz w:val="24"/>
          <w:szCs w:val="24"/>
          <w:lang w:eastAsia="ru-RU"/>
        </w:rPr>
        <w:t>один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 </w:t>
      </w:r>
      <w:r w:rsidRPr="00FA41F4">
        <w:rPr>
          <w:rFonts w:ascii="Arial" w:eastAsia="Arial Unicode MS" w:hAnsi="Arial" w:cs="Arial"/>
          <w:sz w:val="24"/>
          <w:szCs w:val="24"/>
          <w:lang w:eastAsia="ru-RU"/>
        </w:rPr>
        <w:t>оркестр</w:t>
      </w:r>
      <w:r w:rsidRPr="00FA41F4">
        <w:rPr>
          <w:rFonts w:ascii="Arial Rounded MT Bold" w:eastAsia="Arial Unicode MS" w:hAnsi="Arial Rounded MT Bold" w:cs="Arial Unicode MS"/>
          <w:sz w:val="24"/>
          <w:szCs w:val="24"/>
          <w:lang w:eastAsia="ru-RU"/>
        </w:rPr>
        <w:t xml:space="preserve">. </w:t>
      </w:r>
    </w:p>
    <w:p w:rsidR="00F35CE0" w:rsidRPr="00F35CE0" w:rsidRDefault="005821D5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а) партия металлофонов исполняет первый куплет песни под аккомпанемент аккордеона.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б)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второй куплет исполняют вместе: аккордеон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+металлофоны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+треугольники</w:t>
      </w: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F35CE0" w:rsidRPr="00F35CE0" w:rsidRDefault="005821D5" w:rsidP="005821D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в) третий куплет исполняют вместе: аккордеон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+ме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тал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офоны+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треугольники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+бубны;</w:t>
      </w:r>
    </w:p>
    <w:p w:rsidR="005821D5" w:rsidRDefault="00F35CE0" w:rsidP="005821D5">
      <w:pPr>
        <w:spacing w:after="0" w:line="360" w:lineRule="atLeas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г)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четвер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ый куплет исполняют вместе: аккордеон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+металлофоны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+буб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ны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+треугольники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821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+ложки.</w:t>
      </w:r>
    </w:p>
    <w:p w:rsidR="00FA41F4" w:rsidRDefault="00F35CE0" w:rsidP="00F35CE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д) 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пятый куплет исполняют вместе: аккордеон +металлофоны +треугольники +бубны +ложки +трещотка. 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е)  дети хором исполняют песню и по желанию играют на тех же инструментах и теми же приемами игры.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г) дети дают оценку  «ко</w:t>
      </w:r>
      <w:r w:rsidR="00FA41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нцертного» исполнения песни.</w:t>
      </w:r>
    </w:p>
    <w:p w:rsidR="00F35CE0" w:rsidRPr="00F35CE0" w:rsidRDefault="00F35CE0" w:rsidP="00F35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 </w:t>
      </w:r>
    </w:p>
    <w:p w:rsidR="00300556" w:rsidRDefault="00300556"/>
    <w:sectPr w:rsidR="003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0"/>
    <w:rsid w:val="00300556"/>
    <w:rsid w:val="005821D5"/>
    <w:rsid w:val="008A1838"/>
    <w:rsid w:val="00F11205"/>
    <w:rsid w:val="00F35CE0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CE0"/>
  </w:style>
  <w:style w:type="character" w:customStyle="1" w:styleId="10">
    <w:name w:val="Заголовок 1 Знак"/>
    <w:basedOn w:val="a0"/>
    <w:link w:val="1"/>
    <w:uiPriority w:val="9"/>
    <w:rsid w:val="008A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CE0"/>
  </w:style>
  <w:style w:type="character" w:customStyle="1" w:styleId="10">
    <w:name w:val="Заголовок 1 Знак"/>
    <w:basedOn w:val="a0"/>
    <w:link w:val="1"/>
    <w:uiPriority w:val="9"/>
    <w:rsid w:val="008A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2014-01-26T11:20:00Z</dcterms:created>
  <dcterms:modified xsi:type="dcterms:W3CDTF">2014-01-26T12:03:00Z</dcterms:modified>
</cp:coreProperties>
</file>