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1E" w:rsidRDefault="0043551E" w:rsidP="0043551E">
      <w:pPr>
        <w:jc w:val="center"/>
        <w:rPr>
          <w:rFonts w:ascii="Times New Roman" w:hAnsi="Times New Roman" w:cs="Times New Roman"/>
          <w:b/>
          <w:sz w:val="36"/>
          <w:szCs w:val="36"/>
        </w:rPr>
      </w:pPr>
      <w:r w:rsidRPr="0043551E">
        <w:rPr>
          <w:rFonts w:ascii="Times New Roman" w:hAnsi="Times New Roman" w:cs="Times New Roman"/>
          <w:b/>
          <w:sz w:val="36"/>
          <w:szCs w:val="36"/>
        </w:rPr>
        <w:t>Консультация для родителей</w:t>
      </w:r>
    </w:p>
    <w:p w:rsidR="0043551E" w:rsidRPr="0043551E" w:rsidRDefault="0043551E" w:rsidP="0043551E">
      <w:pPr>
        <w:jc w:val="center"/>
        <w:rPr>
          <w:rFonts w:ascii="Times New Roman" w:hAnsi="Times New Roman" w:cs="Times New Roman"/>
          <w:b/>
          <w:sz w:val="36"/>
          <w:szCs w:val="36"/>
        </w:rPr>
      </w:pPr>
      <w:r w:rsidRPr="0043551E">
        <w:rPr>
          <w:rFonts w:ascii="Times New Roman" w:hAnsi="Times New Roman" w:cs="Times New Roman"/>
          <w:b/>
          <w:sz w:val="36"/>
          <w:szCs w:val="36"/>
        </w:rPr>
        <w:t xml:space="preserve"> «Как выработать навыки безопасного поведения на улице</w:t>
      </w:r>
      <w:r>
        <w:rPr>
          <w:rFonts w:ascii="Times New Roman" w:hAnsi="Times New Roman" w:cs="Times New Roman"/>
          <w:b/>
          <w:sz w:val="36"/>
          <w:szCs w:val="36"/>
        </w:rPr>
        <w:t>»</w:t>
      </w:r>
    </w:p>
    <w:p w:rsidR="0043551E" w:rsidRPr="0043551E" w:rsidRDefault="0043551E" w:rsidP="0043551E">
      <w:pPr>
        <w:jc w:val="both"/>
        <w:rPr>
          <w:rFonts w:ascii="Times New Roman" w:hAnsi="Times New Roman" w:cs="Times New Roman"/>
          <w:sz w:val="28"/>
          <w:szCs w:val="28"/>
        </w:rPr>
      </w:pP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43551E" w:rsidRPr="0043551E" w:rsidRDefault="0043551E" w:rsidP="0043551E">
      <w:pPr>
        <w:jc w:val="both"/>
        <w:rPr>
          <w:rFonts w:ascii="Times New Roman" w:hAnsi="Times New Roman" w:cs="Times New Roman"/>
          <w:sz w:val="28"/>
          <w:szCs w:val="28"/>
        </w:rPr>
      </w:pP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b/>
          <w:sz w:val="28"/>
          <w:szCs w:val="28"/>
        </w:rPr>
        <w:t>Навык наблюдения.</w:t>
      </w:r>
      <w:r w:rsidRPr="0043551E">
        <w:rPr>
          <w:rFonts w:ascii="Times New Roman" w:hAnsi="Times New Roman" w:cs="Times New Roman"/>
          <w:sz w:val="28"/>
          <w:szCs w:val="28"/>
        </w:rPr>
        <w:t xml:space="preserve">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попадают под колеса проходящих машин. Причина в том, что их внимание в этот момент переключено только на свой автобус.</w:t>
      </w:r>
    </w:p>
    <w:p w:rsidR="0043551E" w:rsidRPr="0043551E" w:rsidRDefault="0043551E" w:rsidP="0043551E">
      <w:pPr>
        <w:jc w:val="both"/>
        <w:rPr>
          <w:rFonts w:ascii="Times New Roman" w:hAnsi="Times New Roman" w:cs="Times New Roman"/>
          <w:sz w:val="28"/>
          <w:szCs w:val="28"/>
        </w:rPr>
      </w:pPr>
    </w:p>
    <w:p w:rsidR="0043551E" w:rsidRPr="0043551E" w:rsidRDefault="0043551E" w:rsidP="0043551E">
      <w:pPr>
        <w:jc w:val="both"/>
        <w:rPr>
          <w:rFonts w:ascii="Times New Roman" w:hAnsi="Times New Roman" w:cs="Times New Roman"/>
          <w:b/>
          <w:sz w:val="28"/>
          <w:szCs w:val="28"/>
        </w:rPr>
      </w:pPr>
      <w:r w:rsidRPr="0043551E">
        <w:rPr>
          <w:rFonts w:ascii="Times New Roman" w:hAnsi="Times New Roman" w:cs="Times New Roman"/>
          <w:b/>
          <w:sz w:val="28"/>
          <w:szCs w:val="28"/>
        </w:rPr>
        <w:t xml:space="preserve">Навык спокойного, достаточно уверенного поведения на улице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43551E" w:rsidRPr="0043551E" w:rsidRDefault="0043551E" w:rsidP="0043551E">
      <w:pPr>
        <w:jc w:val="both"/>
        <w:rPr>
          <w:rFonts w:ascii="Times New Roman" w:hAnsi="Times New Roman" w:cs="Times New Roman"/>
          <w:sz w:val="28"/>
          <w:szCs w:val="28"/>
        </w:rPr>
      </w:pP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lastRenderedPageBreak/>
        <w:t>Навык переключения на улицу.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43551E" w:rsidRPr="0043551E" w:rsidRDefault="0043551E" w:rsidP="0043551E">
      <w:pPr>
        <w:jc w:val="both"/>
        <w:rPr>
          <w:rFonts w:ascii="Times New Roman" w:hAnsi="Times New Roman" w:cs="Times New Roman"/>
          <w:sz w:val="28"/>
          <w:szCs w:val="28"/>
        </w:rPr>
      </w:pP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Как должны вести себя взрослые, находясь на улице с ребенком?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Если ребенок на руках, то будьте осторожны: он закрывает вам обзор улицы.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На дороге или рядом с ней нельзя везти ребенка на саночках. Такой «транспорт», как известно, легко опрокидывается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Первыми из автобуса, троллейбуса, трамвая всегда выходят взрослые и принимают ребенка. Если пустить детей вперед, то они могут вырваться из рук </w:t>
      </w:r>
      <w:r w:rsidRPr="0043551E">
        <w:rPr>
          <w:rFonts w:ascii="Times New Roman" w:hAnsi="Times New Roman" w:cs="Times New Roman"/>
          <w:sz w:val="28"/>
          <w:szCs w:val="28"/>
        </w:rPr>
        <w:lastRenderedPageBreak/>
        <w:t>и выбежать на дорогу, а маленький ребенок, шагая по ступенькам, рассчитанным для взрослого, может упасть.</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Идя по улице за руку с ребенком, не забывайте, что ребенок может попытаться вырваться. Это типичная причина детского дорожного травматизма.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w:t>
      </w:r>
      <w:proofErr w:type="gramStart"/>
      <w:r w:rsidRPr="0043551E">
        <w:rPr>
          <w:rFonts w:ascii="Times New Roman" w:hAnsi="Times New Roman" w:cs="Times New Roman"/>
          <w:sz w:val="28"/>
          <w:szCs w:val="28"/>
        </w:rPr>
        <w:t>ходить через улицу не глядя</w:t>
      </w:r>
      <w:proofErr w:type="gramEnd"/>
      <w:r w:rsidRPr="0043551E">
        <w:rPr>
          <w:rFonts w:ascii="Times New Roman" w:hAnsi="Times New Roman" w:cs="Times New Roman"/>
          <w:sz w:val="28"/>
          <w:szCs w:val="28"/>
        </w:rPr>
        <w:t xml:space="preserve">. Не разрешайте ребенку бежать впереди вас в конце перехода. Это закрепляет все ту же привычку двигаться по улице, Не наблюдая за дорожной обстановкой. </w:t>
      </w:r>
    </w:p>
    <w:p w:rsidR="0043551E"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p>
    <w:p w:rsidR="006966DB" w:rsidRPr="0043551E" w:rsidRDefault="0043551E" w:rsidP="0043551E">
      <w:pPr>
        <w:jc w:val="both"/>
        <w:rPr>
          <w:rFonts w:ascii="Times New Roman" w:hAnsi="Times New Roman" w:cs="Times New Roman"/>
          <w:sz w:val="28"/>
          <w:szCs w:val="28"/>
        </w:rPr>
      </w:pPr>
      <w:r w:rsidRPr="0043551E">
        <w:rPr>
          <w:rFonts w:ascii="Times New Roman" w:hAnsi="Times New Roman" w:cs="Times New Roman"/>
          <w:sz w:val="28"/>
          <w:szCs w:val="28"/>
        </w:rPr>
        <w:t xml:space="preserve">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sectPr w:rsidR="006966DB" w:rsidRPr="0043551E" w:rsidSect="0043551E">
      <w:pgSz w:w="11906" w:h="16838"/>
      <w:pgMar w:top="1134" w:right="1134" w:bottom="1134" w:left="1134"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3551E"/>
    <w:rsid w:val="0043551E"/>
    <w:rsid w:val="00696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cp:lastPrinted>2012-11-16T12:46:00Z</cp:lastPrinted>
  <dcterms:created xsi:type="dcterms:W3CDTF">2012-11-16T12:44:00Z</dcterms:created>
  <dcterms:modified xsi:type="dcterms:W3CDTF">2012-11-16T12:46:00Z</dcterms:modified>
</cp:coreProperties>
</file>