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0A" w:rsidRPr="00E60169" w:rsidRDefault="0098780A" w:rsidP="009878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  <w:r w:rsidRPr="00E60169"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  <w:t>МБДОУ «ДС КВ «Брусничка»</w:t>
      </w:r>
    </w:p>
    <w:p w:rsidR="0098780A" w:rsidRPr="00E60169" w:rsidRDefault="005377F1" w:rsidP="009878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  <w:proofErr w:type="spellStart"/>
      <w:r w:rsidRPr="00E60169"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  <w:t>г</w:t>
      </w:r>
      <w:proofErr w:type="gramStart"/>
      <w:r w:rsidR="0098780A" w:rsidRPr="00E60169"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  <w:t>.Т</w:t>
      </w:r>
      <w:proofErr w:type="gramEnd"/>
      <w:r w:rsidR="0098780A" w:rsidRPr="00E60169"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  <w:t>арко-Сале</w:t>
      </w:r>
      <w:proofErr w:type="spellEnd"/>
    </w:p>
    <w:p w:rsidR="0098780A" w:rsidRPr="00E60169" w:rsidRDefault="0098780A" w:rsidP="0092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  <w:bookmarkStart w:id="0" w:name="_GoBack"/>
      <w:bookmarkEnd w:id="0"/>
    </w:p>
    <w:p w:rsidR="0098780A" w:rsidRPr="00E60169" w:rsidRDefault="0098780A" w:rsidP="0092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</w:p>
    <w:p w:rsidR="0098780A" w:rsidRPr="00E60169" w:rsidRDefault="0098780A" w:rsidP="0092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</w:p>
    <w:p w:rsidR="0098780A" w:rsidRPr="00E60169" w:rsidRDefault="0098780A" w:rsidP="005377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</w:pPr>
      <w:r w:rsidRPr="00E60169"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  <w:t>Конспект открытого занятия по</w:t>
      </w:r>
      <w:r w:rsidR="00CE7A79" w:rsidRPr="00E60169"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  <w:t xml:space="preserve"> непрерывной непосредственно образовательной деятельности</w:t>
      </w:r>
      <w:r w:rsidRPr="00E60169"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  <w:t xml:space="preserve"> РМП на тему:</w:t>
      </w:r>
    </w:p>
    <w:p w:rsidR="0098780A" w:rsidRPr="00E60169" w:rsidRDefault="0098780A" w:rsidP="005377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</w:pPr>
      <w:r w:rsidRPr="00E60169">
        <w:rPr>
          <w:rFonts w:ascii="Times New Roman" w:eastAsia="Times New Roman" w:hAnsi="Times New Roman" w:cs="Times New Roman"/>
          <w:bCs/>
          <w:color w:val="808080" w:themeColor="background1" w:themeShade="80"/>
          <w:sz w:val="40"/>
          <w:szCs w:val="40"/>
          <w:lang w:eastAsia="ru-RU"/>
        </w:rPr>
        <w:t>«Как помочь Буратино?»</w:t>
      </w:r>
    </w:p>
    <w:p w:rsidR="0098780A" w:rsidRPr="00E60169" w:rsidRDefault="0098780A" w:rsidP="0092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</w:p>
    <w:p w:rsidR="0098780A" w:rsidRPr="00E60169" w:rsidRDefault="0098780A" w:rsidP="0092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</w:p>
    <w:p w:rsidR="0098780A" w:rsidRPr="00E60169" w:rsidRDefault="0098780A" w:rsidP="0092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</w:p>
    <w:p w:rsidR="0098780A" w:rsidRPr="00E60169" w:rsidRDefault="0098780A" w:rsidP="0098780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</w:p>
    <w:p w:rsidR="0098780A" w:rsidRPr="00E60169" w:rsidRDefault="0098780A" w:rsidP="0098780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</w:p>
    <w:p w:rsidR="0098780A" w:rsidRPr="00E60169" w:rsidRDefault="0098780A" w:rsidP="0098780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  <w:r w:rsidRPr="00E60169"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  <w:t>Воспитатель: Петрова А.А.</w:t>
      </w:r>
    </w:p>
    <w:p w:rsidR="0098780A" w:rsidRPr="00E60169" w:rsidRDefault="0098780A" w:rsidP="0098780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</w:p>
    <w:p w:rsidR="0098780A" w:rsidRPr="00E60169" w:rsidRDefault="0098780A" w:rsidP="0092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</w:p>
    <w:p w:rsidR="0098780A" w:rsidRPr="00E60169" w:rsidRDefault="0098780A" w:rsidP="0092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</w:p>
    <w:p w:rsidR="0098780A" w:rsidRPr="00E60169" w:rsidRDefault="0098780A" w:rsidP="0092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</w:p>
    <w:p w:rsidR="0098780A" w:rsidRPr="00E60169" w:rsidRDefault="0098780A" w:rsidP="0092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</w:p>
    <w:p w:rsidR="0098780A" w:rsidRPr="00E60169" w:rsidRDefault="0098780A" w:rsidP="00CE7A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</w:pPr>
      <w:r w:rsidRPr="00E60169">
        <w:rPr>
          <w:rFonts w:ascii="Times New Roman" w:eastAsia="Times New Roman" w:hAnsi="Times New Roman" w:cs="Times New Roman"/>
          <w:bCs/>
          <w:color w:val="808080" w:themeColor="background1" w:themeShade="80"/>
          <w:sz w:val="36"/>
          <w:szCs w:val="36"/>
          <w:lang w:eastAsia="ru-RU"/>
        </w:rPr>
        <w:t>2015 год.</w:t>
      </w:r>
    </w:p>
    <w:p w:rsidR="00CE7A79" w:rsidRDefault="00CE7A79" w:rsidP="005377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923C4C" w:rsidRPr="005377F1" w:rsidRDefault="00923C4C" w:rsidP="005377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Программное содержание: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1. Закрепить знание детей о последовательности дней недели;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2. Продолжать учить выделять условие и вопрос задачи, упражнять в решении задач путём сложения и воспитания однозначных чисел;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3. Совершенствовать знания о составе числа 5 из 2-х меньших чисел;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4. Формулировать навыки ориентировки в окружающем пространстве и на листе бумаги в клетку;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5. Способствовать развитию логического мышления, внимания, внимательности;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6. Воспитывать усидчивость, умение слушать.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Предварительная работа:</w:t>
      </w:r>
    </w:p>
    <w:p w:rsidR="00923C4C" w:rsidRPr="005377F1" w:rsidRDefault="00745175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1</w:t>
      </w:r>
      <w:r w:rsidR="00923C4C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 Под</w:t>
      </w:r>
      <w:r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готовить раздаточный материал;</w:t>
      </w:r>
      <w:r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2</w:t>
      </w:r>
      <w:r w:rsidR="00923C4C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 Подготовить демонстрационный материал.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Методические приёмы: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1. Наглядные;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2. Словесные (напоминания, указания, вопросы);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 xml:space="preserve">3. 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Игровые</w:t>
      </w:r>
      <w:proofErr w:type="gram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(сюрпризный момент);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4. Поощрение, дифференцированный анализ занятия.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Демонстрационный материал: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1. Таблица с геометрическими фигурами;</w:t>
      </w:r>
      <w:r w:rsidR="0074517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2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 Картинка «челов</w:t>
      </w:r>
      <w:r w:rsidR="0074517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ечек из геометрических фигур»;</w:t>
      </w:r>
      <w:r w:rsidR="0074517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3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 Числовой домик (без жильцов).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Раздаточный материал: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1. Числовые веера (по 1 на каждого ребёнка);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2. Простые карандаши (по 1 на каждого ребёнка);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3. Листок бумаги в клетку (по одному на каждого ребёнка; размер клетки 1 х 1 см.)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Структура занятия: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1. Сюрпризный момент – 3 мин.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2. Разминка – 3 мин.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3. Решение логических задач – 3 мин.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4. Решение арифметических задач – 5 мин.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5. Физ</w:t>
      </w:r>
      <w:r w:rsidR="0098780A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культ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минутка – 1 мин.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lastRenderedPageBreak/>
        <w:t>6. Разбор состава числа – 3 мин.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7. Реше</w:t>
      </w:r>
      <w:r w:rsidR="00FD081D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ние задачи с использованием счета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геометрических фигур – 3 мин.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8. Рисование «золотого» ключика – 3 мин.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9. Итог занятия – 2 мин.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10. Заключительный сюрпризный момент – 2 мин.</w:t>
      </w:r>
    </w:p>
    <w:p w:rsidR="00923C4C" w:rsidRPr="005377F1" w:rsidRDefault="00437A11" w:rsidP="00923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Ход деятельности</w:t>
      </w:r>
      <w:r w:rsidR="00923C4C"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:</w:t>
      </w:r>
    </w:p>
    <w:p w:rsidR="00C74972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Ребята,</w:t>
      </w:r>
      <w:r w:rsidR="0098780A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здравствуйте! С</w:t>
      </w:r>
      <w:r w:rsidR="00C74972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егодня мы с вами повторим, какие геометрические фигуры мы знаем и попробуем решать задачи.</w:t>
      </w:r>
      <w:r w:rsidR="00FD081D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="00C74972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Вы готовы?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Дети: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Да!</w:t>
      </w:r>
    </w:p>
    <w:p w:rsidR="00C74972" w:rsidRPr="005377F1" w:rsidRDefault="00C74972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 xml:space="preserve">Сюрпризный момент: </w:t>
      </w:r>
      <w:r w:rsidRPr="005377F1">
        <w:rPr>
          <w:rFonts w:ascii="Times New Roman" w:eastAsia="Times New Roman" w:hAnsi="Times New Roman" w:cs="Times New Roman"/>
          <w:bCs/>
          <w:color w:val="7F7F7F" w:themeColor="text1" w:themeTint="80"/>
          <w:szCs w:val="28"/>
          <w:lang w:eastAsia="ru-RU"/>
        </w:rPr>
        <w:t>Входит Буратино и плачет.</w:t>
      </w:r>
    </w:p>
    <w:p w:rsidR="00C74972" w:rsidRPr="00437A11" w:rsidRDefault="00C74972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437A1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437A1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bCs/>
          <w:color w:val="7F7F7F" w:themeColor="text1" w:themeTint="80"/>
          <w:szCs w:val="28"/>
          <w:lang w:eastAsia="ru-RU"/>
        </w:rPr>
        <w:t>Ой, ребята, это же Буратино! Ну почему же он плачет, давайте спросим? Здравствуй, Буратино! Что случилось?</w:t>
      </w:r>
    </w:p>
    <w:p w:rsidR="00923C4C" w:rsidRPr="00437A11" w:rsidRDefault="00C74972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437A1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 xml:space="preserve">Буратино: </w:t>
      </w:r>
      <w:r w:rsidRPr="005377F1">
        <w:rPr>
          <w:rFonts w:ascii="Times New Roman" w:eastAsia="Times New Roman" w:hAnsi="Times New Roman" w:cs="Times New Roman"/>
          <w:bCs/>
          <w:color w:val="7F7F7F" w:themeColor="text1" w:themeTint="80"/>
          <w:szCs w:val="28"/>
          <w:lang w:eastAsia="ru-RU"/>
        </w:rPr>
        <w:t>Здравствуйте, мальчики и девочки! У меня беда,</w:t>
      </w:r>
      <w:r w:rsidR="00923C4C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ребята! Пожалуйста, помогите мне! Злой кот </w:t>
      </w:r>
      <w:proofErr w:type="spellStart"/>
      <w:r w:rsidR="00923C4C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Базилио</w:t>
      </w:r>
      <w:proofErr w:type="spellEnd"/>
      <w:r w:rsidR="00923C4C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и лиса Алиса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отобрали у меня </w:t>
      </w:r>
      <w:r w:rsidR="00923C4C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золотой ключик, который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я нёс папе Карло. Они обещали вернуть </w:t>
      </w:r>
      <w:r w:rsidR="00923C4C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только тогда, когда я помогу им ответить на их вопросы.</w:t>
      </w:r>
      <w:r w:rsidR="000112F4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Все вопросы в конвертах.</w:t>
      </w:r>
      <w:r w:rsidR="00923C4C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Ребята, я не знаю ответы! Пожалуйста, помогите! Первый вопрос в конверте под номером 1</w:t>
      </w:r>
      <w:r w:rsidR="000112F4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Ну, что, ребята? Поможем Буратино?</w:t>
      </w:r>
      <w:r w:rsidR="000112F4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Присоединяйся к нам, Буратино, мы тебя заодно научим отвечать на вопросы.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Дети: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Да!</w:t>
      </w:r>
    </w:p>
    <w:p w:rsidR="00437A11" w:rsidRDefault="00923C4C" w:rsidP="0043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="000112F4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София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 принеси, пожалуйста, конверт под номером 1. (ребёнок приносит конверт; воспитатель достаёт из конверта листок с заданием и читает его)</w:t>
      </w:r>
    </w:p>
    <w:p w:rsidR="00923C4C" w:rsidRPr="00437A11" w:rsidRDefault="00923C4C" w:rsidP="0043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 </w:t>
      </w: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Задание №1</w:t>
      </w:r>
      <w:r w:rsidR="00437A1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Оно называется «Не зевай, быстро на вопросы отвечай!»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1. Какой сегодня день недели?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2. Сколько всего дней в неделе?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3. Какой день идёт после четверга?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4. Какой день идёт перед средой?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5. Как называется пятый день недели?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6. Про какие дни недели мы говорим «рабочие дни»?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lastRenderedPageBreak/>
        <w:t>7. Как называются «выходные» дни недели?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Молодцы! Справились, а вот и подсказка: 2-ое задание ищите в конверте, где изображена геометрическая фигура похожая на героя сказки, который катился по дорожке. (Он от бабушки ушёл и от дедушки ушёл…).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Что же это за геометрическая фигура? Да, это кр</w:t>
      </w:r>
      <w:r w:rsidR="0074517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уг. Давайте посмотрим, есть ли  конверт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с геом</w:t>
      </w:r>
      <w:r w:rsidR="000112F4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етрической фигурой – круг. Алина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 принеси, пожалуйста, конверт с геометрической фигурой – круг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</w:t>
      </w:r>
      <w:proofErr w:type="gram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(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р</w:t>
      </w:r>
      <w:proofErr w:type="gram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ебёнок приносит конверт; воспитатель достаёт из конверта листок с заданием и читает его).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Задание № 2</w:t>
      </w:r>
    </w:p>
    <w:p w:rsidR="00437A1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«Вы идёте правильной дорогой. Если вы правильно выполните задание</w:t>
      </w:r>
      <w:r w:rsidR="000112F4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 то в конце найдёте подсказку. Задание такое: надо найти геометрическую фигуру с наименьшим количеством углов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(дети выполняют задание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).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Какая геометрическая фигура имеет 3 угла?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Дети: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3 угла у треугольника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(ребёнок приносит конверт</w:t>
      </w:r>
      <w:r w:rsidR="0074517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под №3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;</w:t>
      </w:r>
      <w:r w:rsidR="0074517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воспитатель достаёт из конверта листок с заданием и читает его.)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Задание № 3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Ответьте на вопрос и решите задачи.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Ребята, скажите, пожалуйста, сколько частей в задаче?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Дети: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Два.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Назовите их.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Дети: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1 – условие. 2 – вопрос.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Сейчас вы послушаете задачу, а потом ответите на мои вопросы. «На ветке сидели 2 воробья. Прилетели и сели рядом ещё 2 синицы. Сколько птиц сидит на ветке?»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1-й вопрос. Есть ли в этой задаче условие? (Да). Назовите его. - 2-й вопрос. Есть ли в этой задаче вопрос? (Да). Назовите его.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А теперь решите эту задачу, и ответ покажите на числовом веере.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Задача № 2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lastRenderedPageBreak/>
        <w:t>«На ветке висели 4 яблока, 2 яблока сорвали. Сколько яблок осталось висеть на ветке? (2)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 xml:space="preserve">Задача № </w:t>
      </w:r>
      <w:r w:rsidR="00FD081D"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3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«Во дворе гулял павлин, Подошёл ещё один, 2 павлина за кустами. Сколько их? Считайте сами!» (4)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Вы запомнили ответ последней задачи?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Дети:</w:t>
      </w:r>
      <w:r w:rsidR="00437A1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 xml:space="preserve"> 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4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Дети: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Это квадрат.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Но прежде чем мы откроем конверт, на котором изображён квадрат, нам нужно укрепить свой организм. А что укрепляет организм?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Дети: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Гимнастика.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Давайте проведём небольшую гимнастику </w:t>
      </w:r>
      <w:r w:rsidR="0074517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про нашего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Буратино.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Физ</w:t>
      </w:r>
      <w:r w:rsidR="002C54AD"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культ</w:t>
      </w: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минутка «Буратино»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Буратино потянулся,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(встать на носочки, поднять руки ввер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х-</w:t>
      </w:r>
      <w:proofErr w:type="gramEnd"/>
      <w:r w:rsidR="002C54AD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потянуться, вернуться в исходное положение)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Вот нагнулся, разогнулся,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(руки на поясе, ноги на ширине ступни, выполнить наклон вперёд.</w:t>
      </w:r>
      <w:proofErr w:type="gram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Выпрямиться)</w:t>
      </w:r>
      <w:proofErr w:type="gramEnd"/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Руки в стороны развёл,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(развести руки в стороны)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Ключик, видно, не нашёл,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(повороты головы: влево, прямо, вправо, прямо)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Чтобы ключик нам достать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(опустить руки вниз)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Надо на носочки встать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(встать на носочки, поднять руки</w:t>
      </w:r>
      <w:r w:rsidR="002C54AD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вверх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lastRenderedPageBreak/>
        <w:t>И руками помахать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</w:t>
      </w:r>
      <w:proofErr w:type="gram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br/>
        <w:t>(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м</w:t>
      </w:r>
      <w:proofErr w:type="gram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ахи руками)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А теперь откроем конверт, на котом изображён квадрат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</w:t>
      </w:r>
      <w:proofErr w:type="gram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(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в</w:t>
      </w:r>
      <w:proofErr w:type="gram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оспитатель открывает конверт, достаёт задание).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Задание № 4 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Ребята, посмотрите, какой красивый домик!</w:t>
      </w:r>
      <w:r w:rsidR="0074517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Что же с ними делать? Кажется, я понял</w:t>
      </w:r>
      <w:proofErr w:type="gramStart"/>
      <w:r w:rsidR="0074517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а-</w:t>
      </w:r>
      <w:proofErr w:type="gram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квартиры не пронумерованы. Вам нужно их пронумеровать. Подсказка: сумма номеров кварти</w:t>
      </w:r>
      <w:r w:rsidR="002C54AD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р должна быть равна номеру дома.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Подвиньте к себе домики и карандаши. Пронумеруйте квартиры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</w:t>
      </w:r>
      <w:proofErr w:type="gram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(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д</w:t>
      </w:r>
      <w:proofErr w:type="gram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ети выполняют письменное задание). Все справились? Давайте проверим.</w:t>
      </w:r>
      <w:r w:rsidR="005E0004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Ксюша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 пожалуйста, расскажи, как ты</w:t>
      </w:r>
      <w:r w:rsidR="005E0004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пронумеровала квартиры. (Ксюша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рассказывает, как она выполнила задание, все проверяют свои работы). Молодцы, ребята! Осталось всего 2 конверта. Какой же из них следующий? Где же может быть подсказка? Ничего необычного вы в группе не замечаете?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Дети: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На окне большой зелёный прямоугольник.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Давайте посмотрим, не подсказка ли это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.(</w:t>
      </w:r>
      <w:proofErr w:type="gram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воспитатель берёт прямоугольник и читает напечатанный на нём текст) «Следующее задание в конверте с изображением прямоугольника».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="005E0004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Матвей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 принеси нужный конверт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</w:t>
      </w:r>
      <w:proofErr w:type="gramEnd"/>
      <w:r w:rsidR="003D071B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(</w:t>
      </w:r>
      <w:proofErr w:type="gram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р</w:t>
      </w:r>
      <w:proofErr w:type="gram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ебенок приносит конверт, воспитатель читает задание)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Задание № 5 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«Найдите в группе необычного мальчика. Он находится слева от аквариума, за </w:t>
      </w:r>
      <w:r w:rsidR="002D68A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весёлым цветком (весёлый цветок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- игрушка)».</w:t>
      </w:r>
    </w:p>
    <w:p w:rsidR="005E0004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5E0004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Маргарита</w:t>
      </w:r>
      <w:r w:rsidR="003D071B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, посмотри, кто там спрятался?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(ребёнок подходит к указанному месту, достаёт нарисованное и с помощью геометрических фигур, изображение мальчика и приносит воспитателю). 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Это</w:t>
      </w:r>
      <w:r w:rsidR="005E0004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и вправду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необычный мальчик.</w:t>
      </w:r>
      <w:r w:rsidR="002D68A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Посмотрите, ребята, и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з чего же он состоит?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Дети: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Из геометрических фигур.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Назовите их.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Дети: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Круги, прямоугольники, квадраты, треугольники.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lastRenderedPageBreak/>
        <w:t>Воспитатель: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А теперь сосчитайте и покажите на числовом веере: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1. Сколько КРУГОВ понадобил</w:t>
      </w:r>
      <w:r w:rsidR="005E0004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ось для изображения мальчика? (5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)</w:t>
      </w:r>
    </w:p>
    <w:p w:rsidR="00923C4C" w:rsidRPr="005377F1" w:rsidRDefault="005E0004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2. Сколько ПРЯМОУГОЛЬНИКОВ (</w:t>
      </w:r>
      <w:r w:rsidR="004901D9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4</w:t>
      </w:r>
      <w:r w:rsidR="00923C4C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3. </w:t>
      </w:r>
      <w:r w:rsidR="004901D9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Сколько КВАДРАТОВ (1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4. Сколько ТРЕУГОЛЬНИКОВ (7)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(раздаётся стук в дверь, в группу вносится конверт)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Это нам? Спасибо. А от кого оно? </w:t>
      </w:r>
      <w:r w:rsidR="002D68A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–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Это письмо от лисы Алисы и кота </w:t>
      </w:r>
      <w:proofErr w:type="spellStart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Базилио</w:t>
      </w:r>
      <w:proofErr w:type="spellEnd"/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 Нужно срочно его прочитать.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Чтение письма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«Мы устали ждать, </w:t>
      </w:r>
      <w:r w:rsidR="004901D9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поэтому решили вернуть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Буратино </w:t>
      </w:r>
      <w:r w:rsidR="004901D9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золотой ключик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 Но у нас есть одно условие. Вот оно: нарисуйте нам подарки. Рисовать вы должны по клеточкам. Вот подсказка».</w:t>
      </w:r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Здесь есть план. Давайте не будем терять время. Подвиньте тетради, поставьте каранд</w:t>
      </w:r>
      <w:r w:rsidR="004901D9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аш на 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красную точку. </w:t>
      </w:r>
      <w:proofErr w:type="gramStart"/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Начинаем: </w:t>
      </w:r>
      <w:r w:rsidR="004901D9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6 клеток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– вправо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2 клетки – вверх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4 клетки – вправо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5 клеток – вниз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4 клетки – влево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2 клетки – вверх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4 клетки – влево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1 клетка – вниз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1 клетка – влево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1 клетка – вниз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1 клетка – влево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,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3 клетки – вверх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</w:t>
      </w:r>
      <w:proofErr w:type="gramEnd"/>
    </w:p>
    <w:p w:rsidR="00923C4C" w:rsidRPr="005377F1" w:rsidRDefault="00923C4C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Что получилось?</w:t>
      </w:r>
    </w:p>
    <w:p w:rsidR="00923C4C" w:rsidRPr="005377F1" w:rsidRDefault="00923C4C" w:rsidP="002D68A5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Давайте оправим все ваши ключики лисе и коту. Пусть они </w:t>
      </w:r>
      <w:r w:rsidR="004901D9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тоже порадуются</w:t>
      </w:r>
      <w:proofErr w:type="gramStart"/>
      <w:r w:rsidR="004901D9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.</w:t>
      </w:r>
      <w:r w:rsidR="002D68A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(</w:t>
      </w:r>
      <w:proofErr w:type="gramEnd"/>
      <w:r w:rsidR="002D68A5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выполненные задания положить в конверт).Держи, Буратино!</w:t>
      </w:r>
    </w:p>
    <w:p w:rsidR="00923C4C" w:rsidRPr="005377F1" w:rsidRDefault="004901D9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Буратино:</w:t>
      </w:r>
      <w:r w:rsidR="00437A1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Ребята! Большое вам спасибо!</w:t>
      </w:r>
      <w:r w:rsidR="00923C4C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Я и впредь</w:t>
      </w:r>
      <w:r w:rsidR="00923C4C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поста</w:t>
      </w:r>
      <w:r w:rsidR="005377F1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раюсь многому научиться, потому </w:t>
      </w:r>
      <w:r w:rsidR="00923C4C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что я хочу быть похожим на вас: много знать и уметь. До свидания! Спешу на урок!»</w:t>
      </w:r>
    </w:p>
    <w:p w:rsidR="00923C4C" w:rsidRPr="005377F1" w:rsidRDefault="002D68A5" w:rsidP="0092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</w:pPr>
      <w:r w:rsidRPr="005377F1">
        <w:rPr>
          <w:rFonts w:ascii="Times New Roman" w:eastAsia="Times New Roman" w:hAnsi="Times New Roman" w:cs="Times New Roman"/>
          <w:b/>
          <w:bCs/>
          <w:color w:val="7F7F7F" w:themeColor="text1" w:themeTint="80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 xml:space="preserve"> </w:t>
      </w:r>
      <w:r w:rsidR="00923C4C" w:rsidRPr="005377F1">
        <w:rPr>
          <w:rFonts w:ascii="Times New Roman" w:eastAsia="Times New Roman" w:hAnsi="Times New Roman" w:cs="Times New Roman"/>
          <w:color w:val="7F7F7F" w:themeColor="text1" w:themeTint="80"/>
          <w:szCs w:val="28"/>
          <w:lang w:eastAsia="ru-RU"/>
        </w:rPr>
        <w:t>Молодцы, ребята! Я рада, что всё у вас получилось. Наше занятие закончено.</w:t>
      </w:r>
    </w:p>
    <w:p w:rsidR="008B0F8C" w:rsidRDefault="008B0F8C">
      <w:pPr>
        <w:rPr>
          <w:color w:val="7F7F7F" w:themeColor="text1" w:themeTint="80"/>
          <w:szCs w:val="28"/>
        </w:rPr>
      </w:pPr>
    </w:p>
    <w:p w:rsidR="0058721F" w:rsidRDefault="0058721F">
      <w:pPr>
        <w:rPr>
          <w:color w:val="7F7F7F" w:themeColor="text1" w:themeTint="80"/>
          <w:szCs w:val="28"/>
        </w:rPr>
      </w:pPr>
    </w:p>
    <w:p w:rsidR="0058721F" w:rsidRDefault="0058721F">
      <w:pPr>
        <w:rPr>
          <w:color w:val="7F7F7F" w:themeColor="text1" w:themeTint="80"/>
          <w:szCs w:val="28"/>
        </w:rPr>
      </w:pPr>
    </w:p>
    <w:p w:rsidR="00905245" w:rsidRDefault="00905245">
      <w:pPr>
        <w:rPr>
          <w:color w:val="7F7F7F" w:themeColor="text1" w:themeTint="80"/>
          <w:szCs w:val="28"/>
        </w:rPr>
      </w:pPr>
    </w:p>
    <w:p w:rsidR="008D5172" w:rsidRDefault="008D5172" w:rsidP="0058721F">
      <w:pPr>
        <w:tabs>
          <w:tab w:val="left" w:pos="8620"/>
        </w:tabs>
        <w:rPr>
          <w:color w:val="7F7F7F" w:themeColor="text1" w:themeTint="80"/>
          <w:szCs w:val="28"/>
        </w:rPr>
      </w:pPr>
    </w:p>
    <w:p w:rsidR="0058721F" w:rsidRPr="0058721F" w:rsidRDefault="0069400A" w:rsidP="0058721F">
      <w:pPr>
        <w:tabs>
          <w:tab w:val="left" w:pos="8620"/>
        </w:tabs>
        <w:rPr>
          <w:szCs w:val="28"/>
        </w:rPr>
      </w:pPr>
      <w:r w:rsidRPr="0069400A">
        <w:rPr>
          <w:noProof/>
          <w:sz w:val="144"/>
          <w:szCs w:val="144"/>
          <w:lang w:eastAsia="ru-RU"/>
        </w:rPr>
        <w:pict>
          <v:rect id="_x0000_s1073" style="position:absolute;margin-left:192pt;margin-top:-33.2pt;width:104.35pt;height:23.45pt;z-index:251706368" fillcolor="white [3212]"/>
        </w:pict>
      </w:r>
      <w:r w:rsidRPr="0069400A">
        <w:rPr>
          <w:noProof/>
          <w:sz w:val="144"/>
          <w:szCs w:val="144"/>
          <w:lang w:eastAsia="ru-RU"/>
        </w:rPr>
        <w:pict>
          <v:oval id="_x0000_s1026" style="position:absolute;margin-left:140.95pt;margin-top:-9.75pt;width:211pt;height:197.65pt;z-index:251660288" fillcolor="white [3212]" strokeweight="3pt"/>
        </w:pict>
      </w:r>
    </w:p>
    <w:p w:rsidR="0058721F" w:rsidRDefault="0069400A" w:rsidP="0058721F">
      <w:pPr>
        <w:tabs>
          <w:tab w:val="left" w:pos="8620"/>
        </w:tabs>
        <w:jc w:val="center"/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233pt;margin-top:42.7pt;width:23.15pt;height:20pt;z-index:251666432" fillcolor="white [3212]" strokeweight="3pt"/>
        </w:pict>
      </w:r>
      <w:r>
        <w:rPr>
          <w:noProof/>
          <w:sz w:val="144"/>
          <w:szCs w:val="144"/>
          <w:lang w:eastAsia="ru-RU"/>
        </w:rPr>
        <w:pict>
          <v:oval id="_x0000_s1027" style="position:absolute;left:0;text-align:left;margin-left:181.95pt;margin-top:12.25pt;width:19pt;height:19pt;z-index:251661312" fillcolor="white [3212]" strokeweight="3pt"/>
        </w:pict>
      </w:r>
      <w:r>
        <w:rPr>
          <w:noProof/>
          <w:sz w:val="144"/>
          <w:szCs w:val="144"/>
          <w:lang w:eastAsia="ru-RU"/>
        </w:rPr>
        <w:pict>
          <v:oval id="_x0000_s1028" style="position:absolute;left:0;text-align:left;margin-left:277.35pt;margin-top:12.25pt;width:19pt;height:19pt;z-index:251662336" fillcolor="white [3212]" strokeweight="3pt"/>
        </w:pict>
      </w:r>
      <w:r>
        <w:rPr>
          <w:noProof/>
          <w:sz w:val="144"/>
          <w:szCs w:val="144"/>
          <w:lang w:eastAsia="ru-RU"/>
        </w:rPr>
        <w:pict>
          <v:shape id="_x0000_s1033" type="#_x0000_t5" style="position:absolute;left:0;text-align:left;margin-left:221.95pt;margin-top:100.25pt;width:43.4pt;height:22.2pt;rotation:-11951169fd;z-index:251667456" fillcolor="white [3212]" strokeweight="3pt"/>
        </w:pict>
      </w:r>
      <w:r>
        <w:rPr>
          <w:noProof/>
          <w:sz w:val="144"/>
          <w:szCs w:val="144"/>
          <w:lang w:eastAsia="ru-RU"/>
        </w:rPr>
        <w:pict>
          <v:oval id="_x0000_s1036" style="position:absolute;left:0;text-align:left;margin-left:74.95pt;margin-top:244.25pt;width:54pt;height:54pt;z-index:251670528" fillcolor="white [3212]" strokeweight="3pt"/>
        </w:pict>
      </w:r>
      <w:r>
        <w:rPr>
          <w:noProof/>
          <w:sz w:val="144"/>
          <w:szCs w:val="14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5" type="#_x0000_t6" style="position:absolute;left:0;text-align:left;margin-left:55.95pt;margin-top:154.25pt;width:86pt;height:94pt;rotation:270;z-index:251669504" fillcolor="white [3212]" strokeweight="3pt"/>
        </w:pict>
      </w:r>
    </w:p>
    <w:p w:rsidR="0058721F" w:rsidRPr="004E07F6" w:rsidRDefault="0069400A" w:rsidP="0058721F">
      <w:pPr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oval id="_x0000_s1038" style="position:absolute;margin-left:228.95pt;margin-top:108.15pt;width:28pt;height:25pt;z-index:251672576" fillcolor="white [3212]" strokeweight="3pt"/>
        </w:pict>
      </w:r>
      <w:r>
        <w:rPr>
          <w:noProof/>
          <w:sz w:val="144"/>
          <w:szCs w:val="144"/>
          <w:lang w:eastAsia="ru-RU"/>
        </w:rPr>
        <w:pict>
          <v:oval id="_x0000_s1039" style="position:absolute;margin-left:228.95pt;margin-top:57.15pt;width:28pt;height:27pt;z-index:251673600" fillcolor="white [3212]" strokeweight="3pt"/>
        </w:pict>
      </w:r>
      <w:r>
        <w:rPr>
          <w:noProof/>
          <w:sz w:val="144"/>
          <w:szCs w:val="144"/>
          <w:lang w:eastAsia="ru-RU"/>
        </w:rPr>
        <w:pict>
          <v:shape id="_x0000_s1034" type="#_x0000_t6" style="position:absolute;margin-left:351.95pt;margin-top:47.15pt;width:86pt;height:94pt;z-index:251668480" fillcolor="white [3212]" strokeweight="3pt"/>
        </w:pict>
      </w:r>
      <w:r>
        <w:rPr>
          <w:noProof/>
          <w:sz w:val="144"/>
          <w:szCs w:val="144"/>
          <w:lang w:eastAsia="ru-RU"/>
        </w:rPr>
        <w:pict>
          <v:rect id="_x0000_s1029" style="position:absolute;margin-left:145.95pt;margin-top:47.15pt;width:206pt;height:180pt;z-index:251663360" fillcolor="white [3212]" strokeweight="3pt"/>
        </w:pict>
      </w:r>
    </w:p>
    <w:p w:rsidR="0058721F" w:rsidRPr="004E07F6" w:rsidRDefault="0069400A" w:rsidP="0058721F">
      <w:pPr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oval id="_x0000_s1037" style="position:absolute;margin-left:368.4pt;margin-top:30.1pt;width:54pt;height:54pt;z-index:251671552" fillcolor="white [3212]" strokeweight="3pt"/>
        </w:pict>
      </w:r>
    </w:p>
    <w:p w:rsidR="0058721F" w:rsidRDefault="0069400A" w:rsidP="0058721F">
      <w:pPr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rect id="_x0000_s1031" style="position:absolute;margin-left:240.95pt;margin-top:5pt;width:111pt;height:257.85pt;z-index:251665408" fillcolor="white [3212]" strokeweight="3pt"/>
        </w:pict>
      </w:r>
      <w:r>
        <w:rPr>
          <w:noProof/>
          <w:sz w:val="144"/>
          <w:szCs w:val="144"/>
          <w:lang w:eastAsia="ru-RU"/>
        </w:rPr>
        <w:pict>
          <v:rect id="_x0000_s1030" style="position:absolute;margin-left:145.95pt;margin-top:5pt;width:110.2pt;height:257.85pt;z-index:251664384" fillcolor="white [3212]" strokeweight="3pt"/>
        </w:pict>
      </w:r>
    </w:p>
    <w:p w:rsidR="00905245" w:rsidRDefault="0058721F" w:rsidP="0058721F">
      <w:pPr>
        <w:tabs>
          <w:tab w:val="left" w:pos="7100"/>
        </w:tabs>
        <w:rPr>
          <w:sz w:val="144"/>
          <w:szCs w:val="144"/>
        </w:rPr>
      </w:pPr>
      <w:r>
        <w:rPr>
          <w:sz w:val="144"/>
          <w:szCs w:val="144"/>
        </w:rPr>
        <w:tab/>
      </w:r>
    </w:p>
    <w:p w:rsidR="002D68A5" w:rsidRDefault="002D68A5" w:rsidP="002D68A5">
      <w:pPr>
        <w:tabs>
          <w:tab w:val="center" w:pos="4677"/>
          <w:tab w:val="left" w:pos="7100"/>
        </w:tabs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rect id="_x0000_s1040" style="position:absolute;margin-left:145.95pt;margin-top:40.7pt;width:95pt;height:31.3pt;z-index:251674624" fillcolor="white [3212]" strokeweight="3pt"/>
        </w:pict>
      </w:r>
      <w:r>
        <w:rPr>
          <w:noProof/>
          <w:sz w:val="144"/>
          <w:szCs w:val="144"/>
          <w:lang w:eastAsia="ru-RU"/>
        </w:rPr>
        <w:pict>
          <v:rect id="_x0000_s1041" style="position:absolute;margin-left:240.95pt;margin-top:40.7pt;width:111pt;height:31.3pt;z-index:251675648" fillcolor="white [3212]" strokeweight="3pt"/>
        </w:pict>
      </w:r>
    </w:p>
    <w:p w:rsidR="0058721F" w:rsidRDefault="002D68A5" w:rsidP="002D68A5">
      <w:pPr>
        <w:tabs>
          <w:tab w:val="center" w:pos="4677"/>
          <w:tab w:val="left" w:pos="7100"/>
        </w:tabs>
        <w:rPr>
          <w:sz w:val="144"/>
          <w:szCs w:val="144"/>
        </w:rPr>
      </w:pPr>
      <w:r>
        <w:rPr>
          <w:sz w:val="144"/>
          <w:szCs w:val="144"/>
        </w:rPr>
        <w:lastRenderedPageBreak/>
        <w:tab/>
      </w:r>
      <w:r w:rsidR="0069400A">
        <w:rPr>
          <w:noProof/>
          <w:sz w:val="144"/>
          <w:szCs w:val="144"/>
          <w:lang w:eastAsia="ru-RU"/>
        </w:rPr>
        <w:pict>
          <v:shape id="_x0000_s1051" type="#_x0000_t5" style="position:absolute;margin-left:272.95pt;margin-top:-16.7pt;width:148pt;height:128pt;z-index:251685888;mso-position-horizontal-relative:text;mso-position-vertical-relative:text">
            <v:textbox>
              <w:txbxContent>
                <w:p w:rsidR="0058721F" w:rsidRPr="00FF6420" w:rsidRDefault="0058721F" w:rsidP="0058721F">
                  <w:pPr>
                    <w:jc w:val="center"/>
                    <w:rPr>
                      <w:sz w:val="72"/>
                      <w:szCs w:val="72"/>
                    </w:rPr>
                  </w:pPr>
                  <w:r w:rsidRPr="00FF6420">
                    <w:rPr>
                      <w:sz w:val="72"/>
                      <w:szCs w:val="72"/>
                    </w:rPr>
                    <w:t>5</w:t>
                  </w:r>
                </w:p>
              </w:txbxContent>
            </v:textbox>
          </v:shape>
        </w:pict>
      </w:r>
      <w:r w:rsidR="0069400A">
        <w:rPr>
          <w:noProof/>
          <w:sz w:val="144"/>
          <w:szCs w:val="144"/>
          <w:lang w:eastAsia="ru-RU"/>
        </w:rPr>
        <w:pict>
          <v:shape id="_x0000_s1050" type="#_x0000_t5" style="position:absolute;margin-left:-4.05pt;margin-top:-16.7pt;width:148pt;height:128pt;z-index:251684864;mso-position-horizontal-relative:text;mso-position-vertical-relative:text">
            <v:textbox>
              <w:txbxContent>
                <w:p w:rsidR="0058721F" w:rsidRPr="00FF6420" w:rsidRDefault="0058721F" w:rsidP="0058721F">
                  <w:pPr>
                    <w:jc w:val="center"/>
                    <w:rPr>
                      <w:sz w:val="72"/>
                      <w:szCs w:val="72"/>
                    </w:rPr>
                  </w:pPr>
                  <w:r w:rsidRPr="00FF6420">
                    <w:rPr>
                      <w:sz w:val="72"/>
                      <w:szCs w:val="72"/>
                    </w:rPr>
                    <w:t>5</w:t>
                  </w:r>
                </w:p>
              </w:txbxContent>
            </v:textbox>
          </v:shape>
        </w:pict>
      </w:r>
    </w:p>
    <w:p w:rsidR="0058721F" w:rsidRDefault="0069400A" w:rsidP="0058721F">
      <w:pPr>
        <w:tabs>
          <w:tab w:val="left" w:pos="7100"/>
        </w:tabs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rect id="_x0000_s1049" style="position:absolute;margin-left:346.95pt;margin-top:.25pt;width:74pt;height:125pt;z-index:251683840"/>
        </w:pict>
      </w:r>
      <w:r>
        <w:rPr>
          <w:noProof/>
          <w:sz w:val="144"/>
          <w:szCs w:val="144"/>
          <w:lang w:eastAsia="ru-RU"/>
        </w:rPr>
        <w:pict>
          <v:rect id="_x0000_s1048" style="position:absolute;margin-left:272.95pt;margin-top:.25pt;width:74pt;height:125pt;z-index:251682816"/>
        </w:pict>
      </w:r>
      <w:r>
        <w:rPr>
          <w:noProof/>
          <w:sz w:val="144"/>
          <w:szCs w:val="144"/>
          <w:lang w:eastAsia="ru-RU"/>
        </w:rPr>
        <w:pict>
          <v:rect id="_x0000_s1043" style="position:absolute;margin-left:69.95pt;margin-top:.25pt;width:74pt;height:125pt;z-index:251677696"/>
        </w:pict>
      </w:r>
      <w:r>
        <w:rPr>
          <w:noProof/>
          <w:sz w:val="144"/>
          <w:szCs w:val="144"/>
          <w:lang w:eastAsia="ru-RU"/>
        </w:rPr>
        <w:pict>
          <v:rect id="_x0000_s1042" style="position:absolute;margin-left:-4.05pt;margin-top:.25pt;width:74pt;height:125pt;z-index:251676672"/>
        </w:pict>
      </w:r>
    </w:p>
    <w:p w:rsidR="0058721F" w:rsidRDefault="0058721F" w:rsidP="0058721F">
      <w:pPr>
        <w:tabs>
          <w:tab w:val="left" w:pos="7100"/>
        </w:tabs>
        <w:rPr>
          <w:sz w:val="144"/>
          <w:szCs w:val="144"/>
        </w:rPr>
      </w:pPr>
    </w:p>
    <w:p w:rsidR="0058721F" w:rsidRDefault="0069400A" w:rsidP="0058721F">
      <w:pPr>
        <w:tabs>
          <w:tab w:val="center" w:pos="4677"/>
        </w:tabs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shape id="_x0000_s1052" type="#_x0000_t5" style="position:absolute;margin-left:280.95pt;margin-top:44.15pt;width:148pt;height:128pt;z-index:251686912">
            <v:textbox>
              <w:txbxContent>
                <w:p w:rsidR="0058721F" w:rsidRPr="00FF6420" w:rsidRDefault="0058721F" w:rsidP="0058721F">
                  <w:pPr>
                    <w:jc w:val="center"/>
                    <w:rPr>
                      <w:sz w:val="72"/>
                      <w:szCs w:val="72"/>
                    </w:rPr>
                  </w:pPr>
                  <w:r w:rsidRPr="00FF6420">
                    <w:rPr>
                      <w:sz w:val="72"/>
                      <w:szCs w:val="7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  <w:lang w:eastAsia="ru-RU"/>
        </w:rPr>
        <w:pict>
          <v:shape id="_x0000_s1053" type="#_x0000_t5" style="position:absolute;margin-left:-4.05pt;margin-top:44.15pt;width:148pt;height:128pt;z-index:251687936">
            <v:textbox>
              <w:txbxContent>
                <w:p w:rsidR="0058721F" w:rsidRPr="00FF6420" w:rsidRDefault="0058721F" w:rsidP="0058721F">
                  <w:pPr>
                    <w:jc w:val="center"/>
                    <w:rPr>
                      <w:sz w:val="72"/>
                      <w:szCs w:val="72"/>
                    </w:rPr>
                  </w:pPr>
                  <w:r w:rsidRPr="00FF6420">
                    <w:rPr>
                      <w:sz w:val="72"/>
                      <w:szCs w:val="72"/>
                    </w:rPr>
                    <w:t>5</w:t>
                  </w:r>
                </w:p>
              </w:txbxContent>
            </v:textbox>
          </v:shape>
        </w:pict>
      </w:r>
      <w:r w:rsidR="0058721F">
        <w:rPr>
          <w:sz w:val="144"/>
          <w:szCs w:val="144"/>
        </w:rPr>
        <w:tab/>
      </w:r>
    </w:p>
    <w:p w:rsidR="0058721F" w:rsidRDefault="0069400A" w:rsidP="0058721F">
      <w:pPr>
        <w:tabs>
          <w:tab w:val="left" w:pos="7100"/>
        </w:tabs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rect id="_x0000_s1044" style="position:absolute;margin-left:-4.05pt;margin-top:61.1pt;width:74pt;height:125pt;z-index:251678720"/>
        </w:pict>
      </w:r>
      <w:r>
        <w:rPr>
          <w:noProof/>
          <w:sz w:val="144"/>
          <w:szCs w:val="144"/>
          <w:lang w:eastAsia="ru-RU"/>
        </w:rPr>
        <w:pict>
          <v:rect id="_x0000_s1045" style="position:absolute;margin-left:69.95pt;margin-top:61.1pt;width:74pt;height:125pt;z-index:251679744"/>
        </w:pict>
      </w:r>
      <w:r>
        <w:rPr>
          <w:noProof/>
          <w:sz w:val="144"/>
          <w:szCs w:val="144"/>
          <w:lang w:eastAsia="ru-RU"/>
        </w:rPr>
        <w:pict>
          <v:rect id="_x0000_s1046" style="position:absolute;margin-left:280.95pt;margin-top:61.1pt;width:74pt;height:125pt;z-index:251680768"/>
        </w:pict>
      </w:r>
      <w:r>
        <w:rPr>
          <w:noProof/>
          <w:sz w:val="144"/>
          <w:szCs w:val="144"/>
          <w:lang w:eastAsia="ru-RU"/>
        </w:rPr>
        <w:pict>
          <v:rect id="_x0000_s1047" style="position:absolute;margin-left:354.95pt;margin-top:61.1pt;width:74pt;height:125pt;z-index:251681792"/>
        </w:pict>
      </w:r>
    </w:p>
    <w:p w:rsidR="0058721F" w:rsidRDefault="0058721F" w:rsidP="0058721F">
      <w:pPr>
        <w:tabs>
          <w:tab w:val="left" w:pos="7100"/>
        </w:tabs>
        <w:rPr>
          <w:sz w:val="144"/>
          <w:szCs w:val="144"/>
        </w:rPr>
      </w:pPr>
    </w:p>
    <w:p w:rsidR="0058721F" w:rsidRDefault="0069400A" w:rsidP="0058721F">
      <w:pPr>
        <w:tabs>
          <w:tab w:val="left" w:pos="7100"/>
        </w:tabs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lastRenderedPageBreak/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67" type="#_x0000_t56" style="position:absolute;margin-left:391.95pt;margin-top:73.3pt;width:92pt;height:87pt;z-index:251702272" fillcolor="#943634 [2405]"/>
        </w:pict>
      </w:r>
      <w:r>
        <w:rPr>
          <w:noProof/>
          <w:sz w:val="144"/>
          <w:szCs w:val="144"/>
          <w:lang w:eastAsia="ru-RU"/>
        </w:rPr>
        <w:pict>
          <v:oval id="_x0000_s1057" style="position:absolute;margin-left:158.95pt;margin-top:1.3pt;width:200pt;height:118pt;z-index:251692032" fillcolor="#eaf1dd [662]"/>
        </w:pict>
      </w:r>
      <w:r>
        <w:rPr>
          <w:noProof/>
          <w:sz w:val="144"/>
          <w:szCs w:val="144"/>
          <w:lang w:eastAsia="ru-RU"/>
        </w:rPr>
        <w:pict>
          <v:rect id="_x0000_s1054" style="position:absolute;margin-left:-7.05pt;margin-top:-4.7pt;width:70pt;height:92pt;z-index:251688960" fillcolor="#4f81bd [3204]"/>
        </w:pict>
      </w:r>
    </w:p>
    <w:p w:rsidR="0058721F" w:rsidRDefault="0069400A" w:rsidP="0058721F">
      <w:pPr>
        <w:tabs>
          <w:tab w:val="left" w:pos="7100"/>
        </w:tabs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shape id="_x0000_s1065" type="#_x0000_t5" style="position:absolute;margin-left:-31.05pt;margin-top:27.25pt;width:89pt;height:89pt;z-index:251700224" fillcolor="#00b050"/>
        </w:pict>
      </w:r>
      <w:r>
        <w:rPr>
          <w:noProof/>
          <w:sz w:val="144"/>
          <w:szCs w:val="14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0" type="#_x0000_t8" style="position:absolute;margin-left:77.95pt;margin-top:49.25pt;width:126pt;height:73pt;z-index:251695104" fillcolor="#c0504d [3205]" strokecolor="#c0504d [3205]"/>
        </w:pict>
      </w:r>
      <w:r>
        <w:rPr>
          <w:noProof/>
          <w:sz w:val="144"/>
          <w:szCs w:val="144"/>
          <w:lang w:eastAsia="ru-RU"/>
        </w:rPr>
        <w:pict>
          <v:rect id="_x0000_s1056" style="position:absolute;margin-left:291.95pt;margin-top:59.25pt;width:109pt;height:63pt;z-index:251691008" fillcolor="#daeef3 [664]"/>
        </w:pict>
      </w:r>
    </w:p>
    <w:p w:rsidR="0058721F" w:rsidRDefault="0069400A" w:rsidP="0058721F">
      <w:pPr>
        <w:tabs>
          <w:tab w:val="left" w:pos="7100"/>
        </w:tabs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4" type="#_x0000_t9" style="position:absolute;margin-left:184.95pt;margin-top:17.15pt;width:94pt;height:78pt;z-index:251699200" fillcolor="#fabf8f [1945]"/>
        </w:pict>
      </w:r>
      <w:r>
        <w:rPr>
          <w:noProof/>
          <w:sz w:val="144"/>
          <w:szCs w:val="14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2" type="#_x0000_t7" style="position:absolute;margin-left:291.95pt;margin-top:81.15pt;width:141pt;height:95pt;z-index:251697152" fillcolor="#c4bc96 [2414]"/>
        </w:pict>
      </w:r>
      <w:r>
        <w:rPr>
          <w:noProof/>
          <w:sz w:val="144"/>
          <w:szCs w:val="144"/>
          <w:lang w:eastAsia="ru-RU"/>
        </w:rPr>
        <w:pict>
          <v:oval id="_x0000_s1059" style="position:absolute;margin-left:-26.05pt;margin-top:39.15pt;width:76pt;height:30pt;z-index:251694080" fillcolor="#c6d9f1 [671]"/>
        </w:pict>
      </w:r>
    </w:p>
    <w:p w:rsidR="0058721F" w:rsidRDefault="0069400A" w:rsidP="0058721F">
      <w:pPr>
        <w:tabs>
          <w:tab w:val="left" w:pos="7100"/>
        </w:tabs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shape id="_x0000_s1066" type="#_x0000_t5" style="position:absolute;margin-left:194.95pt;margin-top:65.1pt;width:158pt;height:86pt;z-index:251701248" fillcolor="#fbd4b4 [1305]"/>
        </w:pict>
      </w:r>
      <w:r>
        <w:rPr>
          <w:noProof/>
          <w:sz w:val="144"/>
          <w:szCs w:val="144"/>
          <w:lang w:eastAsia="ru-RU"/>
        </w:rPr>
        <w:pict>
          <v:rect id="_x0000_s1055" style="position:absolute;margin-left:11.95pt;margin-top:4.1pt;width:163pt;height:120pt;z-index:251689984" fillcolor="#8db3e2 [1311]"/>
        </w:pict>
      </w:r>
    </w:p>
    <w:p w:rsidR="0058721F" w:rsidRDefault="0069400A" w:rsidP="0058721F">
      <w:pPr>
        <w:tabs>
          <w:tab w:val="left" w:pos="7100"/>
        </w:tabs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shape id="_x0000_s1063" type="#_x0000_t9" style="position:absolute;margin-left:-31.05pt;margin-top:56pt;width:94pt;height:78pt;z-index:251698176" fillcolor="#c0504d [3205]"/>
        </w:pict>
      </w:r>
      <w:r>
        <w:rPr>
          <w:noProof/>
          <w:sz w:val="144"/>
          <w:szCs w:val="144"/>
          <w:lang w:eastAsia="ru-RU"/>
        </w:rPr>
        <w:pict>
          <v:shape id="_x0000_s1061" type="#_x0000_t8" style="position:absolute;margin-left:106.95pt;margin-top:81pt;width:126pt;height:73pt;rotation:180;z-index:251696128" fillcolor="#c2d69b [1942]"/>
        </w:pict>
      </w:r>
      <w:r>
        <w:rPr>
          <w:noProof/>
          <w:sz w:val="144"/>
          <w:szCs w:val="144"/>
          <w:lang w:eastAsia="ru-RU"/>
        </w:rPr>
        <w:pict>
          <v:oval id="_x0000_s1058" style="position:absolute;margin-left:331.95pt;margin-top:56pt;width:109pt;height:86pt;z-index:251693056" fillcolor="#ccc0d9 [1303]"/>
        </w:pict>
      </w:r>
    </w:p>
    <w:p w:rsidR="0058721F" w:rsidRPr="005377F1" w:rsidRDefault="0069400A" w:rsidP="0058721F">
      <w:pPr>
        <w:rPr>
          <w:color w:val="7F7F7F" w:themeColor="text1" w:themeTint="80"/>
          <w:szCs w:val="28"/>
        </w:rPr>
      </w:pPr>
      <w:r w:rsidRPr="0069400A">
        <w:rPr>
          <w:noProof/>
          <w:sz w:val="144"/>
          <w:szCs w:val="14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0" type="#_x0000_t109" style="position:absolute;margin-left:194.95pt;margin-top:131.95pt;width:52pt;height:50pt;z-index:251705344" fillcolor="#ffc000"/>
        </w:pict>
      </w:r>
      <w:r w:rsidRPr="0069400A">
        <w:rPr>
          <w:noProof/>
          <w:sz w:val="144"/>
          <w:szCs w:val="144"/>
          <w:lang w:eastAsia="ru-RU"/>
        </w:rPr>
        <w:pict>
          <v:shape id="_x0000_s1069" type="#_x0000_t109" style="position:absolute;margin-left:4.95pt;margin-top:74.95pt;width:102pt;height:101pt;z-index:251704320" fillcolor="#5f497a [2407]"/>
        </w:pict>
      </w:r>
      <w:r w:rsidRPr="0069400A">
        <w:rPr>
          <w:noProof/>
          <w:sz w:val="144"/>
          <w:szCs w:val="144"/>
          <w:lang w:eastAsia="ru-RU"/>
        </w:rPr>
        <w:pict>
          <v:shape id="_x0000_s1068" type="#_x0000_t56" style="position:absolute;margin-left:319.95pt;margin-top:74.95pt;width:92pt;height:87pt;z-index:251703296" fillcolor="#92cddc [1944]"/>
        </w:pict>
      </w:r>
      <w:r w:rsidR="0058721F">
        <w:rPr>
          <w:sz w:val="144"/>
          <w:szCs w:val="144"/>
        </w:rPr>
        <w:tab/>
      </w:r>
    </w:p>
    <w:sectPr w:rsidR="0058721F" w:rsidRPr="005377F1" w:rsidSect="008B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3C4C"/>
    <w:rsid w:val="000112F4"/>
    <w:rsid w:val="00156958"/>
    <w:rsid w:val="002C54AD"/>
    <w:rsid w:val="002D68A5"/>
    <w:rsid w:val="003D071B"/>
    <w:rsid w:val="00425001"/>
    <w:rsid w:val="00437A11"/>
    <w:rsid w:val="004901D9"/>
    <w:rsid w:val="005377F1"/>
    <w:rsid w:val="0058721F"/>
    <w:rsid w:val="005E0004"/>
    <w:rsid w:val="0069400A"/>
    <w:rsid w:val="00745175"/>
    <w:rsid w:val="007550CB"/>
    <w:rsid w:val="007C16B4"/>
    <w:rsid w:val="008B0F8C"/>
    <w:rsid w:val="008D5172"/>
    <w:rsid w:val="00905245"/>
    <w:rsid w:val="00923C4C"/>
    <w:rsid w:val="0098780A"/>
    <w:rsid w:val="009A354A"/>
    <w:rsid w:val="00C03DE5"/>
    <w:rsid w:val="00C51AFA"/>
    <w:rsid w:val="00C74972"/>
    <w:rsid w:val="00CE7A79"/>
    <w:rsid w:val="00E25C17"/>
    <w:rsid w:val="00E32248"/>
    <w:rsid w:val="00E60169"/>
    <w:rsid w:val="00E95231"/>
    <w:rsid w:val="00F62024"/>
    <w:rsid w:val="00FD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8C"/>
  </w:style>
  <w:style w:type="paragraph" w:styleId="2">
    <w:name w:val="heading 2"/>
    <w:basedOn w:val="a"/>
    <w:link w:val="20"/>
    <w:uiPriority w:val="9"/>
    <w:qFormat/>
    <w:rsid w:val="00923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3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7A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2015-02-10T11:21:00Z</cp:lastPrinted>
  <dcterms:created xsi:type="dcterms:W3CDTF">2014-05-07T16:35:00Z</dcterms:created>
  <dcterms:modified xsi:type="dcterms:W3CDTF">2015-02-10T14:18:00Z</dcterms:modified>
</cp:coreProperties>
</file>