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EE" w:rsidRPr="0074471A" w:rsidRDefault="005C2D8F" w:rsidP="0074471A">
      <w:pPr>
        <w:jc w:val="center"/>
        <w:rPr>
          <w:sz w:val="28"/>
          <w:szCs w:val="28"/>
        </w:rPr>
      </w:pPr>
      <w:r w:rsidRPr="0074471A">
        <w:rPr>
          <w:sz w:val="28"/>
          <w:szCs w:val="28"/>
        </w:rPr>
        <w:t>Памятка</w:t>
      </w:r>
    </w:p>
    <w:p w:rsidR="005C2D8F" w:rsidRPr="0074471A" w:rsidRDefault="005C2D8F" w:rsidP="0074471A">
      <w:pPr>
        <w:jc w:val="center"/>
        <w:rPr>
          <w:sz w:val="28"/>
          <w:szCs w:val="28"/>
        </w:rPr>
      </w:pPr>
      <w:r w:rsidRPr="0074471A">
        <w:rPr>
          <w:sz w:val="28"/>
          <w:szCs w:val="28"/>
        </w:rPr>
        <w:t>О руководстве  игрой ребенка в семье.</w:t>
      </w:r>
    </w:p>
    <w:p w:rsidR="005C2D8F" w:rsidRDefault="005C2D8F" w:rsidP="005C2D8F">
      <w:pPr>
        <w:pStyle w:val="a3"/>
        <w:numPr>
          <w:ilvl w:val="0"/>
          <w:numId w:val="1"/>
        </w:numPr>
      </w:pPr>
      <w:r>
        <w:t>Для всестороннего развития ребенка надо приобретать игрушки разных видов. Чем разнообразнее  игрушки, тем разнообразнее игры детей. Чтобы игры детей дома были  интересными, старайтесь приобретать игрушки в соответствии с возрастом ребенка.</w:t>
      </w:r>
    </w:p>
    <w:p w:rsidR="005C2D8F" w:rsidRDefault="005C2D8F" w:rsidP="005C2D8F">
      <w:pPr>
        <w:pStyle w:val="a3"/>
        <w:numPr>
          <w:ilvl w:val="0"/>
          <w:numId w:val="1"/>
        </w:numPr>
      </w:pPr>
      <w:r>
        <w:t>Не следует иметь  специальные игрушки только для мальчиков или  только для девочек. Желательно иметь место для игр и игрушек.</w:t>
      </w:r>
    </w:p>
    <w:p w:rsidR="005C2D8F" w:rsidRDefault="00A11A94" w:rsidP="005C2D8F">
      <w:pPr>
        <w:pStyle w:val="a3"/>
        <w:numPr>
          <w:ilvl w:val="0"/>
          <w:numId w:val="1"/>
        </w:numPr>
      </w:pPr>
      <w:r>
        <w:t>Купив новую игрушку, покажите ребенку, как с ней  играть, подскажите, что каждую игрушку можно использовать в разных играх, поиграйте вместе с ним. Приглашайте его сверстников для совместных игр. Наблюдайте за играми.</w:t>
      </w:r>
    </w:p>
    <w:p w:rsidR="00A11A94" w:rsidRDefault="00A11A94" w:rsidP="005C2D8F">
      <w:pPr>
        <w:pStyle w:val="a3"/>
        <w:numPr>
          <w:ilvl w:val="0"/>
          <w:numId w:val="1"/>
        </w:numPr>
      </w:pPr>
      <w:r>
        <w:t>От взрослых зависит, как ребенок будет относиться к игрушкам: любить их, обращаться как со своими друзьями или наоборот, равнодушно.</w:t>
      </w:r>
    </w:p>
    <w:p w:rsidR="00A11A94" w:rsidRDefault="00A11A94" w:rsidP="005C2D8F">
      <w:pPr>
        <w:pStyle w:val="a3"/>
        <w:numPr>
          <w:ilvl w:val="0"/>
          <w:numId w:val="1"/>
        </w:numPr>
      </w:pPr>
      <w:r>
        <w:t>Приучайте детей к порядку и бережливости. Для хранения игрушек выделите ребенку удачную полку или ящик отделениями, ящик на</w:t>
      </w:r>
      <w:r w:rsidR="00E76584">
        <w:t xml:space="preserve"> колесиках. Хорошо, если у сына или дочери есть отдельный уголок.</w:t>
      </w:r>
    </w:p>
    <w:p w:rsidR="00E76584" w:rsidRDefault="00E76584" w:rsidP="005C2D8F">
      <w:pPr>
        <w:pStyle w:val="a3"/>
        <w:numPr>
          <w:ilvl w:val="0"/>
          <w:numId w:val="1"/>
        </w:numPr>
      </w:pPr>
      <w:r>
        <w:t>Книги, карандаши, пластилин не игрушки. Это учебное пособия, которые надо хранить отдельно.</w:t>
      </w:r>
    </w:p>
    <w:p w:rsidR="00E76584" w:rsidRDefault="00E76584" w:rsidP="005C2D8F">
      <w:pPr>
        <w:pStyle w:val="a3"/>
        <w:numPr>
          <w:ilvl w:val="0"/>
          <w:numId w:val="1"/>
        </w:numPr>
      </w:pPr>
      <w:r>
        <w:t>Приучайте ребенка к тому, что каждая вещь, включая игрушки, должна иметь свое место.</w:t>
      </w:r>
    </w:p>
    <w:p w:rsidR="00677A9A" w:rsidRDefault="00677A9A" w:rsidP="005C2D8F">
      <w:pPr>
        <w:pStyle w:val="a3"/>
        <w:numPr>
          <w:ilvl w:val="0"/>
          <w:numId w:val="1"/>
        </w:numPr>
      </w:pPr>
      <w:r>
        <w:t>Если игрушек много, надо их периодически менять. Неиспользуемые ребенком  игрушки  временно хранятся  отдельно.</w:t>
      </w:r>
    </w:p>
    <w:p w:rsidR="00677A9A" w:rsidRDefault="00677A9A" w:rsidP="005C2D8F">
      <w:pPr>
        <w:pStyle w:val="a3"/>
        <w:numPr>
          <w:ilvl w:val="0"/>
          <w:numId w:val="1"/>
        </w:numPr>
      </w:pPr>
      <w:r>
        <w:t>С самого раннего детства приучайте ребенка с вашей помощью наводить порядок в игровом уголке.</w:t>
      </w:r>
    </w:p>
    <w:p w:rsidR="00677A9A" w:rsidRDefault="00677A9A" w:rsidP="005C2D8F">
      <w:pPr>
        <w:pStyle w:val="a3"/>
        <w:numPr>
          <w:ilvl w:val="0"/>
          <w:numId w:val="1"/>
        </w:numPr>
      </w:pPr>
      <w:r>
        <w:t xml:space="preserve">Помните, что приобретение игрушек должно </w:t>
      </w:r>
      <w:r w:rsidR="0074471A">
        <w:t>зависеть</w:t>
      </w:r>
      <w:r>
        <w:t xml:space="preserve"> не от бюджета</w:t>
      </w:r>
      <w:r w:rsidR="0074471A">
        <w:t xml:space="preserve"> </w:t>
      </w:r>
      <w:r>
        <w:t>семьи, а от их педагогической целесообразности. Проявляйте  чувство меры – обилие игрушек не улучшает детской игры.</w:t>
      </w:r>
    </w:p>
    <w:p w:rsidR="00677A9A" w:rsidRDefault="0074471A" w:rsidP="005C2D8F">
      <w:pPr>
        <w:pStyle w:val="a3"/>
        <w:numPr>
          <w:ilvl w:val="0"/>
          <w:numId w:val="1"/>
        </w:numPr>
      </w:pPr>
      <w:r>
        <w:t>Сломавшуюся игрушку следует починить, привлекая к посильной помощи ребенк</w:t>
      </w:r>
      <w:proofErr w:type="gramStart"/>
      <w:r>
        <w:t>а(</w:t>
      </w:r>
      <w:proofErr w:type="gramEnd"/>
      <w:r>
        <w:t>подержать, принести). Это воспитание бережливого отношения к вещам, любви и уважения к труду взрослых, к родителям.</w:t>
      </w:r>
    </w:p>
    <w:p w:rsidR="0074471A" w:rsidRDefault="0074471A" w:rsidP="005C2D8F">
      <w:pPr>
        <w:pStyle w:val="a3"/>
        <w:numPr>
          <w:ilvl w:val="0"/>
          <w:numId w:val="1"/>
        </w:numPr>
      </w:pPr>
      <w:r>
        <w:t>Совместные игры взрослых с детьми не только обогащают игровой опыт детей, но и повышает их эмоциональные проявления; взрослым общение с ребенком в игре помогает лучше понять его потребности, интересы, умения, черты характера.</w:t>
      </w:r>
    </w:p>
    <w:sectPr w:rsidR="0074471A" w:rsidSect="00CC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02AD"/>
    <w:multiLevelType w:val="hybridMultilevel"/>
    <w:tmpl w:val="15FE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D8F"/>
    <w:rsid w:val="005C2D8F"/>
    <w:rsid w:val="00677A9A"/>
    <w:rsid w:val="0074471A"/>
    <w:rsid w:val="00A11A94"/>
    <w:rsid w:val="00CC63EE"/>
    <w:rsid w:val="00E7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2015-03-04T16:41:00Z</dcterms:created>
  <dcterms:modified xsi:type="dcterms:W3CDTF">2015-03-04T18:03:00Z</dcterms:modified>
</cp:coreProperties>
</file>