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1" w:rsidRDefault="00D52B91" w:rsidP="00D52B9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УПРАЖНЕНИЯ ДЛЯ РАЗВИТИЯ ЧУВСТВА РИТМА</w:t>
      </w:r>
    </w:p>
    <w:p w:rsidR="00D52B91" w:rsidRPr="00D52B91" w:rsidRDefault="00D52B91" w:rsidP="00D52B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 xml:space="preserve">1. Дети маршируют, выделяя сильную долю хлопком,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>без хлопка) 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- Стоят шеренгой, тактируют. </w:t>
      </w:r>
      <w:r w:rsidRPr="00D52B91">
        <w:rPr>
          <w:rFonts w:ascii="Arial" w:eastAsia="Times New Roman" w:hAnsi="Arial" w:cs="Arial"/>
          <w:sz w:val="24"/>
          <w:szCs w:val="24"/>
        </w:rPr>
        <w:br/>
        <w:t>По одному выполняют, выходя из шеренги упражнения а, (б).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2. «Ежик и барабан»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Руководитель читает стихотворение, а дети играют на барабане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>или имитируют игру на нем). В дальнейшем слова полностью заменяются ритмом. </w:t>
      </w:r>
      <w:r w:rsidRPr="00D52B91">
        <w:rPr>
          <w:rFonts w:ascii="Arial" w:eastAsia="Times New Roman" w:hAnsi="Arial" w:cs="Arial"/>
          <w:sz w:val="24"/>
          <w:szCs w:val="24"/>
        </w:rPr>
        <w:br/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t>С барабаном ходит ежик,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Целый день играет ежик,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С барабаном за плечами,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Ежик в сад попал случайно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Очень яблоки любил он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Барабан в саду забыл он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Ночью яблоки срывались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И удары раздавались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Ой, как зайчики струхнули!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Глаз до зорьки не сомкнули </w:t>
      </w:r>
      <w:r w:rsidRPr="00D52B91">
        <w:rPr>
          <w:rFonts w:ascii="Arial" w:eastAsia="Times New Roman" w:hAnsi="Arial" w:cs="Arial"/>
          <w:i/>
          <w:iCs/>
          <w:sz w:val="24"/>
          <w:szCs w:val="24"/>
        </w:rPr>
        <w:br/>
        <w:t>Бум - бум - бум!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 xml:space="preserve">3. </w:t>
      </w:r>
      <w:r w:rsidR="004447EA">
        <w:rPr>
          <w:rFonts w:ascii="Arial" w:eastAsia="Times New Roman" w:hAnsi="Arial" w:cs="Arial"/>
          <w:sz w:val="24"/>
          <w:szCs w:val="24"/>
        </w:rPr>
        <w:t xml:space="preserve">Педагог </w:t>
      </w:r>
      <w:r w:rsidRPr="00D52B91">
        <w:rPr>
          <w:rFonts w:ascii="Arial" w:eastAsia="Times New Roman" w:hAnsi="Arial" w:cs="Arial"/>
          <w:sz w:val="24"/>
          <w:szCs w:val="24"/>
        </w:rPr>
        <w:t xml:space="preserve"> говорит: </w:t>
      </w:r>
      <w:r w:rsidRPr="00D52B91">
        <w:rPr>
          <w:rFonts w:ascii="Arial" w:eastAsia="Times New Roman" w:hAnsi="Arial" w:cs="Arial"/>
          <w:sz w:val="24"/>
          <w:szCs w:val="24"/>
        </w:rPr>
        <w:br/>
        <w:t>Дятел сел на толстый сук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 </w:t>
      </w:r>
      <w:r w:rsidRPr="00D52B91">
        <w:rPr>
          <w:rFonts w:ascii="Arial" w:eastAsia="Times New Roman" w:hAnsi="Arial" w:cs="Arial"/>
          <w:sz w:val="24"/>
          <w:szCs w:val="24"/>
        </w:rPr>
        <w:br/>
        <w:t>У: Всем друзьям своим на юг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 </w:t>
      </w:r>
      <w:r w:rsidRPr="00D52B91">
        <w:rPr>
          <w:rFonts w:ascii="Arial" w:eastAsia="Times New Roman" w:hAnsi="Arial" w:cs="Arial"/>
          <w:sz w:val="24"/>
          <w:szCs w:val="24"/>
        </w:rPr>
        <w:br/>
        <w:t>У: Телеграммы дятел шлет, </w:t>
      </w:r>
      <w:r w:rsidRPr="00D52B91">
        <w:rPr>
          <w:rFonts w:ascii="Arial" w:eastAsia="Times New Roman" w:hAnsi="Arial" w:cs="Arial"/>
          <w:sz w:val="24"/>
          <w:szCs w:val="24"/>
        </w:rPr>
        <w:br/>
        <w:t>Что весна уже идет, </w:t>
      </w:r>
      <w:r w:rsidRPr="00D52B91">
        <w:rPr>
          <w:rFonts w:ascii="Arial" w:eastAsia="Times New Roman" w:hAnsi="Arial" w:cs="Arial"/>
          <w:sz w:val="24"/>
          <w:szCs w:val="24"/>
        </w:rPr>
        <w:br/>
        <w:t>Что растаял снег вокруг: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 </w:t>
      </w:r>
      <w:r w:rsidRPr="00D52B91">
        <w:rPr>
          <w:rFonts w:ascii="Arial" w:eastAsia="Times New Roman" w:hAnsi="Arial" w:cs="Arial"/>
          <w:sz w:val="24"/>
          <w:szCs w:val="24"/>
        </w:rPr>
        <w:br/>
        <w:t>У: Дятел зиму зимовал,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 </w:t>
      </w:r>
      <w:r w:rsidRPr="00D52B91">
        <w:rPr>
          <w:rFonts w:ascii="Arial" w:eastAsia="Times New Roman" w:hAnsi="Arial" w:cs="Arial"/>
          <w:sz w:val="24"/>
          <w:szCs w:val="24"/>
        </w:rPr>
        <w:br/>
        <w:t>У: В жарких странах не бывал!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 </w:t>
      </w:r>
      <w:r w:rsidRPr="00D52B91">
        <w:rPr>
          <w:rFonts w:ascii="Arial" w:eastAsia="Times New Roman" w:hAnsi="Arial" w:cs="Arial"/>
          <w:sz w:val="24"/>
          <w:szCs w:val="24"/>
        </w:rPr>
        <w:br/>
        <w:t>У: И понятно, почему, </w:t>
      </w:r>
      <w:r w:rsidRPr="00D52B91">
        <w:rPr>
          <w:rFonts w:ascii="Arial" w:eastAsia="Times New Roman" w:hAnsi="Arial" w:cs="Arial"/>
          <w:sz w:val="24"/>
          <w:szCs w:val="24"/>
        </w:rPr>
        <w:br/>
        <w:t>Скучно дятлу одному, без друзей и без подруг.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Дети: Тук да тук, тук да тук!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4. «Шумит оркестр». </w:t>
      </w:r>
      <w:r w:rsidRPr="00D52B91">
        <w:rPr>
          <w:rFonts w:ascii="Arial" w:eastAsia="Times New Roman" w:hAnsi="Arial" w:cs="Arial"/>
          <w:sz w:val="24"/>
          <w:szCs w:val="24"/>
        </w:rPr>
        <w:br/>
        <w:t>Дети сидят в кругу. По показу воспитателя повторяют. </w:t>
      </w:r>
      <w:r w:rsidRPr="00D52B91">
        <w:rPr>
          <w:rFonts w:ascii="Arial" w:eastAsia="Times New Roman" w:hAnsi="Arial" w:cs="Arial"/>
          <w:sz w:val="24"/>
          <w:szCs w:val="24"/>
        </w:rPr>
        <w:br/>
        <w:t>Кыш - кыш (свободное движение рук) </w:t>
      </w:r>
      <w:r w:rsidRPr="00D52B91">
        <w:rPr>
          <w:rFonts w:ascii="Arial" w:eastAsia="Times New Roman" w:hAnsi="Arial" w:cs="Arial"/>
          <w:sz w:val="24"/>
          <w:szCs w:val="24"/>
        </w:rPr>
        <w:br/>
        <w:t>Хлоп - хлоп (в ладоши) </w:t>
      </w:r>
      <w:r w:rsidRPr="00D52B91">
        <w:rPr>
          <w:rFonts w:ascii="Arial" w:eastAsia="Times New Roman" w:hAnsi="Arial" w:cs="Arial"/>
          <w:sz w:val="24"/>
          <w:szCs w:val="24"/>
        </w:rPr>
        <w:br/>
      </w:r>
      <w:r w:rsidRPr="00D52B91">
        <w:rPr>
          <w:rFonts w:ascii="Arial" w:eastAsia="Times New Roman" w:hAnsi="Arial" w:cs="Arial"/>
          <w:sz w:val="24"/>
          <w:szCs w:val="24"/>
        </w:rPr>
        <w:lastRenderedPageBreak/>
        <w:t>Шлеп - шлеп (по коленям)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Топ - топ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>ноги поочередно) </w:t>
      </w:r>
      <w:r w:rsidRPr="00D52B91">
        <w:rPr>
          <w:rFonts w:ascii="Arial" w:eastAsia="Times New Roman" w:hAnsi="Arial" w:cs="Arial"/>
          <w:sz w:val="24"/>
          <w:szCs w:val="24"/>
        </w:rPr>
        <w:br/>
        <w:t>Можно разнообразить, то есть разделить по партиям.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 xml:space="preserve">5. На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фланелеграфе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 xml:space="preserve"> выложить ритм: </w:t>
      </w:r>
      <w:r w:rsidRPr="00D52B91">
        <w:rPr>
          <w:rFonts w:ascii="Arial" w:eastAsia="Times New Roman" w:hAnsi="Arial" w:cs="Arial"/>
          <w:sz w:val="24"/>
          <w:szCs w:val="24"/>
        </w:rPr>
        <w:br/>
        <w:t>Короткие звуки - узкие полоски, длинные звуки - широкие полоски.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Найти карточку с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попевкой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 xml:space="preserve">, простучать ритм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попевки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6. Игра: «Ритмическое эхо». </w:t>
      </w:r>
      <w:r w:rsidRPr="00D52B91">
        <w:rPr>
          <w:rFonts w:ascii="Arial" w:eastAsia="Times New Roman" w:hAnsi="Arial" w:cs="Arial"/>
          <w:sz w:val="24"/>
          <w:szCs w:val="24"/>
        </w:rPr>
        <w:br/>
        <w:t>Педагог прохлопывает простые ритмические рисунки. Дети должны их точно повторить. Усложнение: вводится притоп ногой, обеими ногами.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7. Игра: «Хлопот в такт». </w:t>
      </w:r>
      <w:r w:rsidRPr="00D52B91">
        <w:rPr>
          <w:rFonts w:ascii="Arial" w:eastAsia="Times New Roman" w:hAnsi="Arial" w:cs="Arial"/>
          <w:sz w:val="24"/>
          <w:szCs w:val="24"/>
        </w:rPr>
        <w:br/>
        <w:t>Звучит музыкальное произведение. Дети хлопками и притопами акцентируют каждую сильную долю.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 xml:space="preserve">8. Игра: «Музыкальные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топотушки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». </w:t>
      </w:r>
      <w:r w:rsidRPr="00D52B91">
        <w:rPr>
          <w:rFonts w:ascii="Arial" w:eastAsia="Times New Roman" w:hAnsi="Arial" w:cs="Arial"/>
          <w:sz w:val="24"/>
          <w:szCs w:val="24"/>
        </w:rPr>
        <w:br/>
        <w:t>Ритмический рисунок произведения, только сильную долю, раздробить длительности. 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9. Показ рукой - ударение на каждое слово.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Мой веселый, звонкий мяч,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>ты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 xml:space="preserve"> куда пустился вскачь? </w:t>
      </w:r>
      <w:r w:rsidRPr="00D52B91">
        <w:rPr>
          <w:rFonts w:ascii="Arial" w:eastAsia="Times New Roman" w:hAnsi="Arial" w:cs="Arial"/>
          <w:sz w:val="24"/>
          <w:szCs w:val="24"/>
        </w:rPr>
        <w:br/>
        <w:t>(Можно прыгать как зайчики).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10. В старом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лапоточке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, по рытвинам, по кочкам, </w:t>
      </w:r>
      <w:r w:rsidRPr="00D52B91">
        <w:rPr>
          <w:rFonts w:ascii="Arial" w:eastAsia="Times New Roman" w:hAnsi="Arial" w:cs="Arial"/>
          <w:sz w:val="24"/>
          <w:szCs w:val="24"/>
        </w:rPr>
        <w:br/>
        <w:t>Все прямо и прямо - 2 раза. </w:t>
      </w:r>
      <w:r w:rsidRPr="00D52B91">
        <w:rPr>
          <w:rFonts w:ascii="Arial" w:eastAsia="Times New Roman" w:hAnsi="Arial" w:cs="Arial"/>
          <w:sz w:val="24"/>
          <w:szCs w:val="24"/>
        </w:rPr>
        <w:br/>
        <w:t>А потом вдруг... в ямку бух! (приседают).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11. «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Перевертушки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» </w:t>
      </w:r>
      <w:r w:rsidRPr="00D52B91">
        <w:rPr>
          <w:rFonts w:ascii="Arial" w:eastAsia="Times New Roman" w:hAnsi="Arial" w:cs="Arial"/>
          <w:sz w:val="24"/>
          <w:szCs w:val="24"/>
        </w:rPr>
        <w:br/>
        <w:t>На эти слова должны быстро повернуться.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Ой,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чки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чки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чки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, огурчики.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Ложки, плошки, поварешки. </w:t>
      </w:r>
      <w:proofErr w:type="spellStart"/>
      <w:r w:rsidRPr="00D52B91">
        <w:rPr>
          <w:rFonts w:ascii="Arial" w:eastAsia="Times New Roman" w:hAnsi="Arial" w:cs="Arial"/>
          <w:sz w:val="24"/>
          <w:szCs w:val="24"/>
        </w:rPr>
        <w:t>Перевертушки</w:t>
      </w:r>
      <w:proofErr w:type="spellEnd"/>
      <w:r w:rsidRPr="00D52B91">
        <w:rPr>
          <w:rFonts w:ascii="Arial" w:eastAsia="Times New Roman" w:hAnsi="Arial" w:cs="Arial"/>
          <w:sz w:val="24"/>
          <w:szCs w:val="24"/>
        </w:rPr>
        <w:t>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12. «Сыграй, как я». </w:t>
      </w:r>
      <w:r w:rsidRPr="00D52B91">
        <w:rPr>
          <w:rFonts w:ascii="Arial" w:eastAsia="Times New Roman" w:hAnsi="Arial" w:cs="Arial"/>
          <w:sz w:val="24"/>
          <w:szCs w:val="24"/>
        </w:rPr>
        <w:br/>
        <w:t>Игровой материал: бубен, металлофон, музыкальный молоточек, деревянные кубики.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Ход игры: Музыкальный руководитель или воспитатель предлагает детям послушать, а затем повторить ритмический рисунок, состоящий из 5 - 7 звуков, сыгранных на любом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 xml:space="preserve"> вышеперечисленных инструментах.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13. Одновременный поклон, хлопок в ладоши.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Без команды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>классу или группе) дается время, за которое дети должны собраться и без команды одновременно хлопнуть в ладоши и через 3 сек. хлопнуть снова (выброс руки, поклон).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t>14. Пение с движением руки по движению мелодии. </w:t>
      </w:r>
      <w:r w:rsidRPr="00D52B91">
        <w:rPr>
          <w:rFonts w:ascii="Arial" w:eastAsia="Times New Roman" w:hAnsi="Arial" w:cs="Arial"/>
          <w:sz w:val="24"/>
          <w:szCs w:val="24"/>
        </w:rPr>
        <w:br/>
        <w:t>Сила звука: открывать ладонь и закрывать.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Голосом изобразить звук сирени: на одном дыхании спуститься до нижнего предела </w:t>
      </w:r>
      <w:proofErr w:type="gramStart"/>
      <w:r w:rsidRPr="00D52B9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52B91">
        <w:rPr>
          <w:rFonts w:ascii="Arial" w:eastAsia="Times New Roman" w:hAnsi="Arial" w:cs="Arial"/>
          <w:sz w:val="24"/>
          <w:szCs w:val="24"/>
        </w:rPr>
        <w:t>рука вниз), до верхнего ( рука вверх). Ребенок может руководить.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br/>
      </w:r>
      <w:r w:rsidR="004447EA" w:rsidRPr="004447EA">
        <w:rPr>
          <w:rFonts w:ascii="Arial" w:eastAsia="Times New Roman" w:hAnsi="Arial" w:cs="Arial"/>
          <w:bCs/>
          <w:sz w:val="24"/>
          <w:szCs w:val="24"/>
        </w:rPr>
        <w:t>15</w:t>
      </w:r>
      <w:r w:rsidRPr="00D52B91">
        <w:rPr>
          <w:rFonts w:ascii="Arial" w:eastAsia="Times New Roman" w:hAnsi="Arial" w:cs="Arial"/>
          <w:bCs/>
          <w:sz w:val="24"/>
          <w:szCs w:val="24"/>
        </w:rPr>
        <w:t>. Игра «Настроение». </w:t>
      </w:r>
      <w:r w:rsidRPr="00D52B91">
        <w:rPr>
          <w:rFonts w:ascii="Arial" w:eastAsia="Times New Roman" w:hAnsi="Arial" w:cs="Arial"/>
          <w:sz w:val="24"/>
          <w:szCs w:val="24"/>
        </w:rPr>
        <w:br/>
        <w:t xml:space="preserve">Определенные понятия (грусть, радость, веселье) «озвучиваются» музыкой. Из </w:t>
      </w:r>
      <w:r w:rsidRPr="00D52B91">
        <w:rPr>
          <w:rFonts w:ascii="Arial" w:eastAsia="Times New Roman" w:hAnsi="Arial" w:cs="Arial"/>
          <w:sz w:val="24"/>
          <w:szCs w:val="24"/>
        </w:rPr>
        <w:lastRenderedPageBreak/>
        <w:t>нескольких предложенных отрывков ребята выбирают тот, который соответствует тому, или иному понятию. </w:t>
      </w:r>
    </w:p>
    <w:p w:rsidR="00D52B91" w:rsidRPr="00D52B91" w:rsidRDefault="00D52B91" w:rsidP="00D52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1">
        <w:rPr>
          <w:rFonts w:ascii="Arial" w:eastAsia="Times New Roman" w:hAnsi="Arial" w:cs="Arial"/>
          <w:sz w:val="24"/>
          <w:szCs w:val="24"/>
        </w:rPr>
        <w:br/>
      </w:r>
      <w:r w:rsidR="004447EA" w:rsidRPr="004447EA">
        <w:rPr>
          <w:rFonts w:ascii="Arial" w:eastAsia="Times New Roman" w:hAnsi="Arial" w:cs="Arial"/>
          <w:bCs/>
          <w:sz w:val="24"/>
          <w:szCs w:val="24"/>
        </w:rPr>
        <w:t>16</w:t>
      </w:r>
      <w:r w:rsidRPr="00D52B91">
        <w:rPr>
          <w:rFonts w:ascii="Arial" w:eastAsia="Times New Roman" w:hAnsi="Arial" w:cs="Arial"/>
          <w:bCs/>
          <w:sz w:val="24"/>
          <w:szCs w:val="24"/>
        </w:rPr>
        <w:t>. Игра: «Поем по фразам». </w:t>
      </w:r>
      <w:r w:rsidRPr="00D52B91">
        <w:rPr>
          <w:rFonts w:ascii="Arial" w:eastAsia="Times New Roman" w:hAnsi="Arial" w:cs="Arial"/>
          <w:sz w:val="24"/>
          <w:szCs w:val="24"/>
        </w:rPr>
        <w:br/>
        <w:t>Используемые песни чередуясь: группа - группа, педагог - группа, ребенок - ребенок.</w:t>
      </w:r>
    </w:p>
    <w:p w:rsidR="0070470A" w:rsidRPr="00D52B91" w:rsidRDefault="0070470A"/>
    <w:sectPr w:rsidR="0070470A" w:rsidRPr="00D52B91" w:rsidSect="0070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645"/>
    <w:rsid w:val="002E7645"/>
    <w:rsid w:val="004447EA"/>
    <w:rsid w:val="0070470A"/>
    <w:rsid w:val="00D5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E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4</cp:revision>
  <dcterms:created xsi:type="dcterms:W3CDTF">2013-12-01T10:35:00Z</dcterms:created>
  <dcterms:modified xsi:type="dcterms:W3CDTF">2013-12-01T10:45:00Z</dcterms:modified>
</cp:coreProperties>
</file>