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5B" w:rsidRPr="00690DEB" w:rsidRDefault="00E66C5B" w:rsidP="00D05789">
      <w:pPr>
        <w:jc w:val="center"/>
        <w:rPr>
          <w:rFonts w:ascii="Times New Roman" w:hAnsi="Times New Roman"/>
          <w:sz w:val="28"/>
          <w:szCs w:val="28"/>
        </w:rPr>
      </w:pPr>
      <w:r w:rsidRPr="00690DE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учреждение.</w:t>
      </w:r>
    </w:p>
    <w:p w:rsidR="00E66C5B" w:rsidRPr="00690DEB" w:rsidRDefault="00E66C5B" w:rsidP="00D05789">
      <w:pPr>
        <w:jc w:val="center"/>
        <w:rPr>
          <w:rFonts w:ascii="Times New Roman" w:hAnsi="Times New Roman"/>
          <w:sz w:val="28"/>
          <w:szCs w:val="28"/>
        </w:rPr>
      </w:pPr>
      <w:r w:rsidRPr="00690DEB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690DEB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690DEB">
        <w:rPr>
          <w:rFonts w:ascii="Times New Roman" w:hAnsi="Times New Roman"/>
          <w:sz w:val="28"/>
          <w:szCs w:val="28"/>
        </w:rPr>
        <w:t xml:space="preserve"> вида №95.»</w:t>
      </w: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E66C5B" w:rsidRDefault="00E66C5B" w:rsidP="00D05789">
      <w:pPr>
        <w:jc w:val="center"/>
        <w:rPr>
          <w:rFonts w:ascii="Cambria" w:hAnsi="Cambria"/>
          <w:i/>
          <w:sz w:val="30"/>
          <w:szCs w:val="30"/>
        </w:rPr>
      </w:pPr>
    </w:p>
    <w:p w:rsidR="006D04BC" w:rsidRDefault="006D04BC" w:rsidP="006D04B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Методические разработки по математике</w:t>
      </w:r>
    </w:p>
    <w:p w:rsidR="006D04BC" w:rsidRPr="00690DEB" w:rsidRDefault="006D04BC" w:rsidP="006D04BC">
      <w:pPr>
        <w:jc w:val="center"/>
        <w:rPr>
          <w:rFonts w:ascii="Times New Roman" w:hAnsi="Times New Roman"/>
          <w:b/>
          <w:sz w:val="44"/>
          <w:szCs w:val="44"/>
        </w:rPr>
      </w:pPr>
      <w:r w:rsidRPr="00690DEB">
        <w:rPr>
          <w:rFonts w:ascii="Times New Roman" w:hAnsi="Times New Roman"/>
          <w:b/>
          <w:sz w:val="44"/>
          <w:szCs w:val="44"/>
        </w:rPr>
        <w:t>в старшей группе</w:t>
      </w:r>
    </w:p>
    <w:p w:rsidR="00E66C5B" w:rsidRPr="00690DEB" w:rsidRDefault="00E66C5B" w:rsidP="00D05789">
      <w:pPr>
        <w:jc w:val="center"/>
        <w:rPr>
          <w:rFonts w:ascii="Times New Roman" w:hAnsi="Times New Roman"/>
          <w:b/>
          <w:sz w:val="44"/>
          <w:szCs w:val="44"/>
        </w:rPr>
      </w:pPr>
      <w:r w:rsidRPr="00690DEB">
        <w:rPr>
          <w:rFonts w:ascii="Times New Roman" w:hAnsi="Times New Roman"/>
          <w:b/>
          <w:sz w:val="44"/>
          <w:szCs w:val="44"/>
        </w:rPr>
        <w:t>«</w:t>
      </w:r>
      <w:r w:rsidR="006D04BC">
        <w:rPr>
          <w:rFonts w:ascii="Times New Roman" w:hAnsi="Times New Roman"/>
          <w:b/>
          <w:sz w:val="44"/>
          <w:szCs w:val="44"/>
        </w:rPr>
        <w:t>Ракета Восток</w:t>
      </w:r>
      <w:r w:rsidRPr="00690DEB">
        <w:rPr>
          <w:rFonts w:ascii="Times New Roman" w:hAnsi="Times New Roman"/>
          <w:b/>
          <w:sz w:val="44"/>
          <w:szCs w:val="44"/>
        </w:rPr>
        <w:t>»</w:t>
      </w:r>
    </w:p>
    <w:p w:rsidR="00E66C5B" w:rsidRDefault="00E66C5B" w:rsidP="00B14CB6">
      <w:pPr>
        <w:rPr>
          <w:rFonts w:ascii="Cambria" w:hAnsi="Cambria"/>
          <w:b/>
          <w:i/>
          <w:sz w:val="50"/>
          <w:szCs w:val="50"/>
        </w:rPr>
      </w:pPr>
    </w:p>
    <w:p w:rsidR="00E66C5B" w:rsidRDefault="00E66C5B" w:rsidP="00B14CB6">
      <w:pPr>
        <w:rPr>
          <w:rFonts w:ascii="Cambria" w:hAnsi="Cambria"/>
          <w:b/>
          <w:i/>
          <w:sz w:val="50"/>
          <w:szCs w:val="50"/>
        </w:rPr>
      </w:pPr>
    </w:p>
    <w:p w:rsidR="00E66C5B" w:rsidRPr="00690DEB" w:rsidRDefault="00E66C5B" w:rsidP="00D05789">
      <w:pPr>
        <w:spacing w:after="60" w:line="240" w:lineRule="auto"/>
        <w:jc w:val="right"/>
        <w:rPr>
          <w:rFonts w:ascii="Times New Roman" w:hAnsi="Times New Roman"/>
          <w:sz w:val="30"/>
          <w:szCs w:val="30"/>
        </w:rPr>
      </w:pPr>
      <w:r w:rsidRPr="00690DEB">
        <w:rPr>
          <w:rFonts w:ascii="Times New Roman" w:hAnsi="Times New Roman"/>
          <w:sz w:val="30"/>
          <w:szCs w:val="30"/>
        </w:rPr>
        <w:t>Воспитатель: Симонова Вера Ивановна 1 к.к.</w:t>
      </w: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Pr="00901721" w:rsidRDefault="00901721" w:rsidP="00D05789">
      <w:pPr>
        <w:spacing w:after="60" w:line="240" w:lineRule="auto"/>
        <w:jc w:val="right"/>
        <w:rPr>
          <w:rFonts w:ascii="Cambria" w:hAnsi="Cambria"/>
          <w:sz w:val="30"/>
          <w:szCs w:val="30"/>
        </w:rPr>
      </w:pPr>
    </w:p>
    <w:p w:rsidR="00901721" w:rsidRPr="00690DEB" w:rsidRDefault="00E66C5B" w:rsidP="00901721">
      <w:pPr>
        <w:spacing w:after="6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690DEB">
        <w:rPr>
          <w:rFonts w:ascii="Times New Roman" w:hAnsi="Times New Roman"/>
          <w:sz w:val="30"/>
          <w:szCs w:val="30"/>
        </w:rPr>
        <w:t>201</w:t>
      </w:r>
      <w:r w:rsidR="006D04BC">
        <w:rPr>
          <w:rFonts w:ascii="Times New Roman" w:hAnsi="Times New Roman"/>
          <w:sz w:val="30"/>
          <w:szCs w:val="30"/>
        </w:rPr>
        <w:t>4</w:t>
      </w:r>
      <w:r w:rsidRPr="00690DEB">
        <w:rPr>
          <w:rFonts w:ascii="Times New Roman" w:hAnsi="Times New Roman"/>
          <w:sz w:val="30"/>
          <w:szCs w:val="30"/>
        </w:rPr>
        <w:t xml:space="preserve"> г</w:t>
      </w:r>
      <w:r w:rsidRPr="00690DEB">
        <w:rPr>
          <w:rFonts w:ascii="Times New Roman" w:hAnsi="Times New Roman"/>
          <w:i/>
          <w:sz w:val="30"/>
          <w:szCs w:val="30"/>
        </w:rPr>
        <w:t>.</w:t>
      </w:r>
    </w:p>
    <w:p w:rsidR="00901721" w:rsidRDefault="00901721" w:rsidP="00BC712C">
      <w:pPr>
        <w:spacing w:after="6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721" w:rsidRDefault="00901721" w:rsidP="00BC712C">
      <w:pPr>
        <w:spacing w:after="6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66C5B" w:rsidRPr="00901721" w:rsidRDefault="00E66C5B" w:rsidP="00BC712C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b/>
          <w:i/>
          <w:sz w:val="28"/>
          <w:szCs w:val="28"/>
        </w:rPr>
        <w:t>Цель:</w:t>
      </w:r>
      <w:r w:rsidRPr="00901721">
        <w:rPr>
          <w:rFonts w:ascii="Times New Roman" w:hAnsi="Times New Roman"/>
          <w:sz w:val="28"/>
          <w:szCs w:val="28"/>
        </w:rPr>
        <w:t xml:space="preserve">  Закрепить счёт в пределах 10</w:t>
      </w:r>
      <w:proofErr w:type="gramStart"/>
      <w:r w:rsidRPr="009017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прямой, обратный), находить последующее число и предыдущее, развивать логическое мышление, внимание, воображение, сообразительность, умение ориентироваться на листе бумаги. </w:t>
      </w:r>
    </w:p>
    <w:p w:rsidR="00E66C5B" w:rsidRPr="00901721" w:rsidRDefault="00E66C5B" w:rsidP="00BC712C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Продолжать развивать умение слышать друг друга, помогать товарищам.</w:t>
      </w:r>
    </w:p>
    <w:p w:rsidR="00E66C5B" w:rsidRPr="00901721" w:rsidRDefault="00E66C5B" w:rsidP="00BC712C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b/>
          <w:i/>
          <w:sz w:val="28"/>
          <w:szCs w:val="28"/>
        </w:rPr>
        <w:t>Развивающая среда:</w:t>
      </w:r>
      <w:r w:rsidRPr="00901721">
        <w:rPr>
          <w:rFonts w:ascii="Times New Roman" w:hAnsi="Times New Roman"/>
          <w:sz w:val="28"/>
          <w:szCs w:val="28"/>
        </w:rPr>
        <w:t xml:space="preserve"> </w:t>
      </w:r>
    </w:p>
    <w:p w:rsidR="00E66C5B" w:rsidRPr="00901721" w:rsidRDefault="00E66C5B" w:rsidP="00BC712C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Демонстрационный материал:</w:t>
      </w:r>
    </w:p>
    <w:p w:rsidR="00E66C5B" w:rsidRPr="00901721" w:rsidRDefault="00E66C5B" w:rsidP="00BC712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Иллюстрация с изображением  воздушных средств передвижения.</w:t>
      </w:r>
    </w:p>
    <w:p w:rsidR="00E66C5B" w:rsidRPr="00901721" w:rsidRDefault="00E66C5B" w:rsidP="00BC712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«</w:t>
      </w:r>
      <w:proofErr w:type="spellStart"/>
      <w:r w:rsidRPr="00901721">
        <w:rPr>
          <w:rFonts w:ascii="Times New Roman" w:hAnsi="Times New Roman"/>
          <w:sz w:val="28"/>
          <w:szCs w:val="28"/>
        </w:rPr>
        <w:t>Геоконт</w:t>
      </w:r>
      <w:proofErr w:type="spellEnd"/>
      <w:r w:rsidRPr="00901721">
        <w:rPr>
          <w:rFonts w:ascii="Times New Roman" w:hAnsi="Times New Roman"/>
          <w:sz w:val="28"/>
          <w:szCs w:val="28"/>
        </w:rPr>
        <w:t xml:space="preserve">». </w:t>
      </w:r>
    </w:p>
    <w:p w:rsidR="00E66C5B" w:rsidRPr="00901721" w:rsidRDefault="00E66C5B" w:rsidP="00BC712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Геометрические фигуры.</w:t>
      </w:r>
    </w:p>
    <w:p w:rsidR="00E66C5B" w:rsidRPr="00901721" w:rsidRDefault="00E66C5B" w:rsidP="00BC712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Мяч.</w:t>
      </w:r>
    </w:p>
    <w:p w:rsidR="00E66C5B" w:rsidRPr="00901721" w:rsidRDefault="00E66C5B" w:rsidP="00BC712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Зашифрованный ключ.</w:t>
      </w:r>
    </w:p>
    <w:p w:rsidR="00E66C5B" w:rsidRPr="00901721" w:rsidRDefault="00E66C5B" w:rsidP="00E85D2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Музыкальные «вставки».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Раздаточный материал: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Набор геометрических фигур.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Счётные палочки.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Тетрадь в клетку.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Карандаш.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Карточка  «пропущенное число».</w:t>
      </w:r>
    </w:p>
    <w:p w:rsidR="00E66C5B" w:rsidRPr="00901721" w:rsidRDefault="00E66C5B" w:rsidP="00E85D2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Цифры от 1 до 10.</w:t>
      </w:r>
    </w:p>
    <w:p w:rsidR="00E66C5B" w:rsidRPr="00901721" w:rsidRDefault="00E66C5B" w:rsidP="00E85D24">
      <w:pPr>
        <w:pStyle w:val="ListParagraph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1" w:rsidRDefault="00E66C5B" w:rsidP="00E85D24">
      <w:pPr>
        <w:pStyle w:val="ListParagraph"/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1721">
        <w:rPr>
          <w:rFonts w:ascii="Times New Roman" w:hAnsi="Times New Roman"/>
          <w:b/>
          <w:i/>
          <w:sz w:val="28"/>
          <w:szCs w:val="28"/>
        </w:rPr>
        <w:t xml:space="preserve">Ход занятия </w:t>
      </w:r>
    </w:p>
    <w:p w:rsidR="00E66C5B" w:rsidRPr="00901721" w:rsidRDefault="00E66C5B" w:rsidP="00E85D24">
      <w:pPr>
        <w:pStyle w:val="ListParagraph"/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172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Воспитатель: Ребята, какой праздник отмечает наша страна 12 апреля? 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День космонавтики.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А кто летает в космос?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Космонавты.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А кто был первым космонавтом?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Юрий Алексеевич Гагарин и Валентина Терешкова.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 А каким должен быть космонавт?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Сильным, здоровым, сообразительным, внимательным, решительным, смелым, всезнающим.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На чём можно полететь в космос?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Показ иллюстрации самолёта, воздушного шара, ракеты.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 высказывают свои предположения и доказывают правильность выбора.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Хотите полететь в космос?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Да, хотим.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 Давайте подготовимся к полету, так как в полёте предстоит много испытаний и трудностей, и надо быть готовым ко всяким неожиданностям.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Сейчас мы инженеры-конструкторы.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lastRenderedPageBreak/>
        <w:t>Воспитатель предлагает ребёнку с высоким уровнем развития построить ракету на «</w:t>
      </w:r>
      <w:proofErr w:type="spellStart"/>
      <w:r w:rsidRPr="00901721">
        <w:rPr>
          <w:rFonts w:ascii="Times New Roman" w:hAnsi="Times New Roman"/>
          <w:sz w:val="28"/>
          <w:szCs w:val="28"/>
        </w:rPr>
        <w:t>Геоконте</w:t>
      </w:r>
      <w:proofErr w:type="spellEnd"/>
      <w:r w:rsidRPr="00901721">
        <w:rPr>
          <w:rFonts w:ascii="Times New Roman" w:hAnsi="Times New Roman"/>
          <w:sz w:val="28"/>
          <w:szCs w:val="28"/>
        </w:rPr>
        <w:t>», остальные дети конструируют ракеты из геометрических фигур или счётных палочек по желанию.</w:t>
      </w:r>
    </w:p>
    <w:p w:rsidR="00E66C5B" w:rsidRPr="00901721" w:rsidRDefault="00901721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85pt;margin-top:0;width:26.95pt;height:18pt;z-index:251662848"/>
        </w:pict>
      </w:r>
      <w:r w:rsidR="00E66C5B"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5" style="position:absolute;margin-left:99.75pt;margin-top:.65pt;width:26.95pt;height:23.3pt;z-index:251656704"/>
        </w:pic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8" style="position:absolute;margin-left:386.75pt;margin-top:5.7pt;width:20.8pt;height:20.8pt;z-index:251663872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83.35pt;margin-top:2.3pt;width:26.95pt;height:26.95pt;z-index:251661824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99.75pt;margin-top:5.7pt;width:26.95pt;height:26.95pt;z-index:251654656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1" style="position:absolute;margin-left:103.15pt;margin-top:9.3pt;width:20.8pt;height:20.8pt;z-index:251659776"/>
        </w:pic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2" style="position:absolute;margin-left:386.75pt;margin-top:14.4pt;width:20.8pt;height:20.8pt;z-index:251667968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68.65pt;margin-top:11pt;width:55.75pt;height:28.2pt;z-index:251665920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4" style="position:absolute;margin-left:103.15pt;margin-top:18.05pt;width:20.8pt;height:20.8pt;z-index:251660800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99.75pt;margin-top:14.4pt;width:26.95pt;height:26.95pt;z-index:251655680"/>
        </w:pict>
      </w:r>
    </w:p>
    <w:p w:rsidR="00901721" w:rsidRDefault="00901721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901721" w:rsidRDefault="00901721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412.5pt;margin-top:4.6pt;width:17.9pt;height:34.55pt;z-index:251664896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6" style="position:absolute;margin-left:363pt;margin-top:4.6pt;width:17.9pt;height:34.55pt;flip:x;z-index:251666944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margin-left:121pt;margin-top:4.6pt;width:26.95pt;height:26.95pt;z-index:251658752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82.5pt;margin-top:4.6pt;width:26.95pt;height:26.95pt;z-index:251657728"/>
        </w:pict>
      </w:r>
    </w:p>
    <w:p w:rsidR="00901721" w:rsidRDefault="00901721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901721" w:rsidRDefault="00901721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Ракета готова! Но космонавты – это люди очень умные, всезнающие, внимательные.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Проверим внимание, память и ум.</w:t>
      </w:r>
    </w:p>
    <w:p w:rsidR="00E66C5B" w:rsidRPr="00901721" w:rsidRDefault="00E66C5B" w:rsidP="00E85D2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BB5E5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b/>
          <w:i/>
          <w:sz w:val="28"/>
          <w:szCs w:val="28"/>
        </w:rPr>
        <w:t>Игра «слушай, считай, продолжай».</w:t>
      </w:r>
    </w:p>
    <w:p w:rsidR="00E66C5B" w:rsidRPr="00901721" w:rsidRDefault="00E66C5B" w:rsidP="00BB5E5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(прямой и обратный счёт от 1 до 10)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Назовите пословицы, в которых живут цифры.</w:t>
      </w:r>
      <w:r w:rsidRPr="00901721">
        <w:rPr>
          <w:rFonts w:ascii="Times New Roman" w:hAnsi="Times New Roman"/>
          <w:sz w:val="28"/>
          <w:szCs w:val="28"/>
        </w:rPr>
        <w:br/>
        <w:t>Ответы детей: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За двумя зайцами погонишься – ни одного не поймаешь.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Один в поле не воин.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Семь раз отмерь – один отрежь.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Один ум хорошо, а два - лучше.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Один за всех и все за одного.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Семеро одного не ждут.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Конь о четырёх ногах</w:t>
      </w:r>
      <w:proofErr w:type="gramStart"/>
      <w:r w:rsidRPr="009017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 да и то спотыкается.</w:t>
      </w: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BB5E57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А сейчас решим логические задачи.</w:t>
      </w:r>
    </w:p>
    <w:p w:rsidR="00E66C5B" w:rsidRPr="00901721" w:rsidRDefault="00E66C5B" w:rsidP="00E54DE0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Яблоки в саду поспели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Мы отведать их успели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Пять румяных, налитых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 xml:space="preserve">Три с </w:t>
      </w:r>
      <w:proofErr w:type="gramStart"/>
      <w:r w:rsidRPr="00901721">
        <w:rPr>
          <w:rFonts w:ascii="Times New Roman" w:hAnsi="Times New Roman"/>
          <w:i/>
          <w:sz w:val="28"/>
          <w:szCs w:val="28"/>
        </w:rPr>
        <w:t>кислинкой</w:t>
      </w:r>
      <w:proofErr w:type="gramEnd"/>
      <w:r w:rsidRPr="00901721">
        <w:rPr>
          <w:rFonts w:ascii="Times New Roman" w:hAnsi="Times New Roman"/>
          <w:i/>
          <w:sz w:val="28"/>
          <w:szCs w:val="28"/>
        </w:rPr>
        <w:t>.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Сколько их</w:t>
      </w:r>
      <w:proofErr w:type="gramStart"/>
      <w:r w:rsidRPr="00901721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Восемь.</w:t>
      </w:r>
    </w:p>
    <w:p w:rsidR="00E66C5B" w:rsidRPr="00901721" w:rsidRDefault="00E66C5B" w:rsidP="00E54DE0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У домика утром два зайца сидели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И дружно весёлую песенку пели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Один убежал, а второй вслед глядит</w:t>
      </w:r>
    </w:p>
    <w:p w:rsidR="00E66C5B" w:rsidRPr="00901721" w:rsidRDefault="00E66C5B" w:rsidP="00E54DE0">
      <w:pPr>
        <w:pStyle w:val="ListParagraph"/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Сколько у домика зайцев сидит?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Один.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Вы хорошо решали задачи, были внимательными и сообразительными. Перед полётом проверим пульт управления, отремонтируем его.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Игра «Вставь пропущенную цифру».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lastRenderedPageBreak/>
        <w:t>Воспитатель: Ребята, в космосе нам встретится метеориты. Что это такое?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Ответы детей.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Метеориты – это осколки от различных небесных тел (звёзд, планет).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На какие геометрические фигуры похожи метеориты?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margin-left:224.15pt;margin-top:32.6pt;width:81.35pt;height:40.25pt;rotation:180;z-index:251651584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173.6pt;margin-top:32.6pt;width:32.75pt;height:52.35pt;z-index:251650560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5" style="position:absolute;margin-left:-3.05pt;margin-top:34.55pt;width:45.75pt;height:38.3pt;z-index:251647488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55.8pt;margin-top:32.6pt;width:40.25pt;height:40.25pt;z-index:251648512"/>
        </w:pict>
      </w: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105.35pt;margin-top:32.6pt;width:55.2pt;height:40.25pt;z-index:251649536"/>
        </w:pict>
      </w:r>
      <w:r w:rsidRPr="00901721">
        <w:rPr>
          <w:rFonts w:ascii="Times New Roman" w:hAnsi="Times New Roman"/>
          <w:i/>
          <w:sz w:val="28"/>
          <w:szCs w:val="28"/>
        </w:rPr>
        <w:t xml:space="preserve">(Дети прикрепляют на </w:t>
      </w:r>
      <w:proofErr w:type="spellStart"/>
      <w:r w:rsidRPr="00901721">
        <w:rPr>
          <w:rFonts w:ascii="Times New Roman" w:hAnsi="Times New Roman"/>
          <w:i/>
          <w:sz w:val="28"/>
          <w:szCs w:val="28"/>
        </w:rPr>
        <w:t>ковролин</w:t>
      </w:r>
      <w:proofErr w:type="spellEnd"/>
      <w:r w:rsidRPr="00901721">
        <w:rPr>
          <w:rFonts w:ascii="Times New Roman" w:hAnsi="Times New Roman"/>
          <w:i/>
          <w:sz w:val="28"/>
          <w:szCs w:val="28"/>
        </w:rPr>
        <w:t xml:space="preserve"> геометрические фигуры)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Какая среди этих фигур лишняя?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5" style="position:absolute;margin-left:35.2pt;margin-top:3.7pt;width:15.1pt;height:13.05pt;z-index:251652608"/>
        </w:pict>
      </w:r>
      <w:r w:rsidRPr="00901721">
        <w:rPr>
          <w:rFonts w:ascii="Times New Roman" w:hAnsi="Times New Roman"/>
          <w:sz w:val="28"/>
          <w:szCs w:val="28"/>
        </w:rPr>
        <w:t>Дети:</w:t>
      </w:r>
      <w:proofErr w:type="gramStart"/>
      <w:r w:rsidRPr="00901721">
        <w:rPr>
          <w:rFonts w:ascii="Times New Roman" w:hAnsi="Times New Roman"/>
          <w:sz w:val="28"/>
          <w:szCs w:val="28"/>
        </w:rPr>
        <w:t xml:space="preserve">        ,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 т. к. другие четырёхугольники.</w:t>
      </w:r>
    </w:p>
    <w:p w:rsidR="00E66C5B" w:rsidRPr="00901721" w:rsidRDefault="00E66C5B" w:rsidP="00EB051F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А чем отличается квадрат от прямоугольника?</w:t>
      </w:r>
    </w:p>
    <w:p w:rsidR="00E66C5B" w:rsidRPr="00901721" w:rsidRDefault="00E66C5B" w:rsidP="00EB051F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У квадрата все четыре стороны одинаковой длины, а у прямоугольника стороны по парам  равны.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А сколько сторон у треугольника?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Три стороны.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А сейчас давайте поможем каждой геометрической фигуре занять своё место.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901721">
        <w:rPr>
          <w:rFonts w:ascii="Times New Roman" w:hAnsi="Times New Roman"/>
          <w:b/>
          <w:sz w:val="28"/>
          <w:szCs w:val="28"/>
        </w:rPr>
        <w:t>Слуховой диктант.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Нарисуйте в прямоугольнике: 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в правом верхнем углу – квадрат, 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 левом нижнем углу – треугольник,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 левом верхнем углу – прямоугольник,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 правом нижнем углу – круг.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Молодцы, ребята! Вы правильно выполнили задание. А сейчас давайте отдохнём.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Физкультминутка «Скажи наоборот»</w:t>
      </w:r>
      <w:proofErr w:type="gramStart"/>
      <w:r w:rsidRPr="00901721">
        <w:rPr>
          <w:rFonts w:ascii="Times New Roman" w:hAnsi="Times New Roman"/>
          <w:sz w:val="28"/>
          <w:szCs w:val="28"/>
        </w:rPr>
        <w:t>.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 </w:t>
      </w:r>
      <w:r w:rsidRPr="0090172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01721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01721">
        <w:rPr>
          <w:rFonts w:ascii="Times New Roman" w:hAnsi="Times New Roman"/>
          <w:i/>
          <w:sz w:val="28"/>
          <w:szCs w:val="28"/>
        </w:rPr>
        <w:t xml:space="preserve"> мячом)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1721">
        <w:rPr>
          <w:rFonts w:ascii="Times New Roman" w:hAnsi="Times New Roman"/>
          <w:sz w:val="28"/>
          <w:szCs w:val="28"/>
        </w:rPr>
        <w:t>Узкий – широкий, тонкий – толстый, высокий – низкий, длинный – короткий, рано – поздно, вперёд – назад, лето – зима, глубокий – мелкий, первый – последний, старый – молодой, день – ночь, утро – вечер.</w:t>
      </w:r>
      <w:proofErr w:type="gramEnd"/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Воспитатель: А хотите </w:t>
      </w:r>
      <w:proofErr w:type="gramStart"/>
      <w:r w:rsidRPr="00901721">
        <w:rPr>
          <w:rFonts w:ascii="Times New Roman" w:hAnsi="Times New Roman"/>
          <w:sz w:val="28"/>
          <w:szCs w:val="28"/>
        </w:rPr>
        <w:t>узнать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 как называется ракета, на которой мы полетим в космос?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Да, хотим.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Разгадайте зашифрованный ключ.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474"/>
        <w:gridCol w:w="474"/>
        <w:gridCol w:w="474"/>
        <w:gridCol w:w="474"/>
        <w:gridCol w:w="474"/>
      </w:tblGrid>
      <w:tr w:rsidR="00E66C5B" w:rsidRPr="00901721" w:rsidTr="0026535E">
        <w:trPr>
          <w:trHeight w:val="328"/>
        </w:trPr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31.55pt;margin-top:17.95pt;width:42.05pt;height:0;z-index:251653632;mso-position-horizontal-relative:text;mso-position-vertical-relative:text" o:connectortype="straight">
                  <v:stroke endarrow="block"/>
                </v:shape>
              </w:pict>
            </w:r>
            <w:r w:rsidRPr="0090172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E66C5B" w:rsidRPr="00901721" w:rsidTr="0026535E">
        <w:trPr>
          <w:trHeight w:val="346"/>
        </w:trPr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-784"/>
        <w:tblW w:w="0" w:type="auto"/>
        <w:tblLook w:val="00A0"/>
      </w:tblPr>
      <w:tblGrid>
        <w:gridCol w:w="471"/>
        <w:gridCol w:w="471"/>
        <w:gridCol w:w="471"/>
        <w:gridCol w:w="471"/>
        <w:gridCol w:w="471"/>
        <w:gridCol w:w="471"/>
      </w:tblGrid>
      <w:tr w:rsidR="00E66C5B" w:rsidRPr="00901721" w:rsidTr="0026535E">
        <w:trPr>
          <w:trHeight w:val="411"/>
        </w:trPr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6C5B" w:rsidRPr="00901721" w:rsidTr="0026535E">
        <w:trPr>
          <w:trHeight w:val="411"/>
        </w:trPr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1" w:type="dxa"/>
            <w:vAlign w:val="center"/>
          </w:tcPr>
          <w:p w:rsidR="00E66C5B" w:rsidRPr="00901721" w:rsidRDefault="00E66C5B" w:rsidP="0026535E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72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Ракета называется Восток.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Воспитатель: Ребята, вы прошли проверку и показали свои знания, умения, сообразительность. Полностью </w:t>
      </w:r>
      <w:proofErr w:type="gramStart"/>
      <w:r w:rsidRPr="00901721">
        <w:rPr>
          <w:rFonts w:ascii="Times New Roman" w:hAnsi="Times New Roman"/>
          <w:sz w:val="28"/>
          <w:szCs w:val="28"/>
        </w:rPr>
        <w:t>готовы</w:t>
      </w:r>
      <w:proofErr w:type="gramEnd"/>
      <w:r w:rsidRPr="00901721">
        <w:rPr>
          <w:rFonts w:ascii="Times New Roman" w:hAnsi="Times New Roman"/>
          <w:sz w:val="28"/>
          <w:szCs w:val="28"/>
        </w:rPr>
        <w:t xml:space="preserve"> к полёту. Хотите полететь на планеты?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Дети: Да.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Какие вы знаете планеты? Назовите их.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Ответы детей: Юпитер, Марс, Меркурий, Сатурн, Уран, Плутон, Нептун, Венера и Земля.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lastRenderedPageBreak/>
        <w:t>Воспитатель: Молодцы, ребята.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Итак, приготовились к полёту. 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      </w:t>
      </w:r>
      <w:r w:rsidRPr="00901721">
        <w:rPr>
          <w:rFonts w:ascii="Times New Roman" w:hAnsi="Times New Roman"/>
          <w:b/>
          <w:sz w:val="28"/>
          <w:szCs w:val="28"/>
        </w:rPr>
        <w:t>Игра «Быстрая ракета».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Ждут нас быстрые ракеты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Для прогулок по планетам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На какую захотим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На такую полетим.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(музыкальное сопровождение)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 показывает карточки с надписями: Юпитер, Уран, Сатурн и Марс.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Дети находят картинки с этими планетами на ковре и занимают место соответственно надписям.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 - Ребята! Из космического центра Земли поступил сигнал о возвращении домой, на Землю.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- А теперь внимание! Начинается спуск и отсчёт времени. Закройте глаза и вполголоса считайте от 10 до 1.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- Ракета совершила мягкую посадку, благодаря слаженной и дружной работе экипажа.  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Давайте прочитаем стихотворение о планете Земля, на которой мы с вами живём.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 xml:space="preserve">       </w:t>
      </w:r>
    </w:p>
    <w:p w:rsidR="00E66C5B" w:rsidRPr="00901721" w:rsidRDefault="00E66C5B" w:rsidP="00890E3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Земля.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Есть одна планета сад,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В этом космосе холодном.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Только здесь леса шумят,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 xml:space="preserve">Птиц </w:t>
      </w:r>
      <w:proofErr w:type="gramStart"/>
      <w:r w:rsidRPr="00901721">
        <w:rPr>
          <w:rFonts w:ascii="Times New Roman" w:hAnsi="Times New Roman"/>
          <w:i/>
          <w:sz w:val="28"/>
          <w:szCs w:val="28"/>
        </w:rPr>
        <w:t>скликая</w:t>
      </w:r>
      <w:proofErr w:type="gramEnd"/>
      <w:r w:rsidRPr="00901721">
        <w:rPr>
          <w:rFonts w:ascii="Times New Roman" w:hAnsi="Times New Roman"/>
          <w:i/>
          <w:sz w:val="28"/>
          <w:szCs w:val="28"/>
        </w:rPr>
        <w:t xml:space="preserve"> перелётных.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Лишь на ней одной цветут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Ландыши в траве зелёной.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И стрекозы только тут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В речку смотрят удивлённо.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Береги свою планету –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 xml:space="preserve">Ведь другой, похожей </w:t>
      </w:r>
      <w:proofErr w:type="gramStart"/>
      <w:r w:rsidRPr="00901721">
        <w:rPr>
          <w:rFonts w:ascii="Times New Roman" w:hAnsi="Times New Roman"/>
          <w:i/>
          <w:sz w:val="28"/>
          <w:szCs w:val="28"/>
        </w:rPr>
        <w:t>нету</w:t>
      </w:r>
      <w:proofErr w:type="gramEnd"/>
      <w:r w:rsidRPr="00901721">
        <w:rPr>
          <w:rFonts w:ascii="Times New Roman" w:hAnsi="Times New Roman"/>
          <w:i/>
          <w:sz w:val="28"/>
          <w:szCs w:val="28"/>
        </w:rPr>
        <w:t>!</w:t>
      </w:r>
    </w:p>
    <w:p w:rsidR="00E66C5B" w:rsidRPr="00901721" w:rsidRDefault="00E66C5B" w:rsidP="00112B00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 xml:space="preserve">                                      (Я. Аким)</w:t>
      </w:r>
    </w:p>
    <w:p w:rsidR="00E66C5B" w:rsidRPr="00901721" w:rsidRDefault="00E66C5B" w:rsidP="00890E36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Воспитатель:  Большое всем спасибо!</w:t>
      </w: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E54DE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66C5B" w:rsidRPr="00901721" w:rsidRDefault="00E66C5B" w:rsidP="009C705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721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E66C5B" w:rsidRPr="00901721" w:rsidRDefault="00E66C5B" w:rsidP="009C705B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Михайлова З. А.,</w:t>
      </w:r>
      <w:r w:rsidRPr="00901721">
        <w:rPr>
          <w:rFonts w:ascii="Times New Roman" w:hAnsi="Times New Roman"/>
          <w:sz w:val="28"/>
          <w:szCs w:val="28"/>
        </w:rPr>
        <w:t xml:space="preserve"> Игровые занимательные задачи для дошкольников. М., 2001.</w:t>
      </w:r>
    </w:p>
    <w:p w:rsidR="00E66C5B" w:rsidRPr="00901721" w:rsidRDefault="00E66C5B" w:rsidP="009C705B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Смоленцева А.А</w:t>
      </w:r>
      <w:r w:rsidRPr="00901721">
        <w:rPr>
          <w:rFonts w:ascii="Times New Roman" w:hAnsi="Times New Roman"/>
          <w:sz w:val="28"/>
          <w:szCs w:val="28"/>
        </w:rPr>
        <w:t>., Математика до школы. – М., 1998.</w:t>
      </w:r>
    </w:p>
    <w:p w:rsidR="00E66C5B" w:rsidRPr="00901721" w:rsidRDefault="00E66C5B" w:rsidP="009C705B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i/>
          <w:sz w:val="28"/>
          <w:szCs w:val="28"/>
        </w:rPr>
        <w:t>Волина В</w:t>
      </w:r>
      <w:r w:rsidRPr="00901721">
        <w:rPr>
          <w:rFonts w:ascii="Times New Roman" w:hAnsi="Times New Roman"/>
          <w:sz w:val="28"/>
          <w:szCs w:val="28"/>
        </w:rPr>
        <w:t xml:space="preserve">. </w:t>
      </w:r>
      <w:r w:rsidRPr="00901721">
        <w:rPr>
          <w:rFonts w:ascii="Times New Roman" w:hAnsi="Times New Roman"/>
          <w:i/>
          <w:sz w:val="28"/>
          <w:szCs w:val="28"/>
        </w:rPr>
        <w:t>В.,</w:t>
      </w:r>
      <w:r w:rsidRPr="00901721">
        <w:rPr>
          <w:rFonts w:ascii="Times New Roman" w:hAnsi="Times New Roman"/>
          <w:sz w:val="28"/>
          <w:szCs w:val="28"/>
        </w:rPr>
        <w:t xml:space="preserve"> Праздник числа, - М., 1993.</w:t>
      </w:r>
    </w:p>
    <w:p w:rsidR="00E66C5B" w:rsidRPr="00901721" w:rsidRDefault="00E66C5B" w:rsidP="009C705B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01721">
        <w:rPr>
          <w:rFonts w:ascii="Times New Roman" w:hAnsi="Times New Roman"/>
          <w:i/>
          <w:sz w:val="28"/>
          <w:szCs w:val="28"/>
        </w:rPr>
        <w:t>Нуждина</w:t>
      </w:r>
      <w:proofErr w:type="spellEnd"/>
      <w:r w:rsidRPr="00901721">
        <w:rPr>
          <w:rFonts w:ascii="Times New Roman" w:hAnsi="Times New Roman"/>
          <w:i/>
          <w:sz w:val="28"/>
          <w:szCs w:val="28"/>
        </w:rPr>
        <w:t xml:space="preserve"> Т</w:t>
      </w:r>
      <w:r w:rsidRPr="00901721">
        <w:rPr>
          <w:rFonts w:ascii="Times New Roman" w:hAnsi="Times New Roman"/>
          <w:sz w:val="28"/>
          <w:szCs w:val="28"/>
        </w:rPr>
        <w:t xml:space="preserve">. Д., Энциклопедия для малышей. </w:t>
      </w:r>
      <w:proofErr w:type="spellStart"/>
      <w:r w:rsidRPr="00901721">
        <w:rPr>
          <w:rFonts w:ascii="Times New Roman" w:hAnsi="Times New Roman"/>
          <w:sz w:val="28"/>
          <w:szCs w:val="28"/>
        </w:rPr>
        <w:t>Чудо-всюду</w:t>
      </w:r>
      <w:proofErr w:type="spellEnd"/>
      <w:r w:rsidRPr="00901721">
        <w:rPr>
          <w:rFonts w:ascii="Times New Roman" w:hAnsi="Times New Roman"/>
          <w:sz w:val="28"/>
          <w:szCs w:val="28"/>
        </w:rPr>
        <w:t>. Мир животных и растений.</w:t>
      </w:r>
    </w:p>
    <w:p w:rsidR="00E66C5B" w:rsidRPr="00901721" w:rsidRDefault="00E66C5B" w:rsidP="00FC17B2">
      <w:pPr>
        <w:pStyle w:val="ListParagraph"/>
        <w:spacing w:after="60" w:line="240" w:lineRule="auto"/>
        <w:rPr>
          <w:rFonts w:ascii="Times New Roman" w:hAnsi="Times New Roman"/>
          <w:sz w:val="28"/>
          <w:szCs w:val="28"/>
        </w:rPr>
      </w:pPr>
      <w:r w:rsidRPr="00901721">
        <w:rPr>
          <w:rFonts w:ascii="Times New Roman" w:hAnsi="Times New Roman"/>
          <w:sz w:val="28"/>
          <w:szCs w:val="28"/>
        </w:rPr>
        <w:t>Ярославль: Академия Холдинг, 2003.</w:t>
      </w:r>
    </w:p>
    <w:sectPr w:rsidR="00E66C5B" w:rsidRPr="00901721" w:rsidSect="00D057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7DC"/>
    <w:multiLevelType w:val="hybridMultilevel"/>
    <w:tmpl w:val="58E4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B627C"/>
    <w:multiLevelType w:val="hybridMultilevel"/>
    <w:tmpl w:val="DC1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92DB1"/>
    <w:multiLevelType w:val="hybridMultilevel"/>
    <w:tmpl w:val="58E4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6279D"/>
    <w:multiLevelType w:val="hybridMultilevel"/>
    <w:tmpl w:val="B4AE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789"/>
    <w:rsid w:val="000507C9"/>
    <w:rsid w:val="0009187B"/>
    <w:rsid w:val="000D4B19"/>
    <w:rsid w:val="000D7B8E"/>
    <w:rsid w:val="00112B00"/>
    <w:rsid w:val="00155D20"/>
    <w:rsid w:val="0017574E"/>
    <w:rsid w:val="002175C6"/>
    <w:rsid w:val="0026535E"/>
    <w:rsid w:val="00323B2D"/>
    <w:rsid w:val="004C16AE"/>
    <w:rsid w:val="00521C1D"/>
    <w:rsid w:val="005546E1"/>
    <w:rsid w:val="005646FF"/>
    <w:rsid w:val="00683967"/>
    <w:rsid w:val="00690DEB"/>
    <w:rsid w:val="006D04BC"/>
    <w:rsid w:val="008147AE"/>
    <w:rsid w:val="00847096"/>
    <w:rsid w:val="00890E36"/>
    <w:rsid w:val="008A0FD1"/>
    <w:rsid w:val="008E2980"/>
    <w:rsid w:val="008F1380"/>
    <w:rsid w:val="00901721"/>
    <w:rsid w:val="00917BC5"/>
    <w:rsid w:val="009C705B"/>
    <w:rsid w:val="00A35DB5"/>
    <w:rsid w:val="00B14CB6"/>
    <w:rsid w:val="00BA611A"/>
    <w:rsid w:val="00BB5E57"/>
    <w:rsid w:val="00BC712C"/>
    <w:rsid w:val="00C550EC"/>
    <w:rsid w:val="00C738DF"/>
    <w:rsid w:val="00D05789"/>
    <w:rsid w:val="00DE5B25"/>
    <w:rsid w:val="00E54DE0"/>
    <w:rsid w:val="00E66C5B"/>
    <w:rsid w:val="00E85D24"/>
    <w:rsid w:val="00EB051F"/>
    <w:rsid w:val="00F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2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712C"/>
    <w:pPr>
      <w:ind w:left="720"/>
      <w:contextualSpacing/>
    </w:pPr>
  </w:style>
  <w:style w:type="table" w:styleId="a3">
    <w:name w:val="Table Grid"/>
    <w:basedOn w:val="a1"/>
    <w:rsid w:val="000507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Дима</dc:creator>
  <cp:lastModifiedBy>Дима</cp:lastModifiedBy>
  <cp:revision>2</cp:revision>
  <dcterms:created xsi:type="dcterms:W3CDTF">2015-02-07T12:45:00Z</dcterms:created>
  <dcterms:modified xsi:type="dcterms:W3CDTF">2015-02-07T12:45:00Z</dcterms:modified>
</cp:coreProperties>
</file>