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529" w:rsidRDefault="00961529" w:rsidP="00961529">
      <w:pPr>
        <w:jc w:val="both"/>
        <w:rPr>
          <w:rFonts w:ascii="Times New Roman" w:eastAsia="Times New Roman" w:hAnsi="Times New Roman" w:cs="Times New Roman"/>
          <w:b/>
          <w:bCs/>
          <w:color w:val="0070C0"/>
          <w:sz w:val="40"/>
          <w:szCs w:val="40"/>
        </w:rPr>
      </w:pPr>
      <w:r>
        <w:rPr>
          <w:rFonts w:ascii="Times New Roman" w:eastAsia="Times New Roman" w:hAnsi="Times New Roman" w:cs="Times New Roman"/>
          <w:b/>
          <w:bCs/>
          <w:color w:val="0070C0"/>
          <w:sz w:val="40"/>
          <w:szCs w:val="40"/>
        </w:rPr>
        <w:t xml:space="preserve">                   "Здоровье ребенка в наших руках".</w:t>
      </w:r>
    </w:p>
    <w:p w:rsidR="00961529" w:rsidRDefault="00961529" w:rsidP="00961529">
      <w:pPr>
        <w:spacing w:after="240" w:line="251" w:lineRule="atLeast"/>
        <w:jc w:val="both"/>
        <w:rPr>
          <w:rFonts w:ascii="Times New Roman" w:eastAsia="Times New Roman" w:hAnsi="Times New Roman" w:cs="Times New Roman"/>
          <w:b/>
          <w:i/>
          <w:color w:val="FF0000"/>
          <w:sz w:val="32"/>
          <w:szCs w:val="32"/>
        </w:rPr>
      </w:pPr>
      <w:r>
        <w:rPr>
          <w:rFonts w:ascii="Times New Roman" w:eastAsia="Times New Roman" w:hAnsi="Times New Roman" w:cs="Times New Roman"/>
          <w:color w:val="000000"/>
          <w:sz w:val="24"/>
          <w:szCs w:val="24"/>
        </w:rPr>
        <w:t>Забота о здоровье ребенка стала занимать во всем мире приоритетные позиции. Это и понятно, поскольку любой стране нужны личности творческие, гармонично развитые, активные и здоровые.</w:t>
      </w:r>
      <w:r>
        <w:rPr>
          <w:rFonts w:ascii="Times New Roman" w:eastAsia="Times New Roman" w:hAnsi="Times New Roman" w:cs="Times New Roman"/>
          <w:color w:val="000000"/>
          <w:sz w:val="24"/>
          <w:szCs w:val="24"/>
        </w:rPr>
        <w:br/>
        <w:t>Забота о воспитании здорового ребенка является приоритетной в работе и нашего дошкольного учреждения. Здоровый и развитый ребенок обладает хорошей сопротивляемостью организма к вредным факторам среды и устойчивостью к утомлению, социально и физиологически адаптирован.</w:t>
      </w:r>
      <w:r>
        <w:rPr>
          <w:rFonts w:ascii="Times New Roman" w:eastAsia="Times New Roman" w:hAnsi="Times New Roman" w:cs="Times New Roman"/>
          <w:color w:val="000000"/>
          <w:sz w:val="24"/>
          <w:szCs w:val="24"/>
        </w:rPr>
        <w:br/>
        <w:t xml:space="preserve">В дошкольном детстве закладывается фундамент здоровья ребенка, происходит его интенсивный рост и развитие, формируются основные движения, осанка, а так 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 </w:t>
      </w:r>
      <w:r>
        <w:rPr>
          <w:rFonts w:ascii="Times New Roman" w:eastAsia="Times New Roman" w:hAnsi="Times New Roman" w:cs="Times New Roman"/>
          <w:color w:val="000000"/>
          <w:sz w:val="24"/>
          <w:szCs w:val="24"/>
        </w:rPr>
        <w:br/>
        <w:t xml:space="preserve">Сегодня важно нам, взрослым, формировать и поддерживать интерес к </w:t>
      </w:r>
      <w:proofErr w:type="gramStart"/>
      <w:r>
        <w:rPr>
          <w:rFonts w:ascii="Times New Roman" w:eastAsia="Times New Roman" w:hAnsi="Times New Roman" w:cs="Times New Roman"/>
          <w:color w:val="000000"/>
          <w:sz w:val="24"/>
          <w:szCs w:val="24"/>
        </w:rPr>
        <w:t>оздоровлению</w:t>
      </w:r>
      <w:proofErr w:type="gramEnd"/>
      <w:r>
        <w:rPr>
          <w:rFonts w:ascii="Times New Roman" w:eastAsia="Times New Roman" w:hAnsi="Times New Roman" w:cs="Times New Roman"/>
          <w:color w:val="000000"/>
          <w:sz w:val="24"/>
          <w:szCs w:val="24"/>
        </w:rPr>
        <w:t xml:space="preserve"> как самих себя, так и своих детей. «Родители являются первыми педагогами. Они обязаны заложить основы физического, нравственного и интеллектуального развития личности ребенка в младенческом возрасте» (п. 1 ст. 18 Закона РФ «Об образовании»).</w:t>
      </w:r>
      <w:r>
        <w:rPr>
          <w:rFonts w:ascii="Times New Roman" w:eastAsia="Times New Roman" w:hAnsi="Times New Roman" w:cs="Times New Roman"/>
          <w:color w:val="000000"/>
          <w:sz w:val="24"/>
          <w:szCs w:val="24"/>
        </w:rPr>
        <w:br/>
        <w:t>К сожалению, в силу недостаточного развитого культурного уровня нашего общества, здоровье еще не стоит на первом месте среди потребностей человека. Поэтому многие родители не могут служить для ребенка положительным примером здорового образа жизни, так как часто злоупотребляют курением и алкоголем, предпочитают многочасовые просмотры телепередач и видеофильмов и совсем мало уделяют времени закаливанию, занятиям физкультурой, прогулкам на свежем воздухе. Зачастую родители плохо представляют, как же необходимо приобщать ребенка к здоровому образу жизни.</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Что же могут сделать родители для приобщения детей к здоровому образу жизни?</w:t>
      </w:r>
      <w:r>
        <w:rPr>
          <w:rFonts w:ascii="Times New Roman" w:eastAsia="Times New Roman" w:hAnsi="Times New Roman" w:cs="Times New Roman"/>
          <w:b/>
          <w:color w:val="000000"/>
          <w:sz w:val="24"/>
          <w:szCs w:val="24"/>
        </w:rPr>
        <w:br/>
      </w:r>
      <w:r>
        <w:rPr>
          <w:rFonts w:ascii="Times New Roman" w:eastAsia="Times New Roman" w:hAnsi="Times New Roman" w:cs="Times New Roman"/>
          <w:color w:val="000000"/>
          <w:sz w:val="24"/>
          <w:szCs w:val="24"/>
        </w:rPr>
        <w:t xml:space="preserve">Прежде </w:t>
      </w:r>
      <w:proofErr w:type="gramStart"/>
      <w:r>
        <w:rPr>
          <w:rFonts w:ascii="Times New Roman" w:eastAsia="Times New Roman" w:hAnsi="Times New Roman" w:cs="Times New Roman"/>
          <w:color w:val="000000"/>
          <w:sz w:val="24"/>
          <w:szCs w:val="24"/>
        </w:rPr>
        <w:t>всего</w:t>
      </w:r>
      <w:proofErr w:type="gramEnd"/>
      <w:r>
        <w:rPr>
          <w:rFonts w:ascii="Times New Roman" w:eastAsia="Times New Roman" w:hAnsi="Times New Roman" w:cs="Times New Roman"/>
          <w:color w:val="000000"/>
          <w:sz w:val="24"/>
          <w:szCs w:val="24"/>
        </w:rPr>
        <w:t xml:space="preserve"> необходимо активно использовать целебные природные факторы окружающей среды: </w:t>
      </w:r>
      <w:r>
        <w:rPr>
          <w:rFonts w:ascii="Times New Roman" w:eastAsia="Times New Roman" w:hAnsi="Times New Roman" w:cs="Times New Roman"/>
          <w:b/>
          <w:color w:val="000000"/>
          <w:sz w:val="24"/>
          <w:szCs w:val="24"/>
        </w:rPr>
        <w:t>чистую воду, ультрафиолетовые лучи солнечного света, чистый воздух.</w:t>
      </w:r>
      <w:r>
        <w:rPr>
          <w:rFonts w:ascii="Times New Roman" w:eastAsia="Times New Roman" w:hAnsi="Times New Roman" w:cs="Times New Roman"/>
          <w:b/>
          <w:color w:val="000000"/>
          <w:sz w:val="24"/>
          <w:szCs w:val="24"/>
        </w:rPr>
        <w:br/>
      </w:r>
      <w:r>
        <w:rPr>
          <w:rFonts w:ascii="Times New Roman" w:eastAsia="Times New Roman" w:hAnsi="Times New Roman" w:cs="Times New Roman"/>
          <w:color w:val="000000"/>
          <w:sz w:val="24"/>
          <w:szCs w:val="24"/>
        </w:rPr>
        <w:t>Мы должны не только охранять детский организм от вредных влияний, но и создавать условия, которые способствуют повышению защитных сил организма ребенка, его работоспособности. И важным здесь является правильно организованный режим дня, который оптимально сочетает периоды бодрствования и сна детей в течени</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 xml:space="preserve"> суток, удовлетворяет их потребности в пище, в деятельности, отдыхе, двигательной активности и </w:t>
      </w:r>
      <w:proofErr w:type="spellStart"/>
      <w:r>
        <w:rPr>
          <w:rFonts w:ascii="Times New Roman" w:eastAsia="Times New Roman" w:hAnsi="Times New Roman" w:cs="Times New Roman"/>
          <w:color w:val="000000"/>
          <w:sz w:val="24"/>
          <w:szCs w:val="24"/>
        </w:rPr>
        <w:t>др.кроме</w:t>
      </w:r>
      <w:proofErr w:type="spellEnd"/>
      <w:r>
        <w:rPr>
          <w:rFonts w:ascii="Times New Roman" w:eastAsia="Times New Roman" w:hAnsi="Times New Roman" w:cs="Times New Roman"/>
          <w:color w:val="000000"/>
          <w:sz w:val="24"/>
          <w:szCs w:val="24"/>
        </w:rPr>
        <w:t xml:space="preserve"> того режим дисциплинирует детей, способствует формированию многих полезных навыков, приучает их к определенному ритму.</w:t>
      </w:r>
      <w:r>
        <w:rPr>
          <w:rFonts w:ascii="Times New Roman" w:eastAsia="Times New Roman" w:hAnsi="Times New Roman" w:cs="Times New Roman"/>
          <w:color w:val="000000"/>
          <w:sz w:val="24"/>
          <w:szCs w:val="24"/>
        </w:rPr>
        <w:br/>
        <w:t>Прогулка является одним из существенных компонентов режима дня. Это наиболее эффективный вид отдыха, хорошо восстанавливает сниженные в процессе деятельности функциональные ресурсы организма, и в первую очередь – работоспособность. Пребывание на свежем воздухе способствует повышению сопротивляемости организма и закаляет его. После активной прогулки у ребенка всегда нормализуется аппетит и сон. Прогулка должна проводиться в любую погоду, за исключением особо неблагоприятных условий. При этом одежда и обувь должны соответствовать погоде и всем гигиеническим требованиям. Во время прогулки нельзя допускать, что бы дети длительное время находились в одной позе, поэтому необходимо изменять их вид деятельности и место игры. Хорошо сочетать прогулки со спортивными и подвижными играми.</w:t>
      </w:r>
      <w:r>
        <w:rPr>
          <w:rFonts w:ascii="Times New Roman" w:eastAsia="Times New Roman" w:hAnsi="Times New Roman" w:cs="Times New Roman"/>
          <w:color w:val="000000"/>
          <w:sz w:val="24"/>
          <w:szCs w:val="24"/>
        </w:rPr>
        <w:br/>
        <w:t xml:space="preserve">Не менее важной составляющей частью режима является сон, который особенно      необходим ослабленным.  Таким </w:t>
      </w:r>
      <w:proofErr w:type="gramStart"/>
      <w:r>
        <w:rPr>
          <w:rFonts w:ascii="Times New Roman" w:eastAsia="Times New Roman" w:hAnsi="Times New Roman" w:cs="Times New Roman"/>
          <w:color w:val="000000"/>
          <w:sz w:val="24"/>
          <w:szCs w:val="24"/>
        </w:rPr>
        <w:t>образом</w:t>
      </w:r>
      <w:proofErr w:type="gramEnd"/>
      <w:r>
        <w:rPr>
          <w:rFonts w:ascii="Times New Roman" w:eastAsia="Times New Roman" w:hAnsi="Times New Roman" w:cs="Times New Roman"/>
          <w:color w:val="000000"/>
          <w:sz w:val="24"/>
          <w:szCs w:val="24"/>
        </w:rPr>
        <w:t xml:space="preserve">  делаем  вывод:</w:t>
      </w:r>
      <w:r>
        <w:rPr>
          <w:rFonts w:ascii="Times New Roman" w:eastAsia="Times New Roman" w:hAnsi="Times New Roman" w:cs="Times New Roman"/>
          <w:b/>
          <w:i/>
          <w:color w:val="FF0000"/>
          <w:sz w:val="32"/>
          <w:szCs w:val="32"/>
        </w:rPr>
        <w:t xml:space="preserve"> </w:t>
      </w:r>
    </w:p>
    <w:p w:rsidR="00961529" w:rsidRDefault="00961529" w:rsidP="00961529">
      <w:pPr>
        <w:spacing w:after="240" w:line="251" w:lineRule="atLeast"/>
        <w:jc w:val="center"/>
        <w:rPr>
          <w:rFonts w:ascii="Times New Roman" w:eastAsia="Times New Roman" w:hAnsi="Times New Roman" w:cs="Times New Roman"/>
          <w:b/>
          <w:i/>
          <w:color w:val="FF0000"/>
          <w:sz w:val="32"/>
          <w:szCs w:val="32"/>
        </w:rPr>
      </w:pPr>
      <w:r>
        <w:rPr>
          <w:rFonts w:ascii="Times New Roman" w:eastAsia="Times New Roman" w:hAnsi="Times New Roman" w:cs="Times New Roman"/>
          <w:b/>
          <w:i/>
          <w:color w:val="FF0000"/>
          <w:sz w:val="32"/>
          <w:szCs w:val="32"/>
        </w:rPr>
        <w:t>домашний режим ребенка должен быть продолжением режима дня      детского сада.</w:t>
      </w:r>
    </w:p>
    <w:p w:rsidR="00961529" w:rsidRDefault="00961529" w:rsidP="00961529">
      <w:pPr>
        <w:tabs>
          <w:tab w:val="left" w:pos="8690"/>
        </w:tabs>
        <w:spacing w:after="240" w:line="251"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b/>
          <w:i/>
          <w:noProof/>
          <w:color w:val="FF0000"/>
          <w:sz w:val="32"/>
          <w:szCs w:val="32"/>
        </w:rPr>
        <w:lastRenderedPageBreak/>
        <w:t xml:space="preserve">                                               </w:t>
      </w:r>
      <w:r>
        <w:rPr>
          <w:rFonts w:ascii="Times New Roman" w:eastAsia="Times New Roman" w:hAnsi="Times New Roman" w:cs="Times New Roman"/>
          <w:b/>
          <w:i/>
          <w:noProof/>
          <w:color w:val="FF0000"/>
          <w:sz w:val="32"/>
          <w:szCs w:val="32"/>
        </w:rPr>
        <w:drawing>
          <wp:inline distT="0" distB="0" distL="0" distR="0" wp14:anchorId="7BA3FB69" wp14:editId="5CF0D278">
            <wp:extent cx="2062716" cy="1392449"/>
            <wp:effectExtent l="0" t="0" r="0" b="0"/>
            <wp:docPr id="4" name="Рисунок 5" descr="634848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634848952"/>
                    <pic:cNvPicPr>
                      <a:picLocks noChangeAspect="1" noChangeArrowheads="1"/>
                    </pic:cNvPicPr>
                  </pic:nvPicPr>
                  <pic:blipFill>
                    <a:blip r:embed="rId5"/>
                    <a:srcRect/>
                    <a:stretch>
                      <a:fillRect/>
                    </a:stretch>
                  </pic:blipFill>
                  <pic:spPr bwMode="auto">
                    <a:xfrm>
                      <a:off x="0" y="0"/>
                      <a:ext cx="2062919" cy="1392586"/>
                    </a:xfrm>
                    <a:prstGeom prst="rect">
                      <a:avLst/>
                    </a:prstGeom>
                    <a:noFill/>
                    <a:ln w="9525">
                      <a:noFill/>
                      <a:miter lim="800000"/>
                      <a:headEnd/>
                      <a:tailEnd/>
                    </a:ln>
                  </pic:spPr>
                </pic:pic>
              </a:graphicData>
            </a:graphic>
          </wp:inline>
        </w:drawing>
      </w:r>
      <w:r>
        <w:rPr>
          <w:rFonts w:ascii="Times New Roman" w:eastAsia="Times New Roman" w:hAnsi="Times New Roman" w:cs="Times New Roman"/>
          <w:b/>
          <w:i/>
          <w:noProof/>
          <w:color w:val="FF0000"/>
          <w:sz w:val="32"/>
          <w:szCs w:val="32"/>
        </w:rPr>
        <w:tab/>
      </w:r>
    </w:p>
    <w:p w:rsidR="00256060" w:rsidRDefault="00256060">
      <w:bookmarkStart w:id="0" w:name="_GoBack"/>
      <w:bookmarkEnd w:id="0"/>
    </w:p>
    <w:sectPr w:rsidR="002560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ED7"/>
    <w:rsid w:val="00256060"/>
    <w:rsid w:val="00961529"/>
    <w:rsid w:val="00F44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52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15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152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52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15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1529"/>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2984</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2015-03-02T16:03:00Z</dcterms:created>
  <dcterms:modified xsi:type="dcterms:W3CDTF">2015-03-02T16:03:00Z</dcterms:modified>
</cp:coreProperties>
</file>