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1C" w:rsidRPr="009B022F" w:rsidRDefault="00A6051C" w:rsidP="00A6051C">
      <w:pPr>
        <w:widowControl w:val="0"/>
        <w:shd w:val="clear" w:color="auto" w:fill="FFFFFF"/>
        <w:autoSpaceDE w:val="0"/>
        <w:autoSpaceDN w:val="0"/>
        <w:adjustRightInd w:val="0"/>
        <w:spacing w:before="370"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>ЗАИКАНИЕ</w:t>
      </w:r>
    </w:p>
    <w:p w:rsidR="00A6051C" w:rsidRPr="009B022F" w:rsidRDefault="00A6051C" w:rsidP="00A6051C">
      <w:pPr>
        <w:widowControl w:val="0"/>
        <w:shd w:val="clear" w:color="auto" w:fill="FFFFFF"/>
        <w:autoSpaceDE w:val="0"/>
        <w:autoSpaceDN w:val="0"/>
        <w:adjustRightInd w:val="0"/>
        <w:spacing w:before="13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От чего может возникнуть заикание</w:t>
      </w:r>
    </w:p>
    <w:p w:rsidR="00A6051C" w:rsidRPr="009B022F" w:rsidRDefault="00A6051C" w:rsidP="00A6051C">
      <w:pPr>
        <w:widowControl w:val="0"/>
        <w:shd w:val="clear" w:color="auto" w:fill="FFFFFF"/>
        <w:autoSpaceDE w:val="0"/>
        <w:autoSpaceDN w:val="0"/>
        <w:adjustRightInd w:val="0"/>
        <w:spacing w:before="62" w:after="0" w:line="288" w:lineRule="exact"/>
        <w:ind w:right="2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большинстве случаев заикание наблюдается у нервно ос</w:t>
      </w:r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лабленных детей. Оно может возникнуть после перенесенного испуга, в результате неправильного воспитания, когда родители</w:t>
      </w:r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чрезмерной ласки перехо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дят к грубому обращению с ребен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ком, не соблюдают необходимого для ребенка распорядка дня, перегружают его чтением кн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ижек, заставляют повторять слож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ные слова, фразы, стихи в то вр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емя, когда это ребенку еще труд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но, так как его речь не полностью сформирована.</w:t>
      </w:r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Иногда родители сообща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 детям сведения, не соответст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вующие их возрастному разв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итию. Например,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четырех-пятилет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ний</w:t>
      </w:r>
      <w:proofErr w:type="gramEnd"/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малыш в разговоре упо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требляет термины из сферы специ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альности своего отца или матери. Родители в восторге от его «учености», но слова эти, не св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ойственные его возрасту, затруд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няют ребенка и в результате могут привести к заиканию.</w:t>
      </w:r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Очень часто причиной заи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кания оказывается ежедневная пе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регрузка впечатлениями. Кино, телевизор, детские спектакли, праздничные елки, чтение книг, большое количество игрушек </w:t>
      </w:r>
      <w:proofErr w:type="gramStart"/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-в</w:t>
      </w:r>
      <w:proofErr w:type="gramEnd"/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 это приводит к перенапряжению нервной системы ребенка, в результате - к дефекту речи.</w:t>
      </w:r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Ослабление организма ребенка после перенесенной болезни (особенно после тяжелых детских болезней - кори, скарлатины, дифтерии, коклюша, дизентерии и др.) также может служить почвой для нарушения речи.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Физические наказания, запугива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ние, резкие окрики, помещение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ребенка в виде наказания в тем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ную комнату могут у нервно ослабленного и впечатлительного ребенка послужить толчком к возникновению заикания.</w:t>
      </w:r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Иногда заикание у ребенка является следствием подражания заикающейся речи кого-либо из окружающих.</w:t>
      </w:r>
    </w:p>
    <w:p w:rsidR="00A6051C" w:rsidRPr="00C565C1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565C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Виды заикания</w:t>
      </w:r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Заикание бывает двух видов: тоническое и тоническое.</w:t>
      </w:r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Заиканию детей обычно сопутствует резкое нарушение дыхания: ребенок перед тем как произнести слово выдыхает воздух (утечка воздуха), а говорит в то время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когда вдыхает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-р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ечь на вдохе.</w:t>
      </w:r>
    </w:p>
    <w:p w:rsidR="00A6051C" w:rsidRPr="009B022F" w:rsidRDefault="00A6051C" w:rsidP="00A6051C">
      <w:pPr>
        <w:widowControl w:val="0"/>
        <w:shd w:val="clear" w:color="auto" w:fill="FFFFFF"/>
        <w:autoSpaceDE w:val="0"/>
        <w:autoSpaceDN w:val="0"/>
        <w:adjustRightInd w:val="0"/>
        <w:spacing w:before="14" w:after="0" w:line="293" w:lineRule="exact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При </w:t>
      </w:r>
      <w:r w:rsidRPr="009B022F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клоническом </w:t>
      </w:r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заикании ребенок повторяет по нескольку раз один тот же начальный слог или звук: </w:t>
      </w:r>
      <w:proofErr w:type="spellStart"/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ма</w:t>
      </w:r>
      <w:proofErr w:type="spellEnd"/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</w:t>
      </w:r>
      <w:proofErr w:type="spellStart"/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ма</w:t>
      </w:r>
      <w:proofErr w:type="spellEnd"/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</w:t>
      </w:r>
      <w:proofErr w:type="spellStart"/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ма</w:t>
      </w:r>
      <w:proofErr w:type="spellEnd"/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-машина, </w:t>
      </w:r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п-п-п-петушок, а </w:t>
      </w:r>
      <w:proofErr w:type="gramStart"/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иногда</w:t>
      </w:r>
      <w:proofErr w:type="gramEnd"/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перед тем как произнести слово, повто</w:t>
      </w:r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ряет какой-нибудь гласный звук, например: а-а-а-а-а-апельсин, и-и-и-и-игрушка. Клонический вид заикания обычно встречает</w:t>
      </w:r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9B022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первые месяцы речевого расстройства.</w:t>
      </w:r>
    </w:p>
    <w:p w:rsidR="00A6051C" w:rsidRPr="009B022F" w:rsidRDefault="00A6051C" w:rsidP="00A6051C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Тоническое </w:t>
      </w:r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заикание выражается в том, что ребенок делает длительные остановки и нажим на согласных и гласных звуках,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например: п</w:t>
      </w:r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равда, </w:t>
      </w:r>
      <w:proofErr w:type="gramStart"/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т-</w:t>
      </w:r>
      <w:proofErr w:type="spellStart"/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рамвай</w:t>
      </w:r>
      <w:proofErr w:type="spellEnd"/>
      <w:proofErr w:type="gramEnd"/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й-я думаю, С-</w:t>
      </w:r>
      <w:proofErr w:type="spellStart"/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аша</w:t>
      </w:r>
      <w:proofErr w:type="spellEnd"/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А-</w:t>
      </w:r>
      <w:proofErr w:type="spellStart"/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нюта</w:t>
      </w:r>
      <w:proofErr w:type="spellEnd"/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A6051C" w:rsidRPr="009B022F" w:rsidRDefault="00A6051C" w:rsidP="00A6051C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Кроме того, бывает смешанный вид заикания, когда у ребен</w:t>
      </w:r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9B02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ка наблюдаются клонические и тонические судороги, например: </w:t>
      </w:r>
      <w:r w:rsidRPr="009B022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9B02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9B02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9B02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9B0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-мама, й-я </w:t>
      </w:r>
      <w:proofErr w:type="gramStart"/>
      <w:r w:rsidRPr="009B022F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spellStart"/>
      <w:r w:rsidRPr="009B0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</w:t>
      </w:r>
      <w:proofErr w:type="spellEnd"/>
      <w:proofErr w:type="gramEnd"/>
      <w:r w:rsidRPr="009B0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у-у-у-упасть!» </w:t>
      </w:r>
      <w:proofErr w:type="gramStart"/>
      <w:r w:rsidRPr="009B0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задержка </w:t>
      </w:r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 одном из звуков («м-</w:t>
      </w:r>
      <w:proofErr w:type="spellStart"/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огу</w:t>
      </w:r>
      <w:proofErr w:type="spellEnd"/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») часто сопровождается настолько </w:t>
      </w:r>
      <w:r w:rsidRPr="009B02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резким напряжением, что оно переходит в судорогу, а иногда </w:t>
      </w:r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даже один звук заменяется другим (например:</w:t>
      </w:r>
      <w:proofErr w:type="gramEnd"/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gramStart"/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«М-</w:t>
      </w:r>
      <w:proofErr w:type="spellStart"/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биша</w:t>
      </w:r>
      <w:proofErr w:type="spellEnd"/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» - Ми</w:t>
      </w:r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9B022F">
        <w:rPr>
          <w:rFonts w:ascii="Times New Roman" w:eastAsia="Times New Roman" w:hAnsi="Times New Roman" w:cs="Times New Roman"/>
          <w:sz w:val="24"/>
          <w:szCs w:val="24"/>
          <w:lang w:eastAsia="ru-RU"/>
        </w:rPr>
        <w:t>ша), как бы захлебывается во время разговора.</w:t>
      </w:r>
      <w:proofErr w:type="gramEnd"/>
    </w:p>
    <w:p w:rsidR="00A6051C" w:rsidRPr="009B022F" w:rsidRDefault="00A6051C" w:rsidP="00A6051C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Речь ребенка сопровождается коротким, прерывистым, су</w:t>
      </w:r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  <w:t>дорожным дыханием, вследствие чего слова, фразы резко раз</w:t>
      </w:r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  <w:t>рываются на слоги - ребенок говорит так, как при одышке.</w:t>
      </w:r>
    </w:p>
    <w:p w:rsidR="00A6051C" w:rsidRPr="009B022F" w:rsidRDefault="00A6051C" w:rsidP="00A6051C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 ребенка перед началом речи появляется длительная за</w:t>
      </w:r>
      <w:r w:rsidRPr="009B02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держка дыхания, и он никак не может начать говорить.</w:t>
      </w:r>
    </w:p>
    <w:p w:rsidR="00A6051C" w:rsidRPr="009B022F" w:rsidRDefault="00A6051C" w:rsidP="00A6051C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Помимо нарушения дыхания, при заикании может иметь ме</w:t>
      </w:r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 xml:space="preserve">сто хрипота и частичная потеря голоса. Иногда голос пропадает </w:t>
      </w:r>
      <w:proofErr w:type="gramStart"/>
      <w:r w:rsidRPr="009B02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</w:t>
      </w:r>
      <w:proofErr w:type="gramEnd"/>
      <w:r w:rsidRPr="009B0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ребенок говорит шепотом.</w:t>
      </w:r>
    </w:p>
    <w:p w:rsidR="00A6051C" w:rsidRPr="009B022F" w:rsidRDefault="00A6051C" w:rsidP="00A6051C">
      <w:pPr>
        <w:widowControl w:val="0"/>
        <w:shd w:val="clear" w:color="auto" w:fill="FFFFFF"/>
        <w:autoSpaceDE w:val="0"/>
        <w:autoSpaceDN w:val="0"/>
        <w:adjustRightInd w:val="0"/>
        <w:spacing w:before="149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Можно ли изменить речь </w:t>
      </w:r>
      <w:r w:rsidRPr="009B02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заикающегося </w:t>
      </w:r>
      <w:r w:rsidRPr="009B022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ребенка?</w:t>
      </w:r>
    </w:p>
    <w:p w:rsidR="00A6051C" w:rsidRPr="009B022F" w:rsidRDefault="00A6051C" w:rsidP="00A6051C">
      <w:pPr>
        <w:widowControl w:val="0"/>
        <w:shd w:val="clear" w:color="auto" w:fill="FFFFFF"/>
        <w:autoSpaceDE w:val="0"/>
        <w:autoSpaceDN w:val="0"/>
        <w:adjustRightInd w:val="0"/>
        <w:spacing w:before="58" w:after="0" w:line="293" w:lineRule="exact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lastRenderedPageBreak/>
        <w:t xml:space="preserve">В случае появления у ребенка заикания необходимо, прежде </w:t>
      </w:r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всего, обратиться в детскую поликлинику к врачу-неврологу. Он определит причину заикания, даст необходимое назначение для укрепления нервной системы ребенка, направит его к логопеду, </w:t>
      </w:r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который окажет ребенку практическую помощь или даст роди</w:t>
      </w:r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  <w:t>телям указания, как можно помочь ему в условиях семьи.</w:t>
      </w:r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 в коем случае нельзя 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опускать, чтобы родители или ок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ружающие обращали внимание ребенка на неправильность его речи, говорили при этом, что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 заикается. С ребенком, начав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шим заикаться, рекомендуется как можно меньше говорить. Не следует задавать ему воп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росов, нужно говорить с ним спо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койно, не торопясь, </w:t>
      </w:r>
      <w:proofErr w:type="gramStart"/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</w:t>
      </w:r>
      <w:proofErr w:type="gramEnd"/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разб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ивая слова на слоги. Когда ребе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нок в видимом затруднении останавливается во время разговора или не может начать говорить, необходимо помогать ему, подсказывая нужные слова или делая напоминания, чтобы он не спешил, а говорил медленно.</w:t>
      </w:r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Режим дня должен быть строго выдержан и построен таким образом, чтобы ребенок максимальное время проводил на </w:t>
      </w:r>
      <w:proofErr w:type="gramStart"/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воз-духе</w:t>
      </w:r>
      <w:proofErr w:type="gramEnd"/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Кроме того, дневной сон должен длиться не менее 2 часов, а ночной - 10-11 часов (в зави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симости от возраста). Будить ре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бенка не рекомендуется. Же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лательно по утрам делать обтира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ние, а на ночь - теплый душ.</w:t>
      </w:r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Питание </w:t>
      </w:r>
      <w:proofErr w:type="gramStart"/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четырех-пятикра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тное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полноценное, с большим ко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личеством витаминов и обязательно в определенные часы.</w:t>
      </w:r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Режим дня, водные проце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дуры, питание следует согласовы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вать с врачом, наблюдающим данного ребенка.</w:t>
      </w:r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Рекомендуется следить, чтобы ребенок по возможности не находился в шумном, неорганизованном детском обществе, которое может вызвать у ребенка резкое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эмоциональное возбу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ждение, что в свою очередь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обычно содействует ухудшению ре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чи; необходимо избегать во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лнующих ребенка впечатлений (те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атр, цирк, гости, телевизор, страшные рассказы на ночь, ссоры в присутствии ребенка и т. п.).</w:t>
      </w:r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семье, где имеется заик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ающийся ребенок, следует устано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вить речевой режим. Члены 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емьи должны следить за тем, что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 их речь была неторопли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вой, плавной, внятной. Слыша во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круг себя правильную речь, з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аикающийся ребенок невольно бу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 подражать ей, и заикание постепенно начнёт ослабевать, а в некоторых случаях может даже полностью исчезнуть.</w:t>
      </w:r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Задача родителей состоит 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том, чтобы освободить речь заи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кающегося ребенка от напряже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ния, сделать ее свободной, плав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ной, ритмичной. Для этого, кроме соблюдения в семье речевого режима, следует ежедневно в течение 20-30 минут проводить с ребенком специальные упр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ажнения по снятию тонуса, форми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рованию речевого дыхания, 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оординации слова и движения, иг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ровые упражнения для развития голоса.</w:t>
      </w:r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Упражнения по снятию тонуса состоят в выполнении 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еть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ми расслабляющих движений. Например, малышам предлагают помахать руками, как при прощании, как птички крылышками, встряхнуть расслабленными кистями рук, как при </w:t>
      </w:r>
      <w:proofErr w:type="spellStart"/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стряхивании</w:t>
      </w:r>
      <w:proofErr w:type="spellEnd"/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брызг воды, и т. д.</w:t>
      </w:r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проведении упражнений по развитию речевого дыхания используются следующие игровые приемы: потушить свечу (подуть вместо свечи на указательный палец руки), сдуть с руки ватку, подуть на одуванчик, на «озябшие» руки, произн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ося при этом шепотом: «Ф-ф-ф».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cr/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Упражнения по развитию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голоса строятся на хорошо знако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мых детям звукоподражаниях: гудку паровоза, вою ветра, волка </w:t>
      </w:r>
      <w:proofErr w:type="gramStart"/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-у</w:t>
      </w:r>
      <w:proofErr w:type="gramEnd"/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-у-у, жужжанию пчелы, мухи, жука -- ж-ж-ж, шипению гуся -ш-ш-ш и др.</w:t>
      </w:r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Необходимость занятий по развитию у заикающихся детей голоса и правильного речевого дыхания обусловлена тем, что они часто боятся звука собственного голоса, говорят тихо, </w:t>
      </w:r>
      <w:proofErr w:type="gramStart"/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не-уверенно</w:t>
      </w:r>
      <w:proofErr w:type="gramEnd"/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 это еще более усиливает дефект их речи.</w:t>
      </w:r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Подвижные игры, в процессе которых координируют слово с движением, интересны детя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м, потому что сопровождение тек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 игр осуществляется хлопками, ударами и подбрасываниями мяча, движениями рук, ног, прыжками и т. д. Сопровождение</w:t>
      </w:r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текста движениями сдерживае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 торопливую речь ребенка и вме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сте с тем отвлекает его от болезненного внимания к своей речи.</w:t>
      </w:r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Развитию у ребенка плавной, спокойной речи способствует сопряженное и отраженное чтение коротких стихотворений, рассказов, сказок, ответы на вопросы по прочитанному, а также рассказы по картинкам.</w:t>
      </w:r>
      <w:proofErr w:type="gramEnd"/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сопряженном чтении взрослый предлагает ребенку вместе прочитать сказку: снача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ла он один четко и медленно про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износит фразу, затем повторяет ее вместе с ребенком. Фразы даются короткие, в два-три слова на один выдох.</w:t>
      </w:r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Когда этот вид чтения усвоен ребенком, можно переходить к отраженному чтению. Пр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отраженном чтении фразу снача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ла произносит взрослый, а затем ребенок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повторяет ее самостоя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тельно.</w:t>
      </w:r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отраженного чтения (а затем и для самостоятельного чтения наизусть) рекомендуется стихотворный материал, так как гладкий ритмичный текс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 стихов хорошо помогает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заикаю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щимся</w:t>
      </w:r>
      <w:proofErr w:type="gramEnd"/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изживать торопливость, аритмичность речи. На первых порах следует давать короткие стихи в две, три строки.</w:t>
      </w:r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чтении стихотворений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«под мяч» сначала делается бро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сок мяча на каждом слове. П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осле того как ребенок будет сво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бодно справляться с таким 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пражнением, можно перейти к чте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нию, при котором бросок мяча делается только в конце строки.</w:t>
      </w:r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После отраженного чтен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ия возможен переход к упражнени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ям в вопросно-ответной фор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 речи. Их можно проводить сле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дующим образом: взрослый дает ребенку большие карты, как для игры в лото, а маленькие карты-</w:t>
      </w:r>
      <w:proofErr w:type="spellStart"/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накрывашки</w:t>
      </w:r>
      <w:proofErr w:type="spellEnd"/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кладет стопкой на стол; потом берет из стопки картинку и спрашивает: «У тебя есть бабочка?». Ребенок отвеча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ет: «У меня есть бабочка. Бабоч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 желтая» и т. д. С ребенком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пяти до семи лет игры прово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дятся по темам «Игрушки», «Домашние животные» и т. д.</w:t>
      </w:r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6051C" w:rsidRPr="009B022F" w:rsidRDefault="00A6051C" w:rsidP="00A605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B02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Правила речи </w:t>
      </w:r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для детей</w:t>
      </w:r>
    </w:p>
    <w:p w:rsidR="00A6051C" w:rsidRPr="009B022F" w:rsidRDefault="00A6051C" w:rsidP="00A6051C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62" w:after="0" w:line="278" w:lineRule="exact"/>
        <w:ind w:left="10"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Во время разговора всегда смотри в лицо собеседнику. Это </w:t>
      </w:r>
      <w:r w:rsidRPr="009B0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поможет тебе говорить смело и уверенно.</w:t>
      </w:r>
    </w:p>
    <w:p w:rsidR="00A6051C" w:rsidRPr="009B022F" w:rsidRDefault="00A6051C" w:rsidP="00A6051C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8" w:after="0" w:line="283" w:lineRule="exact"/>
        <w:ind w:left="10"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Помни, что всегда и везде нужно говорить плавно, спокой</w:t>
      </w:r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9B022F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неторопливо.</w:t>
      </w:r>
    </w:p>
    <w:p w:rsidR="00A6051C" w:rsidRPr="009B022F" w:rsidRDefault="00A6051C" w:rsidP="00A6051C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8" w:after="0" w:line="293" w:lineRule="exact"/>
        <w:ind w:left="10" w:right="5"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Когда говоришь, не сутулься, не опускай голову, не делай </w:t>
      </w:r>
      <w:r w:rsidRPr="009B022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лишних движений. Держись прямо, уверенно.</w:t>
      </w:r>
    </w:p>
    <w:p w:rsidR="00A6051C" w:rsidRPr="009B022F" w:rsidRDefault="00A6051C" w:rsidP="00A6051C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72" w:after="0" w:line="240" w:lineRule="auto"/>
        <w:ind w:left="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 спеши с ответом. Сначала проговори ответ про себя.</w:t>
      </w:r>
    </w:p>
    <w:p w:rsidR="00A6051C" w:rsidRPr="009B022F" w:rsidRDefault="00A6051C" w:rsidP="00A6051C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72" w:after="0" w:line="240" w:lineRule="auto"/>
        <w:ind w:left="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Перед началом речи вдохни и сразу же начинай говорить.</w:t>
      </w:r>
    </w:p>
    <w:p w:rsidR="00A6051C" w:rsidRPr="009B022F" w:rsidRDefault="00A6051C" w:rsidP="00A6051C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67" w:after="0" w:line="283" w:lineRule="exact"/>
        <w:ind w:left="10" w:right="14"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Говори на выдохе. Воздух расходуй в основном на гласные </w:t>
      </w:r>
      <w:r w:rsidRPr="009B022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звуки.</w:t>
      </w:r>
    </w:p>
    <w:p w:rsidR="00A6051C" w:rsidRPr="009B022F" w:rsidRDefault="00A6051C" w:rsidP="00A6051C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77" w:after="0" w:line="240" w:lineRule="auto"/>
        <w:ind w:left="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Гласные звуки произноси широко и громко.</w:t>
      </w:r>
    </w:p>
    <w:p w:rsidR="00A6051C" w:rsidRPr="009B022F" w:rsidRDefault="00A6051C" w:rsidP="00A6051C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72" w:after="0" w:line="278" w:lineRule="exact"/>
        <w:ind w:left="10" w:right="24"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нажимай на согласные звуки. Произноси их легко, без напряжения.</w:t>
      </w:r>
    </w:p>
    <w:p w:rsidR="00A6051C" w:rsidRPr="009B022F" w:rsidRDefault="00A6051C" w:rsidP="00A6051C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67" w:after="0" w:line="288" w:lineRule="exact"/>
        <w:ind w:left="10" w:right="19"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каждом слове обязательно выделяй ударный гласный </w:t>
      </w:r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звук: произноси его громче и протяжнее остальных гласных.</w:t>
      </w:r>
    </w:p>
    <w:p w:rsidR="00A6051C" w:rsidRPr="009B022F" w:rsidRDefault="00A6051C" w:rsidP="00A6051C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62" w:after="0" w:line="283" w:lineRule="exact"/>
        <w:ind w:left="10" w:right="24"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Короткие предложения, состоящие из 3—4 слов, произноси </w:t>
      </w:r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 одном выдохе. Строго выдерживай паузы между предложе</w:t>
      </w:r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9B022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ниями.</w:t>
      </w:r>
    </w:p>
    <w:p w:rsidR="00A6051C" w:rsidRPr="009B022F" w:rsidRDefault="00A6051C" w:rsidP="00A6051C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77" w:after="0" w:line="288" w:lineRule="exact"/>
        <w:ind w:left="10" w:right="24"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Длинные предложения дели на смысловые отрезки (3-4 сло</w:t>
      </w:r>
      <w:r w:rsidRPr="009B022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ва), между которыми выдерживай паузу и делай новый вдох.</w:t>
      </w:r>
    </w:p>
    <w:p w:rsidR="00A6051C" w:rsidRPr="009B022F" w:rsidRDefault="00A6051C" w:rsidP="00A6051C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67" w:after="0" w:line="283" w:lineRule="exact"/>
        <w:ind w:left="10" w:right="19"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Слова внутри короткого предложения и смыслового отрез</w:t>
      </w:r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ка произноси слитно, цепляя одно слово за другое.</w:t>
      </w:r>
    </w:p>
    <w:p w:rsidR="00A6051C" w:rsidRPr="009B022F" w:rsidRDefault="00A6051C" w:rsidP="00A6051C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77" w:after="0" w:line="240" w:lineRule="auto"/>
        <w:ind w:left="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Говори громко, четко, выразительно.</w:t>
      </w:r>
    </w:p>
    <w:p w:rsidR="00A6051C" w:rsidRDefault="00A6051C" w:rsidP="00A6051C">
      <w:pPr>
        <w:widowControl w:val="0"/>
        <w:shd w:val="clear" w:color="auto" w:fill="FFFFFF"/>
        <w:autoSpaceDE w:val="0"/>
        <w:autoSpaceDN w:val="0"/>
        <w:adjustRightInd w:val="0"/>
        <w:spacing w:before="72" w:after="0" w:line="288" w:lineRule="exact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Эти правила не сложны по формулировкам, но, оказывается, </w:t>
      </w:r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постоянно соблюдать их детям трудно. Для лучшего запомина</w:t>
      </w:r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9B022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ния рекомендуется эти правила переписать на большой лист </w:t>
      </w:r>
      <w:r w:rsidRPr="009B022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lastRenderedPageBreak/>
        <w:t>бу</w:t>
      </w:r>
      <w:r w:rsidRPr="009B022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маги, повесить на видное место и выучить наизусть так, чтобы </w:t>
      </w:r>
      <w:r w:rsidRPr="009B0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запомнить на всю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жизнь.</w:t>
      </w:r>
    </w:p>
    <w:p w:rsidR="00A6051C" w:rsidRPr="009B022F" w:rsidRDefault="00A6051C" w:rsidP="00A6051C">
      <w:pPr>
        <w:widowControl w:val="0"/>
        <w:shd w:val="clear" w:color="auto" w:fill="FFFFFF"/>
        <w:autoSpaceDE w:val="0"/>
        <w:autoSpaceDN w:val="0"/>
        <w:adjustRightInd w:val="0"/>
        <w:spacing w:before="72" w:after="0" w:line="288" w:lineRule="exact"/>
        <w:ind w:right="3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Как </w:t>
      </w:r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надо </w:t>
      </w:r>
      <w:r w:rsidRPr="009B02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вести </w:t>
      </w:r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себя родителям </w:t>
      </w:r>
      <w:r w:rsidRPr="009B02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с ребенком, </w:t>
      </w:r>
      <w:r w:rsidRPr="009B022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который начал заикаться</w:t>
      </w:r>
    </w:p>
    <w:p w:rsidR="00A6051C" w:rsidRPr="009B022F" w:rsidRDefault="00A6051C" w:rsidP="00A6051C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9" w:after="0" w:line="336" w:lineRule="exact"/>
        <w:ind w:left="3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Взять себя в руки и не паниковать.</w:t>
      </w:r>
    </w:p>
    <w:p w:rsidR="00A6051C" w:rsidRPr="009B022F" w:rsidRDefault="00A6051C" w:rsidP="00A6051C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36" w:lineRule="exact"/>
        <w:ind w:left="3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Попытаться разобраться в причинах дефекта речи.</w:t>
      </w:r>
    </w:p>
    <w:p w:rsidR="00A6051C" w:rsidRPr="009B022F" w:rsidRDefault="00A6051C" w:rsidP="00A6051C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" w:after="0" w:line="336" w:lineRule="exact"/>
        <w:ind w:left="3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Ликвидировать их.</w:t>
      </w:r>
    </w:p>
    <w:p w:rsidR="00A6051C" w:rsidRPr="009B022F" w:rsidRDefault="00A6051C" w:rsidP="00A6051C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36" w:lineRule="exact"/>
        <w:ind w:left="3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Создать дома спокойную обстановку.</w:t>
      </w:r>
    </w:p>
    <w:p w:rsidR="00A6051C" w:rsidRPr="009B022F" w:rsidRDefault="00A6051C" w:rsidP="00A6051C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36" w:lineRule="exact"/>
        <w:ind w:left="3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Не ссорится при ребёнке и не конфликтовать.</w:t>
      </w:r>
    </w:p>
    <w:p w:rsidR="00A6051C" w:rsidRPr="009B022F" w:rsidRDefault="00A6051C" w:rsidP="00A6051C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38" w:after="0" w:line="293" w:lineRule="exact"/>
        <w:ind w:left="5" w:firstLine="34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Оберегать от бурных эмоций, даже положительных (празд</w:t>
      </w:r>
      <w:r w:rsidRPr="009B02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9B022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нование дня рождения, посещение кукольного театра и т. д.).</w:t>
      </w:r>
    </w:p>
    <w:p w:rsidR="00A6051C" w:rsidRPr="009B022F" w:rsidRDefault="00A6051C" w:rsidP="00A6051C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0" w:after="0" w:line="341" w:lineRule="exact"/>
        <w:ind w:left="3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Исключить шумные игры и шумные детские компании.</w:t>
      </w:r>
    </w:p>
    <w:p w:rsidR="00A6051C" w:rsidRPr="009B022F" w:rsidRDefault="00A6051C" w:rsidP="00A6051C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41" w:lineRule="exact"/>
        <w:ind w:left="3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Уменьшить интеллектуальную нагрузку.</w:t>
      </w:r>
    </w:p>
    <w:p w:rsidR="00A6051C" w:rsidRPr="009B022F" w:rsidRDefault="00A6051C" w:rsidP="00A6051C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41" w:lineRule="exact"/>
        <w:ind w:left="3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Помочь избавиться от страхов.</w:t>
      </w:r>
    </w:p>
    <w:p w:rsidR="00A6051C" w:rsidRPr="009B022F" w:rsidRDefault="00A6051C" w:rsidP="00A6051C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41" w:lineRule="exact"/>
        <w:ind w:left="3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Выработать уверенность в себе.</w:t>
      </w:r>
    </w:p>
    <w:p w:rsidR="00A6051C" w:rsidRPr="009B022F" w:rsidRDefault="00A6051C" w:rsidP="00A6051C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41" w:lineRule="exact"/>
        <w:ind w:left="3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Найти правильную тактику воспитания.</w:t>
      </w:r>
    </w:p>
    <w:p w:rsidR="00A6051C" w:rsidRPr="009B022F" w:rsidRDefault="00A6051C" w:rsidP="00A6051C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29" w:after="0" w:line="288" w:lineRule="exact"/>
        <w:ind w:left="5" w:firstLine="34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Не расходиться в методах воспитания с другими родствен</w:t>
      </w:r>
      <w:r w:rsidRPr="009B02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9B022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никами.</w:t>
      </w:r>
    </w:p>
    <w:p w:rsidR="00A6051C" w:rsidRPr="009B022F" w:rsidRDefault="00A6051C" w:rsidP="00A6051C">
      <w:pPr>
        <w:widowControl w:val="0"/>
        <w:shd w:val="clear" w:color="auto" w:fill="FFFFFF"/>
        <w:autoSpaceDE w:val="0"/>
        <w:autoSpaceDN w:val="0"/>
        <w:adjustRightInd w:val="0"/>
        <w:spacing w:before="53" w:after="0" w:line="28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9B0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рождении второго ребенка уделять первенцу макси</w:t>
      </w:r>
      <w:r w:rsidRPr="009B02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мум внимания.</w:t>
      </w:r>
    </w:p>
    <w:p w:rsidR="00A6051C" w:rsidRPr="009B022F" w:rsidRDefault="00A6051C" w:rsidP="00A6051C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4" w:after="0" w:line="341" w:lineRule="exact"/>
        <w:ind w:left="3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Научить </w:t>
      </w:r>
      <w:proofErr w:type="gramStart"/>
      <w:r w:rsidRPr="009B02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правильно</w:t>
      </w:r>
      <w:proofErr w:type="gramEnd"/>
      <w:r w:rsidRPr="009B02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общаться.</w:t>
      </w:r>
    </w:p>
    <w:p w:rsidR="00A6051C" w:rsidRPr="009B022F" w:rsidRDefault="00A6051C" w:rsidP="00A6051C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41" w:lineRule="exact"/>
        <w:ind w:left="3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Постараться не ломать его стереотипы.</w:t>
      </w:r>
    </w:p>
    <w:p w:rsidR="00A6051C" w:rsidRPr="009B022F" w:rsidRDefault="00A6051C" w:rsidP="00A6051C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41" w:lineRule="exact"/>
        <w:ind w:left="3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Повременить с оформлением в детский сад.</w:t>
      </w:r>
    </w:p>
    <w:p w:rsidR="00A6051C" w:rsidRPr="009B022F" w:rsidRDefault="00A6051C" w:rsidP="00A6051C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41" w:lineRule="exact"/>
        <w:ind w:left="3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Как можно реже ходить в гости.</w:t>
      </w:r>
    </w:p>
    <w:p w:rsidR="00A6051C" w:rsidRPr="009B022F" w:rsidRDefault="00A6051C" w:rsidP="00A6051C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41" w:lineRule="exact"/>
        <w:ind w:left="3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Не приглашать часто к себе гостей.</w:t>
      </w:r>
    </w:p>
    <w:p w:rsidR="00A6051C" w:rsidRPr="009B022F" w:rsidRDefault="00A6051C" w:rsidP="00A6051C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41" w:lineRule="exact"/>
        <w:ind w:left="3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Ослабить нервное напряжение.</w:t>
      </w:r>
    </w:p>
    <w:p w:rsidR="00A6051C" w:rsidRPr="009B022F" w:rsidRDefault="00A6051C" w:rsidP="00A6051C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34" w:after="0" w:line="293" w:lineRule="exact"/>
        <w:ind w:left="5" w:firstLine="34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Любыми способами отвлекать ребёнка от речевого дефекта </w:t>
      </w:r>
      <w:r w:rsidRPr="009B022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фиксировать внимание на нем.</w:t>
      </w:r>
    </w:p>
    <w:p w:rsidR="00A6051C" w:rsidRPr="009B022F" w:rsidRDefault="00A6051C" w:rsidP="00A6051C">
      <w:pPr>
        <w:widowControl w:val="0"/>
        <w:shd w:val="clear" w:color="auto" w:fill="FFFFFF"/>
        <w:autoSpaceDE w:val="0"/>
        <w:autoSpaceDN w:val="0"/>
        <w:adjustRightInd w:val="0"/>
        <w:spacing w:before="43" w:after="0" w:line="28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-</w:t>
      </w:r>
      <w:r w:rsidRPr="009B02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 заставлять правильно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повторять «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невыговаривающие</w:t>
      </w:r>
      <w:r w:rsidRPr="009B022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9B022F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слова.</w:t>
      </w:r>
    </w:p>
    <w:p w:rsidR="00A6051C" w:rsidRPr="009B022F" w:rsidRDefault="00A6051C" w:rsidP="00A6051C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8" w:lineRule="exact"/>
        <w:ind w:left="29" w:firstLine="35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863C87" wp14:editId="4CCCCFB9">
                <wp:simplePos x="0" y="0"/>
                <wp:positionH relativeFrom="margin">
                  <wp:posOffset>4304030</wp:posOffset>
                </wp:positionH>
                <wp:positionV relativeFrom="paragraph">
                  <wp:posOffset>5166360</wp:posOffset>
                </wp:positionV>
                <wp:extent cx="0" cy="1548130"/>
                <wp:effectExtent l="0" t="0" r="0" b="0"/>
                <wp:wrapNone/>
                <wp:docPr id="21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8130"/>
                        </a:xfrm>
                        <a:prstGeom prst="line">
                          <a:avLst/>
                        </a:prstGeom>
                        <a:noFill/>
                        <a:ln w="546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38.9pt,406.8pt" to="338.9pt,5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QwfFQIAACw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" o:allowincell="f" strokeweight="4.3pt">
                <w10:wrap anchorx="margin"/>
              </v:line>
            </w:pict>
          </mc:Fallback>
        </mc:AlternateContent>
      </w:r>
      <w:r w:rsidRPr="009B022F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849CD63" wp14:editId="72593F5B">
                <wp:simplePos x="0" y="0"/>
                <wp:positionH relativeFrom="margin">
                  <wp:posOffset>9287510</wp:posOffset>
                </wp:positionH>
                <wp:positionV relativeFrom="paragraph">
                  <wp:posOffset>4077970</wp:posOffset>
                </wp:positionV>
                <wp:extent cx="0" cy="1353185"/>
                <wp:effectExtent l="0" t="0" r="0" b="0"/>
                <wp:wrapNone/>
                <wp:docPr id="19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3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1.3pt,321.1pt" to="731.3pt,4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Kwj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" o:allowincell="f" strokeweight=".5pt">
                <w10:wrap anchorx="margin"/>
              </v:line>
            </w:pict>
          </mc:Fallback>
        </mc:AlternateContent>
      </w:r>
      <w:r w:rsidRPr="009B022F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4E07194" wp14:editId="11722DC9">
                <wp:simplePos x="0" y="0"/>
                <wp:positionH relativeFrom="margin">
                  <wp:posOffset>9293225</wp:posOffset>
                </wp:positionH>
                <wp:positionV relativeFrom="paragraph">
                  <wp:posOffset>3633470</wp:posOffset>
                </wp:positionV>
                <wp:extent cx="0" cy="3008630"/>
                <wp:effectExtent l="0" t="0" r="0" b="0"/>
                <wp:wrapNone/>
                <wp:docPr id="18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863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1.75pt,286.1pt" to="731.75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" o:allowincell="f" strokeweight=".7pt">
                <w10:wrap anchorx="margin"/>
              </v:line>
            </w:pict>
          </mc:Fallback>
        </mc:AlternateContent>
      </w:r>
      <w:r w:rsidRPr="009B022F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4532486" wp14:editId="64AD24D5">
                <wp:simplePos x="0" y="0"/>
                <wp:positionH relativeFrom="margin">
                  <wp:posOffset>9296400</wp:posOffset>
                </wp:positionH>
                <wp:positionV relativeFrom="paragraph">
                  <wp:posOffset>-438785</wp:posOffset>
                </wp:positionV>
                <wp:extent cx="0" cy="551815"/>
                <wp:effectExtent l="0" t="0" r="0" b="0"/>
                <wp:wrapNone/>
                <wp:docPr id="1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8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2pt,-34.55pt" to="73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 w:rsidRPr="009B022F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16AFEC1" wp14:editId="60BC2A39">
                <wp:simplePos x="0" y="0"/>
                <wp:positionH relativeFrom="margin">
                  <wp:posOffset>9333230</wp:posOffset>
                </wp:positionH>
                <wp:positionV relativeFrom="paragraph">
                  <wp:posOffset>5294630</wp:posOffset>
                </wp:positionV>
                <wp:extent cx="0" cy="609600"/>
                <wp:effectExtent l="0" t="0" r="0" b="0"/>
                <wp:wrapNone/>
                <wp:docPr id="16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4.9pt,416.9pt" to="734.9pt,4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" o:allowincell="f" strokeweight=".7pt">
                <w10:wrap anchorx="margin"/>
              </v:line>
            </w:pict>
          </mc:Fallback>
        </mc:AlternateContent>
      </w:r>
      <w:r w:rsidRPr="009B02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Говорить в присутствии ребенка медленно и тихо. Свести </w:t>
      </w:r>
      <w:r w:rsidRPr="009B022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минимуму беседы с ним.</w:t>
      </w:r>
    </w:p>
    <w:p w:rsidR="00A6051C" w:rsidRPr="009B022F" w:rsidRDefault="00A6051C" w:rsidP="00A6051C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8" w:after="0" w:line="278" w:lineRule="exact"/>
        <w:ind w:left="29" w:firstLine="35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Повышать обитую сопротивляемость его организма для </w:t>
      </w:r>
      <w:proofErr w:type="gramStart"/>
      <w:r w:rsidRPr="009B022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про </w:t>
      </w:r>
      <w:proofErr w:type="spellStart"/>
      <w:r w:rsidRPr="009B022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филактики</w:t>
      </w:r>
      <w:proofErr w:type="spellEnd"/>
      <w:proofErr w:type="gramEnd"/>
      <w:r w:rsidRPr="009B0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заболеваний.</w:t>
      </w:r>
    </w:p>
    <w:p w:rsidR="00A6051C" w:rsidRPr="009B022F" w:rsidRDefault="00A6051C" w:rsidP="00A6051C">
      <w:pPr>
        <w:widowControl w:val="0"/>
        <w:shd w:val="clear" w:color="auto" w:fill="FFFFFF"/>
        <w:autoSpaceDE w:val="0"/>
        <w:autoSpaceDN w:val="0"/>
        <w:adjustRightInd w:val="0"/>
        <w:spacing w:before="130" w:after="0" w:line="293" w:lineRule="exact"/>
        <w:ind w:right="46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Как не надо вести себя родителям с ребенком, </w:t>
      </w:r>
      <w:r w:rsidRPr="009B0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который заикается</w:t>
      </w:r>
    </w:p>
    <w:p w:rsidR="00A6051C" w:rsidRPr="009B022F" w:rsidRDefault="00A6051C" w:rsidP="00A6051C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62" w:after="0" w:line="240" w:lineRule="auto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Всем своим видом подчеркивать свое беспокойство.</w:t>
      </w:r>
    </w:p>
    <w:p w:rsidR="00A6051C" w:rsidRPr="009B022F" w:rsidRDefault="00A6051C" w:rsidP="00A6051C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77" w:after="0" w:line="269" w:lineRule="exact"/>
        <w:ind w:firstLine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Акцентировать внимание на дефекте речи и в присутствии </w:t>
      </w:r>
      <w:r w:rsidRPr="009B02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жалеть его.</w:t>
      </w:r>
    </w:p>
    <w:p w:rsidR="00A6051C" w:rsidRPr="009B022F" w:rsidRDefault="00A6051C" w:rsidP="00A6051C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82" w:after="0" w:line="240" w:lineRule="auto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Впадать в панику.</w:t>
      </w:r>
    </w:p>
    <w:p w:rsidR="00A6051C" w:rsidRPr="009B022F" w:rsidRDefault="00A6051C" w:rsidP="00A6051C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96" w:after="0" w:line="269" w:lineRule="exact"/>
        <w:ind w:firstLine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Заставлять по нескольку раз правильно выговаривать иско</w:t>
      </w:r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9B02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верканные слова.</w:t>
      </w:r>
    </w:p>
    <w:p w:rsidR="00A6051C" w:rsidRPr="009B022F" w:rsidRDefault="00A6051C" w:rsidP="00A6051C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106" w:after="0" w:line="264" w:lineRule="exact"/>
        <w:ind w:firstLine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Передразнивать его, поправлять, постоянно вовлекать в бе</w:t>
      </w:r>
      <w:r w:rsidRPr="009B022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9B02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седы и разговоры.</w:t>
      </w:r>
    </w:p>
    <w:p w:rsidR="00A6051C" w:rsidRPr="009B022F" w:rsidRDefault="00A6051C" w:rsidP="00A6051C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86" w:after="0" w:line="240" w:lineRule="auto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Ссориться, конфликтовать, пугать.</w:t>
      </w:r>
    </w:p>
    <w:p w:rsidR="00A6051C" w:rsidRPr="009B022F" w:rsidRDefault="00A6051C" w:rsidP="00A6051C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82" w:after="0" w:line="240" w:lineRule="auto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Увеличивать интеллектуальную нагрузку,</w:t>
      </w:r>
    </w:p>
    <w:p w:rsidR="00A6051C" w:rsidRPr="009B022F" w:rsidRDefault="00A6051C" w:rsidP="00A6051C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62" w:after="0" w:line="240" w:lineRule="auto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Постоянно ломать стереотипы.</w:t>
      </w:r>
    </w:p>
    <w:p w:rsidR="00A6051C" w:rsidRPr="009B022F" w:rsidRDefault="00A6051C" w:rsidP="00A6051C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86" w:after="0" w:line="264" w:lineRule="exact"/>
        <w:ind w:firstLine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Помните, что сроки прекращения заикания во многом за</w:t>
      </w:r>
      <w:r w:rsidRPr="009B02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9B02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висят от вас.</w:t>
      </w:r>
    </w:p>
    <w:p w:rsidR="00A6051C" w:rsidRPr="009B022F" w:rsidRDefault="00A6051C" w:rsidP="00A6051C">
      <w:pPr>
        <w:widowControl w:val="0"/>
        <w:shd w:val="clear" w:color="auto" w:fill="FFFFFF"/>
        <w:autoSpaceDE w:val="0"/>
        <w:autoSpaceDN w:val="0"/>
        <w:adjustRightInd w:val="0"/>
        <w:spacing w:before="403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ЧТО ДОЛЖНО БЕСПОКОИТЬ РОДИТЕЛЕЙ В РЕБЕНКЕ</w:t>
      </w:r>
    </w:p>
    <w:p w:rsidR="00A6051C" w:rsidRPr="009B022F" w:rsidRDefault="00A6051C" w:rsidP="00A6051C">
      <w:pPr>
        <w:widowControl w:val="0"/>
        <w:shd w:val="clear" w:color="auto" w:fill="FFFFFF"/>
        <w:autoSpaceDE w:val="0"/>
        <w:autoSpaceDN w:val="0"/>
        <w:adjustRightInd w:val="0"/>
        <w:spacing w:before="106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В возрасте до года:</w:t>
      </w:r>
    </w:p>
    <w:p w:rsidR="00A6051C" w:rsidRPr="009B022F" w:rsidRDefault="00A6051C" w:rsidP="00A6051C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29" w:after="0" w:line="240" w:lineRule="auto"/>
        <w:ind w:left="3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выраженная тревожность, </w:t>
      </w:r>
      <w:proofErr w:type="gramStart"/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крикливость</w:t>
      </w:r>
      <w:proofErr w:type="gramEnd"/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;</w:t>
      </w:r>
    </w:p>
    <w:p w:rsidR="00A6051C" w:rsidRPr="009B022F" w:rsidRDefault="00A6051C" w:rsidP="00A6051C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93" w:lineRule="exact"/>
        <w:ind w:left="3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нарушение сна;</w:t>
      </w:r>
    </w:p>
    <w:p w:rsidR="00A6051C" w:rsidRPr="009B022F" w:rsidRDefault="00A6051C" w:rsidP="00A6051C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5" w:after="0" w:line="293" w:lineRule="exact"/>
        <w:ind w:left="3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 xml:space="preserve">плохой аппетит, </w:t>
      </w:r>
      <w:proofErr w:type="gramStart"/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частые</w:t>
      </w:r>
      <w:proofErr w:type="gramEnd"/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срыгивания;</w:t>
      </w:r>
    </w:p>
    <w:p w:rsidR="00A6051C" w:rsidRPr="009B022F" w:rsidRDefault="00A6051C" w:rsidP="00A6051C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93" w:lineRule="exact"/>
        <w:ind w:left="3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плохая прибавка в весе;</w:t>
      </w:r>
    </w:p>
    <w:p w:rsidR="00A6051C" w:rsidRPr="009B022F" w:rsidRDefault="00A6051C" w:rsidP="00A6051C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93" w:lineRule="exact"/>
        <w:ind w:left="3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плохая реакция на звук и свет;</w:t>
      </w:r>
    </w:p>
    <w:p w:rsidR="00A6051C" w:rsidRPr="009B022F" w:rsidRDefault="00A6051C" w:rsidP="00A6051C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93" w:lineRule="exact"/>
        <w:ind w:left="3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очень сильная (чрезмерная) реакция на звук и свет;</w:t>
      </w:r>
    </w:p>
    <w:p w:rsidR="00A6051C" w:rsidRPr="009B022F" w:rsidRDefault="00A6051C" w:rsidP="00A6051C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нарушение тонуса мышц, судороги;</w:t>
      </w:r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&gt;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повышение внутричерепного давления;</w:t>
      </w:r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&gt;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частые простудные заболевания;</w:t>
      </w:r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&gt;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тяжелые заболевания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(с применением больших доз анти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биотиков и других препаратов), операции.</w:t>
      </w:r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возрасте от 3 до 5 лет:</w:t>
      </w:r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&gt;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чрезмерно беспокойн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ое поведение, неусидчивость, им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пульсивность;</w:t>
      </w:r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&gt;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раздражительность, пл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аксивость, резкая смена настрое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ния;</w:t>
      </w:r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&gt;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чрезмерная медлительность, вялость, апатичность;</w:t>
      </w:r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&gt;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плохой сон (медленно засыпает, вскрикивает во сне, часто просыпается и т. п.);</w:t>
      </w:r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&gt;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страхи (боязнь темноты, одиночества, ночные страхи);</w:t>
      </w:r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&gt;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тики (непроизвольное подергивание век, мышц лица, шеи, навязчивые движения, </w:t>
      </w:r>
      <w:proofErr w:type="spellStart"/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обкусывание</w:t>
      </w:r>
      <w:proofErr w:type="spellEnd"/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ногтей);</w:t>
      </w:r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&gt;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хронические заболевания;</w:t>
      </w:r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 трудности контактов со сверстниками и взрослыми;</w:t>
      </w:r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&gt;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сниженная острота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зрения (близорукость, дальнозор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кость), косоглазие и другие нарушения зрения;</w:t>
      </w:r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&gt;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задержка в речевом развитии (появление связной речи к 3 годам и позже), дефекты звукопроизношения;</w:t>
      </w:r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&gt;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заикание.</w:t>
      </w:r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возрасте 5-6 лет:</w:t>
      </w:r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&gt;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частые хронические заболевания, операции, травмы;</w:t>
      </w:r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&gt;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импульсивность, беск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онтрольность поведения (преобла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дание «хочу» над «можно»);</w:t>
      </w:r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&gt;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чрезмерная (бесцельная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 двигательная активность, непо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седливость, </w:t>
      </w:r>
      <w:proofErr w:type="gramStart"/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крикливость</w:t>
      </w:r>
      <w:proofErr w:type="gramEnd"/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раз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дражительность, настойчивая бол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товня;</w:t>
      </w:r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>&gt;</w:t>
      </w: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нарушения сна;</w:t>
      </w:r>
    </w:p>
    <w:p w:rsidR="00A6051C" w:rsidRPr="009B022F" w:rsidRDefault="00A6051C" w:rsidP="00A6051C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страхи;</w:t>
      </w:r>
    </w:p>
    <w:p w:rsidR="00A6051C" w:rsidRPr="009B022F" w:rsidRDefault="00A6051C" w:rsidP="00A6051C">
      <w:pPr>
        <w:widowControl w:val="0"/>
        <w:numPr>
          <w:ilvl w:val="0"/>
          <w:numId w:val="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74" w:lineRule="exact"/>
        <w:ind w:left="4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B022F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F845EE7" wp14:editId="3439979D">
                <wp:simplePos x="0" y="0"/>
                <wp:positionH relativeFrom="margin">
                  <wp:posOffset>9204960</wp:posOffset>
                </wp:positionH>
                <wp:positionV relativeFrom="paragraph">
                  <wp:posOffset>4504690</wp:posOffset>
                </wp:positionV>
                <wp:extent cx="0" cy="2030095"/>
                <wp:effectExtent l="0" t="0" r="0" b="0"/>
                <wp:wrapNone/>
                <wp:docPr id="12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00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4.8pt,354.7pt" to="724.8pt,5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Z6REgIAACsEAAAOAAAAZHJzL2Uyb0RvYy54bWysU02P2jAQvVfqf7Byh3yQpR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" o:allowincell="f" strokeweight=".25pt">
                <w10:wrap anchorx="margin"/>
              </v:line>
            </w:pict>
          </mc:Fallback>
        </mc:AlternateContent>
      </w:r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навязчивые движения, </w:t>
      </w:r>
      <w:proofErr w:type="gramStart"/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кривляния</w:t>
      </w:r>
      <w:proofErr w:type="gramEnd"/>
      <w:r w:rsidRPr="009B02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;</w:t>
      </w:r>
    </w:p>
    <w:p w:rsidR="00A6051C" w:rsidRPr="009B022F" w:rsidRDefault="00A6051C" w:rsidP="00A6051C">
      <w:pPr>
        <w:widowControl w:val="0"/>
        <w:numPr>
          <w:ilvl w:val="0"/>
          <w:numId w:val="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74" w:lineRule="exact"/>
        <w:ind w:left="29" w:firstLine="3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боязнь новых вещей, чужих людей, возникающих впервые </w:t>
      </w:r>
      <w:r w:rsidRPr="009B022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ситуаций;</w:t>
      </w:r>
    </w:p>
    <w:p w:rsidR="00A6051C" w:rsidRPr="009B022F" w:rsidRDefault="00A6051C" w:rsidP="00A6051C">
      <w:pPr>
        <w:widowControl w:val="0"/>
        <w:numPr>
          <w:ilvl w:val="0"/>
          <w:numId w:val="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19" w:after="0" w:line="274" w:lineRule="exact"/>
        <w:ind w:left="29" w:right="5" w:firstLine="3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02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трудность общения с незнакомыми сверстниками, взрос</w:t>
      </w:r>
      <w:r w:rsidRPr="009B02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9B022F">
        <w:rPr>
          <w:rFonts w:ascii="Times New Roman" w:eastAsia="Times New Roman" w:hAnsi="Times New Roman" w:cs="Times New Roman"/>
          <w:sz w:val="24"/>
          <w:szCs w:val="24"/>
          <w:lang w:eastAsia="ru-RU"/>
        </w:rPr>
        <w:t>лыми.</w:t>
      </w:r>
    </w:p>
    <w:p w:rsidR="00A6051C" w:rsidRDefault="00A6051C" w:rsidP="00A6051C">
      <w:pPr>
        <w:widowControl w:val="0"/>
        <w:shd w:val="clear" w:color="auto" w:fill="FFFFFF"/>
        <w:autoSpaceDE w:val="0"/>
        <w:autoSpaceDN w:val="0"/>
        <w:adjustRightInd w:val="0"/>
        <w:spacing w:before="283" w:after="0" w:line="384" w:lineRule="exact"/>
        <w:ind w:right="13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51C" w:rsidRDefault="00A6051C" w:rsidP="00A6051C">
      <w:pPr>
        <w:widowControl w:val="0"/>
        <w:shd w:val="clear" w:color="auto" w:fill="FFFFFF"/>
        <w:autoSpaceDE w:val="0"/>
        <w:autoSpaceDN w:val="0"/>
        <w:adjustRightInd w:val="0"/>
        <w:spacing w:before="283" w:after="0" w:line="384" w:lineRule="exact"/>
        <w:ind w:right="13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51C" w:rsidRDefault="00A6051C" w:rsidP="00A6051C">
      <w:pPr>
        <w:widowControl w:val="0"/>
        <w:shd w:val="clear" w:color="auto" w:fill="FFFFFF"/>
        <w:autoSpaceDE w:val="0"/>
        <w:autoSpaceDN w:val="0"/>
        <w:adjustRightInd w:val="0"/>
        <w:spacing w:before="283" w:after="0" w:line="384" w:lineRule="exact"/>
        <w:ind w:right="13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51C" w:rsidRDefault="00A6051C" w:rsidP="00A6051C">
      <w:pPr>
        <w:widowControl w:val="0"/>
        <w:shd w:val="clear" w:color="auto" w:fill="FFFFFF"/>
        <w:autoSpaceDE w:val="0"/>
        <w:autoSpaceDN w:val="0"/>
        <w:adjustRightInd w:val="0"/>
        <w:spacing w:before="283" w:after="0" w:line="384" w:lineRule="exact"/>
        <w:ind w:right="13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63D3" w:rsidRDefault="008F63D3">
      <w:bookmarkStart w:id="0" w:name="_GoBack"/>
      <w:bookmarkEnd w:id="0"/>
    </w:p>
    <w:sectPr w:rsidR="008F6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387DD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&gt;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&gt;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76"/>
    <w:rsid w:val="00456276"/>
    <w:rsid w:val="008F63D3"/>
    <w:rsid w:val="00A6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1984</Words>
  <Characters>11311</Characters>
  <Application>Microsoft Office Word</Application>
  <DocSecurity>0</DocSecurity>
  <Lines>94</Lines>
  <Paragraphs>26</Paragraphs>
  <ScaleCrop>false</ScaleCrop>
  <Company/>
  <LinksUpToDate>false</LinksUpToDate>
  <CharactersWithSpaces>13269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2015-03-01T11:57:00Z</dcterms:created>
  <dcterms:modified xsi:type="dcterms:W3CDTF">2015-03-01T11:58:00Z</dcterms:modified>
</cp:coreProperties>
</file>