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71" w:rsidRDefault="00D14871" w:rsidP="00D14871">
      <w:pPr>
        <w:pStyle w:val="p1"/>
        <w:rPr>
          <w:rStyle w:val="s1"/>
        </w:rPr>
      </w:pPr>
    </w:p>
    <w:p w:rsidR="00D14871" w:rsidRPr="00D14871" w:rsidRDefault="00D14871" w:rsidP="00D14871">
      <w:pPr>
        <w:pStyle w:val="p1"/>
        <w:jc w:val="center"/>
        <w:rPr>
          <w:rStyle w:val="s1"/>
          <w:b/>
        </w:rPr>
      </w:pPr>
      <w:r w:rsidRPr="00D14871">
        <w:rPr>
          <w:rStyle w:val="s1"/>
          <w:b/>
        </w:rPr>
        <w:t xml:space="preserve">Формы работы по профилактике </w:t>
      </w:r>
      <w:proofErr w:type="spellStart"/>
      <w:r w:rsidRPr="00D14871">
        <w:rPr>
          <w:rStyle w:val="s1"/>
          <w:b/>
        </w:rPr>
        <w:t>дисграфии</w:t>
      </w:r>
      <w:proofErr w:type="spellEnd"/>
    </w:p>
    <w:p w:rsidR="00D14871" w:rsidRDefault="00D14871" w:rsidP="00D14871">
      <w:pPr>
        <w:pStyle w:val="p1"/>
      </w:pPr>
      <w:r>
        <w:rPr>
          <w:rStyle w:val="s1"/>
        </w:rPr>
        <w:t xml:space="preserve">В </w:t>
      </w:r>
      <w:proofErr w:type="spellStart"/>
      <w:r>
        <w:rPr>
          <w:rStyle w:val="s1"/>
        </w:rPr>
        <w:t>последнии</w:t>
      </w:r>
      <w:proofErr w:type="spellEnd"/>
      <w:r>
        <w:rPr>
          <w:rStyle w:val="s1"/>
        </w:rPr>
        <w:t xml:space="preserve"> годы значительно возросло количество детей с различными трудностями обучения в начальной школе. Проблема нарушения письма и чтения - одна из самых актуальных для школьного обучения. Письмо играет важную роль в жизни человека: оно стимулирует его психическое развитие, обеспечивает общеобразовательную подготовку, влияет на формирование личности.</w:t>
      </w:r>
    </w:p>
    <w:p w:rsidR="00D14871" w:rsidRDefault="00D14871" w:rsidP="00D14871">
      <w:pPr>
        <w:pStyle w:val="p2"/>
      </w:pPr>
      <w:r>
        <w:rPr>
          <w:rStyle w:val="s1"/>
        </w:rPr>
        <w:t>Первоклассники, умеющие писать и читать, легче вписываются в процесс обучения, им комфортнее на новой ступени образования.</w:t>
      </w:r>
    </w:p>
    <w:p w:rsidR="00D14871" w:rsidRDefault="00D14871" w:rsidP="00D14871">
      <w:pPr>
        <w:pStyle w:val="p3"/>
      </w:pPr>
      <w:r>
        <w:rPr>
          <w:rStyle w:val="s1"/>
        </w:rPr>
        <w:t>Русский язык очень сложен по своей структуре, и поэтому чем раньше начать обучение ребенка грамотному чтению и письму. Тем легче будет ему учиться в школе.</w:t>
      </w:r>
    </w:p>
    <w:p w:rsidR="00D14871" w:rsidRDefault="00D14871" w:rsidP="00D14871">
      <w:pPr>
        <w:pStyle w:val="p4"/>
      </w:pPr>
      <w:r>
        <w:rPr>
          <w:rStyle w:val="s1"/>
        </w:rPr>
        <w:t>Дети пятилетнего возраста наиболее восприимчивы к обучению грамоте, поскольку их отличает острота и свежесть восприятия, любознательность и яркость воображения. Однако, память и внимание малышей весьма неустойчивы, а поэтому необходимо многократно возвращаться, чтобы знания стали прочными.</w:t>
      </w:r>
    </w:p>
    <w:p w:rsidR="00D14871" w:rsidRDefault="00D14871" w:rsidP="00D14871">
      <w:pPr>
        <w:pStyle w:val="p4"/>
      </w:pPr>
      <w:r>
        <w:rPr>
          <w:rStyle w:val="s1"/>
        </w:rPr>
        <w:t>Нарушение чтения и письма у детей чаще всего возникает в результате общего недоразвития всех компонентов языка: фонетико-фонематического и лексического. Поэтому работа должна вестись в нескольких направлениях:</w:t>
      </w:r>
    </w:p>
    <w:p w:rsidR="00D14871" w:rsidRDefault="00D14871" w:rsidP="00D14871">
      <w:pPr>
        <w:pStyle w:val="p5"/>
      </w:pPr>
      <w:r>
        <w:rPr>
          <w:rStyle w:val="s2"/>
        </w:rPr>
        <w:t>*​ </w:t>
      </w:r>
      <w:r>
        <w:rPr>
          <w:rStyle w:val="s1"/>
        </w:rPr>
        <w:t>развитие слухового восприятия;</w:t>
      </w:r>
    </w:p>
    <w:p w:rsidR="00D14871" w:rsidRDefault="00D14871" w:rsidP="00D14871">
      <w:pPr>
        <w:pStyle w:val="p6"/>
      </w:pPr>
      <w:r>
        <w:rPr>
          <w:rStyle w:val="s2"/>
        </w:rPr>
        <w:t>*​ </w:t>
      </w:r>
      <w:r>
        <w:rPr>
          <w:rStyle w:val="s1"/>
        </w:rPr>
        <w:t xml:space="preserve">развитие </w:t>
      </w:r>
      <w:proofErr w:type="gramStart"/>
      <w:r>
        <w:rPr>
          <w:rStyle w:val="s1"/>
        </w:rPr>
        <w:t>конструктивного</w:t>
      </w:r>
      <w:proofErr w:type="gramEnd"/>
      <w:r>
        <w:rPr>
          <w:rStyle w:val="s1"/>
        </w:rPr>
        <w:t xml:space="preserve"> </w:t>
      </w:r>
      <w:proofErr w:type="spellStart"/>
      <w:r>
        <w:rPr>
          <w:rStyle w:val="s1"/>
        </w:rPr>
        <w:t>праксиса</w:t>
      </w:r>
      <w:proofErr w:type="spellEnd"/>
      <w:r>
        <w:rPr>
          <w:rStyle w:val="s1"/>
        </w:rPr>
        <w:t xml:space="preserve"> и тактильных ощущений;</w:t>
      </w:r>
    </w:p>
    <w:p w:rsidR="00D14871" w:rsidRDefault="00D14871" w:rsidP="00D14871">
      <w:pPr>
        <w:pStyle w:val="p5"/>
      </w:pPr>
      <w:r>
        <w:rPr>
          <w:rStyle w:val="s2"/>
        </w:rPr>
        <w:t>*​ </w:t>
      </w:r>
      <w:r>
        <w:rPr>
          <w:rStyle w:val="s1"/>
        </w:rPr>
        <w:t>совершенствование зрительно-пространственного восприятия;</w:t>
      </w:r>
    </w:p>
    <w:p w:rsidR="00D14871" w:rsidRDefault="00D14871" w:rsidP="00D14871">
      <w:pPr>
        <w:pStyle w:val="p6"/>
      </w:pPr>
      <w:r>
        <w:rPr>
          <w:rStyle w:val="s2"/>
        </w:rPr>
        <w:t>*​ </w:t>
      </w:r>
      <w:r>
        <w:rPr>
          <w:rStyle w:val="s1"/>
        </w:rPr>
        <w:t>формирование навыков чтения и работа над техникой чтения.</w:t>
      </w:r>
    </w:p>
    <w:p w:rsidR="00D14871" w:rsidRDefault="00D14871" w:rsidP="00D14871">
      <w:pPr>
        <w:pStyle w:val="p7"/>
      </w:pPr>
      <w:r>
        <w:rPr>
          <w:rStyle w:val="s1"/>
        </w:rPr>
        <w:t xml:space="preserve">Вашему вниманию предлагаются игры и упражнения, которые вы могли бы использовать дома при работе с вашими детьми дошколятами. Эти задания помогут вашим детям в будущем избежать таких проблем в школе как </w:t>
      </w:r>
      <w:proofErr w:type="spellStart"/>
      <w:r>
        <w:rPr>
          <w:rStyle w:val="s1"/>
        </w:rPr>
        <w:t>дисграфия</w:t>
      </w:r>
      <w:proofErr w:type="spellEnd"/>
      <w:r>
        <w:rPr>
          <w:rStyle w:val="s1"/>
        </w:rPr>
        <w:t xml:space="preserve"> (нарушение письма) и </w:t>
      </w:r>
      <w:proofErr w:type="spellStart"/>
      <w:r>
        <w:rPr>
          <w:rStyle w:val="s1"/>
        </w:rPr>
        <w:t>дислексия</w:t>
      </w:r>
      <w:proofErr w:type="spellEnd"/>
      <w:r>
        <w:rPr>
          <w:rStyle w:val="s1"/>
        </w:rPr>
        <w:t xml:space="preserve"> </w:t>
      </w:r>
      <w:proofErr w:type="gramStart"/>
      <w:r>
        <w:rPr>
          <w:rStyle w:val="s1"/>
        </w:rPr>
        <w:t xml:space="preserve">( </w:t>
      </w:r>
      <w:proofErr w:type="gramEnd"/>
      <w:r>
        <w:rPr>
          <w:rStyle w:val="s1"/>
        </w:rPr>
        <w:t>нарушение чтения).</w:t>
      </w:r>
    </w:p>
    <w:p w:rsidR="00D14871" w:rsidRDefault="00D14871" w:rsidP="00D14871">
      <w:pPr>
        <w:pStyle w:val="p8"/>
      </w:pPr>
      <w:r>
        <w:rPr>
          <w:rStyle w:val="s3"/>
        </w:rPr>
        <w:t>Игры на развитие слухового восприятия</w:t>
      </w:r>
    </w:p>
    <w:p w:rsidR="00D14871" w:rsidRPr="00D14871" w:rsidRDefault="00D14871" w:rsidP="00D14871">
      <w:pPr>
        <w:pStyle w:val="p9"/>
        <w:rPr>
          <w:b/>
        </w:rPr>
      </w:pPr>
      <w:r w:rsidRPr="00D14871">
        <w:rPr>
          <w:rStyle w:val="s4"/>
          <w:b/>
        </w:rPr>
        <w:t>-« Повтори ритм»</w:t>
      </w:r>
    </w:p>
    <w:p w:rsidR="00D14871" w:rsidRDefault="00D14871" w:rsidP="00D14871">
      <w:pPr>
        <w:pStyle w:val="p10"/>
      </w:pPr>
      <w:r>
        <w:rPr>
          <w:rStyle w:val="s1"/>
        </w:rPr>
        <w:t xml:space="preserve">( Взрослый отстукивает ритм </w:t>
      </w:r>
      <w:proofErr w:type="gramStart"/>
      <w:r>
        <w:rPr>
          <w:rStyle w:val="s1"/>
        </w:rPr>
        <w:t xml:space="preserve">( </w:t>
      </w:r>
      <w:proofErr w:type="gramEnd"/>
      <w:r>
        <w:rPr>
          <w:rStyle w:val="s1"/>
        </w:rPr>
        <w:t>короткие и длинные паузы чередуются), а</w:t>
      </w:r>
    </w:p>
    <w:p w:rsidR="00D14871" w:rsidRDefault="00D14871" w:rsidP="00D14871">
      <w:pPr>
        <w:pStyle w:val="p11"/>
      </w:pPr>
      <w:r>
        <w:rPr>
          <w:rStyle w:val="s1"/>
        </w:rPr>
        <w:t>ребенок повторяет.</w:t>
      </w:r>
    </w:p>
    <w:p w:rsidR="00D14871" w:rsidRDefault="00D14871" w:rsidP="00D14871">
      <w:pPr>
        <w:pStyle w:val="p12"/>
      </w:pPr>
      <w:proofErr w:type="spellStart"/>
      <w:r>
        <w:rPr>
          <w:rStyle w:val="s1"/>
        </w:rPr>
        <w:t>Наример</w:t>
      </w:r>
      <w:proofErr w:type="spellEnd"/>
      <w:proofErr w:type="gramStart"/>
      <w:r>
        <w:rPr>
          <w:rStyle w:val="s1"/>
        </w:rPr>
        <w:t xml:space="preserve">: **—; —** </w:t>
      </w:r>
      <w:proofErr w:type="gramEnd"/>
    </w:p>
    <w:p w:rsidR="00D14871" w:rsidRPr="00D14871" w:rsidRDefault="00D14871" w:rsidP="00D14871">
      <w:pPr>
        <w:pStyle w:val="p13"/>
        <w:rPr>
          <w:b/>
        </w:rPr>
      </w:pPr>
      <w:r w:rsidRPr="00D14871">
        <w:rPr>
          <w:rStyle w:val="s4"/>
          <w:b/>
        </w:rPr>
        <w:t>- «Где позвонили?»</w:t>
      </w:r>
    </w:p>
    <w:p w:rsidR="00D14871" w:rsidRDefault="00D14871" w:rsidP="00D14871">
      <w:pPr>
        <w:pStyle w:val="p14"/>
      </w:pPr>
      <w:proofErr w:type="gramStart"/>
      <w:r>
        <w:rPr>
          <w:rStyle w:val="s1"/>
        </w:rPr>
        <w:t>(Взрослый звонит колокольчиком в разных направлениях, а ребенок</w:t>
      </w:r>
      <w:proofErr w:type="gramEnd"/>
      <w:r>
        <w:br/>
      </w:r>
      <w:r>
        <w:rPr>
          <w:rStyle w:val="s1"/>
        </w:rPr>
        <w:t xml:space="preserve">показывает откуда идут звук.) </w:t>
      </w:r>
    </w:p>
    <w:p w:rsidR="007373DA" w:rsidRDefault="007373DA"/>
    <w:sectPr w:rsidR="007373DA" w:rsidSect="0073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9DB" w:rsidRDefault="009479DB" w:rsidP="00D14871">
      <w:pPr>
        <w:spacing w:after="0" w:line="240" w:lineRule="auto"/>
      </w:pPr>
      <w:r>
        <w:separator/>
      </w:r>
    </w:p>
  </w:endnote>
  <w:endnote w:type="continuationSeparator" w:id="0">
    <w:p w:rsidR="009479DB" w:rsidRDefault="009479DB" w:rsidP="00D1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9DB" w:rsidRDefault="009479DB" w:rsidP="00D14871">
      <w:pPr>
        <w:spacing w:after="0" w:line="240" w:lineRule="auto"/>
      </w:pPr>
      <w:r>
        <w:separator/>
      </w:r>
    </w:p>
  </w:footnote>
  <w:footnote w:type="continuationSeparator" w:id="0">
    <w:p w:rsidR="009479DB" w:rsidRDefault="009479DB" w:rsidP="00D14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871"/>
    <w:rsid w:val="007373DA"/>
    <w:rsid w:val="009479DB"/>
    <w:rsid w:val="00D1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1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4871"/>
  </w:style>
  <w:style w:type="paragraph" w:customStyle="1" w:styleId="p2">
    <w:name w:val="p2"/>
    <w:basedOn w:val="a"/>
    <w:rsid w:val="00D1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1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1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1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14871"/>
  </w:style>
  <w:style w:type="paragraph" w:customStyle="1" w:styleId="p6">
    <w:name w:val="p6"/>
    <w:basedOn w:val="a"/>
    <w:rsid w:val="00D1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1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1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14871"/>
  </w:style>
  <w:style w:type="paragraph" w:customStyle="1" w:styleId="p9">
    <w:name w:val="p9"/>
    <w:basedOn w:val="a"/>
    <w:rsid w:val="00D1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14871"/>
  </w:style>
  <w:style w:type="paragraph" w:customStyle="1" w:styleId="p10">
    <w:name w:val="p10"/>
    <w:basedOn w:val="a"/>
    <w:rsid w:val="00D1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1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1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1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1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1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4871"/>
  </w:style>
  <w:style w:type="paragraph" w:styleId="a5">
    <w:name w:val="footer"/>
    <w:basedOn w:val="a"/>
    <w:link w:val="a6"/>
    <w:uiPriority w:val="99"/>
    <w:semiHidden/>
    <w:unhideWhenUsed/>
    <w:rsid w:val="00D1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4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зануда</dc:creator>
  <cp:keywords/>
  <dc:description/>
  <cp:lastModifiedBy>зануда</cp:lastModifiedBy>
  <cp:revision>2</cp:revision>
  <dcterms:created xsi:type="dcterms:W3CDTF">2015-03-01T23:11:00Z</dcterms:created>
  <dcterms:modified xsi:type="dcterms:W3CDTF">2015-03-01T23:13:00Z</dcterms:modified>
</cp:coreProperties>
</file>