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A0" w:rsidRPr="00E27F45" w:rsidRDefault="00801C96" w:rsidP="00F63A95">
      <w:pPr>
        <w:ind w:left="-709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F45">
        <w:rPr>
          <w:rFonts w:ascii="Times New Roman" w:hAnsi="Times New Roman" w:cs="Times New Roman"/>
          <w:b/>
          <w:sz w:val="32"/>
          <w:szCs w:val="32"/>
        </w:rPr>
        <w:t>«Развитие мелкой моторики с помощью пальчиковых игр детей раннего возраста»</w:t>
      </w:r>
    </w:p>
    <w:p w:rsidR="00E27F45" w:rsidRPr="00E27F45" w:rsidRDefault="00E27F45" w:rsidP="00F63A95">
      <w:pPr>
        <w:spacing w:after="0"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E27F45">
        <w:rPr>
          <w:rFonts w:ascii="Times New Roman" w:hAnsi="Times New Roman" w:cs="Times New Roman"/>
          <w:sz w:val="28"/>
          <w:szCs w:val="28"/>
        </w:rPr>
        <w:t>«Руки учат голову, затем поумневшая голова учит руки,</w:t>
      </w:r>
    </w:p>
    <w:p w:rsidR="00E27F45" w:rsidRPr="00E27F45" w:rsidRDefault="00E27F45" w:rsidP="00F63A95">
      <w:pPr>
        <w:spacing w:after="0"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E27F45">
        <w:rPr>
          <w:rFonts w:ascii="Times New Roman" w:hAnsi="Times New Roman" w:cs="Times New Roman"/>
          <w:sz w:val="28"/>
          <w:szCs w:val="28"/>
        </w:rPr>
        <w:t>а умелые руки снова способствуют развитию мозга»</w:t>
      </w:r>
    </w:p>
    <w:p w:rsidR="00E27F45" w:rsidRPr="00E27F45" w:rsidRDefault="00E27F45" w:rsidP="00F63A95">
      <w:pPr>
        <w:spacing w:after="0" w:line="240" w:lineRule="auto"/>
        <w:ind w:left="-709" w:firstLine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F45">
        <w:rPr>
          <w:rFonts w:ascii="Times New Roman" w:hAnsi="Times New Roman" w:cs="Times New Roman"/>
          <w:color w:val="000000" w:themeColor="text1"/>
          <w:sz w:val="28"/>
          <w:szCs w:val="28"/>
        </w:rPr>
        <w:t>И.П.Павлов</w:t>
      </w:r>
    </w:p>
    <w:p w:rsidR="00801C96" w:rsidRPr="00E27F45" w:rsidRDefault="00E27F45" w:rsidP="00F63A95">
      <w:pPr>
        <w:spacing w:after="0"/>
        <w:ind w:left="-709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F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развития движений ребёнка определяется его физическим  и психическим развитием. Чем выше его двигательная активность, тем он лучше развивается. Движение пальцев и кистей рук ребёнка имеет особое развивающее значение. Так как в раннем возрасте начинает формироваться речь ребёнка, для него пальчиковые игры очень важны. Чем больше внимания вы уделяете кистям ребёнка, тем активнее  у него развивается мозг и речь. А так же это прекрасный стимул для развития творческих способностей детей, пробуждающий воображение и фантазию. Пальчиковые игры способствуют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Поэтому тренировку пальцев рук, то есть развитие мелкой моторики, следует начинать как можно раньше.</w:t>
      </w:r>
    </w:p>
    <w:p w:rsidR="00E27F45" w:rsidRDefault="00E27F45" w:rsidP="00F63A95">
      <w:pPr>
        <w:spacing w:after="0"/>
        <w:ind w:left="-709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актуальным становится проблема полноценного развития детей. </w:t>
      </w:r>
      <w:proofErr w:type="gramStart"/>
      <w:r w:rsidRPr="00E27F45">
        <w:rPr>
          <w:rFonts w:ascii="Times New Roman" w:hAnsi="Times New Roman" w:cs="Times New Roman"/>
          <w:color w:val="000000" w:themeColor="text1"/>
          <w:sz w:val="28"/>
          <w:szCs w:val="28"/>
        </w:rPr>
        <w:t>Не мало</w:t>
      </w:r>
      <w:proofErr w:type="gramEnd"/>
      <w:r w:rsidRPr="00E2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 в успешности интеллектуального и психофизического развития ребёнка играет сформированная мелкая моторика. Значение пальчиковых игр в развитие ребёнка имеет влияние на всю жизнь, так как пальчиковые игры не только совершенствуют ловкость и точность движений, но и улучшают внимание, память, помогают научиться терпению, вырабатывают  усидчивость.</w:t>
      </w:r>
    </w:p>
    <w:p w:rsidR="00E27F45" w:rsidRPr="00E27F45" w:rsidRDefault="00E27F45" w:rsidP="00E27F45">
      <w:pPr>
        <w:spacing w:after="0"/>
        <w:ind w:left="-11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Ind w:w="-518" w:type="dxa"/>
        <w:tblLook w:val="04A0"/>
      </w:tblPr>
      <w:tblGrid>
        <w:gridCol w:w="4785"/>
        <w:gridCol w:w="4786"/>
      </w:tblGrid>
      <w:tr w:rsidR="00E27F45" w:rsidRPr="00E27F45" w:rsidTr="00F63A95">
        <w:trPr>
          <w:trHeight w:val="1701"/>
        </w:trPr>
        <w:tc>
          <w:tcPr>
            <w:tcW w:w="2500" w:type="pct"/>
          </w:tcPr>
          <w:p w:rsidR="00E27F45" w:rsidRPr="00E27F45" w:rsidRDefault="00E27F45" w:rsidP="001213AD">
            <w:pPr>
              <w:ind w:left="317" w:right="-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1)В прятки пальчики играли,</w:t>
            </w:r>
          </w:p>
          <w:p w:rsidR="00E27F45" w:rsidRPr="00E27F45" w:rsidRDefault="00E27F45" w:rsidP="001213AD">
            <w:pPr>
              <w:ind w:left="317" w:right="-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  И головки убирали.</w:t>
            </w:r>
          </w:p>
          <w:p w:rsidR="00E27F45" w:rsidRPr="00E27F45" w:rsidRDefault="00E27F45" w:rsidP="001213AD">
            <w:pPr>
              <w:ind w:left="317" w:right="-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  Вот так, вот так,</w:t>
            </w:r>
          </w:p>
          <w:p w:rsidR="00E27F45" w:rsidRPr="00E27F45" w:rsidRDefault="00E27F45" w:rsidP="001213AD">
            <w:pPr>
              <w:ind w:left="317" w:right="-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  И головки убирали.</w:t>
            </w:r>
          </w:p>
          <w:p w:rsidR="00E27F45" w:rsidRPr="00E27F45" w:rsidRDefault="00E27F45" w:rsidP="001213AD">
            <w:pPr>
              <w:ind w:left="-1134" w:right="-285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ind w:left="69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Ритмично сгибать и разгибать все пальцы одновременно. </w:t>
            </w:r>
          </w:p>
          <w:p w:rsidR="00E27F45" w:rsidRPr="00E27F45" w:rsidRDefault="00E27F45" w:rsidP="001213AD">
            <w:pPr>
              <w:ind w:left="69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Усложнение: поочерёдное сгибание каждого пальчика на обеих руках.</w:t>
            </w:r>
          </w:p>
          <w:p w:rsidR="00E27F45" w:rsidRPr="00E27F45" w:rsidRDefault="00E27F45" w:rsidP="001213AD">
            <w:pPr>
              <w:ind w:left="69" w:right="-285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2)Мы капусту рубим-рубим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Мы капусту режем-режем,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Мы капусту солим-солим,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Мы капусту трём-трём, 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Мы капусту жмём-жмём.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ind w:left="6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1 строка 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ебенок изображает рубящие движения топор, двигая прямыми ладошками вверх и вниз.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br/>
              <w:t>2 строка -</w:t>
            </w:r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ребром ладошки водим вперед и назад.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строка - </w:t>
            </w:r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собираем пальчики в щепотку и делаем вид, что солим капусту.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 строка- </w:t>
            </w:r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правую ручку сжимаем в кулачок и двигаем её вверх-вниз вдоль прямой ладошки левой руки, изображая терку.</w:t>
            </w:r>
          </w:p>
          <w:p w:rsidR="00E27F45" w:rsidRPr="00E27F45" w:rsidRDefault="00E27F45" w:rsidP="001213AD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5 строк</w:t>
            </w:r>
            <w:proofErr w:type="gramStart"/>
            <w:r w:rsidRPr="00E27F4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энергично сжимаем и 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разжимаем кулачок.</w:t>
            </w:r>
          </w:p>
          <w:p w:rsidR="00E27F45" w:rsidRPr="00E27F45" w:rsidRDefault="00E27F45" w:rsidP="001213AD">
            <w:pPr>
              <w:pStyle w:val="Style10"/>
              <w:widowControl/>
              <w:ind w:left="69"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lastRenderedPageBreak/>
              <w:t>3)Повстречались два котёнка: «Мяу-мяу!»,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Два щенка: «Гав-гав!»,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Два жеребёнка: «Иго-го!»,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Два тигрёнка: «</w:t>
            </w:r>
            <w:proofErr w:type="spellStart"/>
            <w:r w:rsidRPr="00E27F45">
              <w:rPr>
                <w:rStyle w:val="FontStyle22"/>
                <w:i w:val="0"/>
                <w:sz w:val="28"/>
                <w:szCs w:val="28"/>
              </w:rPr>
              <w:t>Ррррррр</w:t>
            </w:r>
            <w:proofErr w:type="spellEnd"/>
            <w:r w:rsidRPr="00E27F45">
              <w:rPr>
                <w:rStyle w:val="FontStyle22"/>
                <w:i w:val="0"/>
                <w:sz w:val="28"/>
                <w:szCs w:val="28"/>
              </w:rPr>
              <w:t>!»,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Два быка: «</w:t>
            </w:r>
            <w:proofErr w:type="spellStart"/>
            <w:r w:rsidRPr="00E27F45">
              <w:rPr>
                <w:rStyle w:val="FontStyle22"/>
                <w:i w:val="0"/>
                <w:sz w:val="28"/>
                <w:szCs w:val="28"/>
              </w:rPr>
              <w:t>Мууууу</w:t>
            </w:r>
            <w:proofErr w:type="spellEnd"/>
            <w:r w:rsidRPr="00E27F45">
              <w:rPr>
                <w:rStyle w:val="FontStyle22"/>
                <w:i w:val="0"/>
                <w:sz w:val="28"/>
                <w:szCs w:val="28"/>
              </w:rPr>
              <w:t>!»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proofErr w:type="gramStart"/>
            <w:r w:rsidRPr="00E27F45">
              <w:rPr>
                <w:rStyle w:val="FontStyle22"/>
                <w:i w:val="0"/>
                <w:sz w:val="28"/>
                <w:szCs w:val="28"/>
              </w:rPr>
              <w:t>Смотри</w:t>
            </w:r>
            <w:proofErr w:type="gramEnd"/>
            <w:r w:rsidRPr="00E27F45">
              <w:rPr>
                <w:rStyle w:val="FontStyle22"/>
                <w:i w:val="0"/>
                <w:sz w:val="28"/>
                <w:szCs w:val="28"/>
              </w:rPr>
              <w:t xml:space="preserve"> какие рога!</w:t>
            </w: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4)Тук-тук-тук, тук-тук-тук,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Раздается, 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чей то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стук,</w:t>
            </w:r>
          </w:p>
          <w:p w:rsidR="00E27F45" w:rsidRPr="00E27F45" w:rsidRDefault="00E27F45" w:rsidP="001213AD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  Это дятел на сосне,</w:t>
            </w:r>
          </w:p>
          <w:p w:rsidR="00E27F45" w:rsidRPr="00E27F45" w:rsidRDefault="00E27F45" w:rsidP="001213AD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  Долбит клювом по коре.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На первую строчку – постучать кулачком правой руки  по раскрытой ладони левой; на вторую строчку – наоборот, постучать кулачком левой руки по раскрытой ладони правой.</w:t>
            </w:r>
          </w:p>
          <w:p w:rsidR="00E27F45" w:rsidRPr="00E27F45" w:rsidRDefault="00E27F45" w:rsidP="001213AD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На третью строчку – соединить все пальцы правой руки, изображая клюв дятла, левую руку поднять, пальцы развести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изображая дерево; на четвёртую строчку – пальцами, изображающими клюв, постучать по ладони другой руки. 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5)Мышка в норку пробралась,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На замочек заперлась.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В дырочку она глядит,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На заборе, кот сидит!</w:t>
            </w: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-двумя руками «кардующиеся» движения;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-пальцы «скрещиваем» в замочек, слегка  покачать;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-делаем из пальчиков одной руки колечко;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-руки прикладываем к голове как «ушки» и шевелим пальчиками.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6)Идут четыре братца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Навстречу Большаку: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Здорово, Большак!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Здравствуй, Васька-указка,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Мишка-середка,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Гришка-сиротка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И ты, крошка-Тимошка!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На первую строчку «ходить» пальцами по столу, на вторую строчк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все пальцы в щепотку, затем соединять поочерёдно с большим пальцем остальные.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7)На лесной лужайки</w:t>
            </w:r>
            <w:proofErr w:type="gramEnd"/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Разбежались зайки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Вот какие зайки,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Зайки -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Сели зайчики в кружок,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Роют лапкой корешок.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Вот какие зайки,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Зайки -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lastRenderedPageBreak/>
              <w:t>-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круговые движения руками, ладони вниз;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 «бегать» по столу  указательными и средними пальцами обеих рук;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руки перед грудь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лапки зайца);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руки на голове (уши зайца);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в воздухе круг обеими ладонями;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ладони вниз, сгибать и разгибать пальцы;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руки перед грудь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лапки зайца);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- руки на голове (уши зайца);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8)Угощенье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Спросите ребенка: «А с чем же мы будем чай пить? Чем гостей угощать? У нас есть: </w:t>
            </w:r>
          </w:p>
          <w:p w:rsidR="00E27F45" w:rsidRPr="00E27F45" w:rsidRDefault="00E27F45" w:rsidP="001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Сушки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Сушки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Сушки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Сушки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Пироги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Блины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Ватрушки</w:t>
            </w: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большой и указательный пальцы колечком одновременно на обеих руках;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- 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соедините большой и средний пальцы колечком одновременно на обеих руках;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-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большой и безымянный пальцы колечком одновременно на обеих руках;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- 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соедините большой палец, и мизинец колечком одновременно на обеих руках;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- 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сложите ладони, слегка округлив их;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- 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хлопните правой ладонью </w:t>
            </w:r>
            <w:proofErr w:type="gram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левой, а затем левой ладонью по правой;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протяните вперед обе ладони.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9)Здравствуй, солнце золотое! 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небо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вольный ветерок, 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маленький дубок! 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Мы живем в одном краю — </w:t>
            </w:r>
          </w:p>
          <w:p w:rsidR="00E27F45" w:rsidRPr="00E27F45" w:rsidRDefault="00E27F45" w:rsidP="001213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Всех я вас приветствую!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10)Мальчик-с-пальчик, где ты был?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С этим братцем – в лес ходил,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С эти братцем – щи варил,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этим братцем песни пел,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этим братцем кашу ел,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того и растолстел.</w:t>
            </w: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Делаем круговые движения большим пальцем;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Загибаем по очереди с мизинца;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Затем безымянный палец и т.д.;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Круговые движения большим пальцем.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11)Улитка, улитка!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Высунь рога!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Дам тебе улитка пирога!</w:t>
            </w:r>
            <w:r w:rsidRPr="00E27F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Мне не надо пирога,</w:t>
            </w:r>
            <w:r w:rsidRPr="00E27F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>Мне свобода дорога,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ползу-ползу по дорожке,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Захочу – высуну рожки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дотронешься слегка…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Убираются рога!</w:t>
            </w:r>
            <w:r w:rsidRPr="00E27F45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lastRenderedPageBreak/>
              <w:t>Сжатая в кулак рука «ползет» по столу;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Выпрямляем указательный и средний </w:t>
            </w: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lastRenderedPageBreak/>
              <w:t>пальцы – «рога» и быстро убираем;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Показываем раскрытые ладошки;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Вертим сжатыми кулачками;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color w:val="666666"/>
                <w:sz w:val="28"/>
                <w:szCs w:val="28"/>
                <w:shd w:val="clear" w:color="auto" w:fill="FFFFFF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Выпрямляем указательный и средний пальцы.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Пальчики снова прячутся – сжимаются в кулак.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lastRenderedPageBreak/>
              <w:t>12)</w:t>
            </w: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Рано утром спозаранок,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Накупил баран баранок.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    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    А потом на рублики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 xml:space="preserve">    Прикупил он бублики.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Раз, два, три, четыре, пять</w:t>
            </w:r>
            <w:r w:rsidRPr="00E27F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Начал бублики считать.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Раз, два, три, четыре, пять</w:t>
            </w:r>
            <w:r w:rsidRPr="00E27F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Начал бублики жевать.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И все скушал…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(Смыкаем колечки, начиная с  маленького пальца.)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Смыкаем пальцами колечки в обратном порядке.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Загибаем поочередно пальчики.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 обратном порядке поочередно разгибаем пальцы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П</w:t>
            </w:r>
            <w:r w:rsidRPr="00E27F4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оказываем ладони.</w:t>
            </w:r>
          </w:p>
        </w:tc>
      </w:tr>
      <w:tr w:rsidR="00E27F45" w:rsidRPr="00E27F45" w:rsidTr="00F63A95">
        <w:trPr>
          <w:trHeight w:val="365"/>
        </w:trPr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13)</w:t>
            </w:r>
            <w:r w:rsidRPr="00E27F4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купили пианино,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Тра-ля-ля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тра-ля-ля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Вместе с бабушкой играем,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А танцует вся семья</w:t>
            </w:r>
          </w:p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Тра-ля-ля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тра-ля-ля</w:t>
            </w:r>
            <w:proofErr w:type="spellEnd"/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00" w:type="pct"/>
          </w:tcPr>
          <w:p w:rsidR="00E27F45" w:rsidRPr="00E27F45" w:rsidRDefault="00E27F45" w:rsidP="001213AD">
            <w:pPr>
              <w:pStyle w:val="Style10"/>
              <w:widowControl/>
              <w:ind w:right="20"/>
              <w:jc w:val="both"/>
              <w:rPr>
                <w:rStyle w:val="FontStyle22"/>
                <w:i w:val="0"/>
                <w:sz w:val="28"/>
                <w:szCs w:val="28"/>
              </w:rPr>
            </w:pPr>
            <w:r w:rsidRPr="00E27F45">
              <w:rPr>
                <w:rStyle w:val="FontStyle22"/>
                <w:i w:val="0"/>
                <w:sz w:val="28"/>
                <w:szCs w:val="28"/>
              </w:rPr>
              <w:t>И</w:t>
            </w:r>
            <w:r w:rsidRPr="00E27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митируйте игру на пианино, по очереди постукивая каждым пальчиком, затем всей ладонью с растопыренными пальчиками по поверхности стола.</w:t>
            </w:r>
          </w:p>
        </w:tc>
      </w:tr>
    </w:tbl>
    <w:p w:rsidR="00E27F45" w:rsidRDefault="00E27F45" w:rsidP="00E27F45">
      <w:pPr>
        <w:spacing w:after="0"/>
        <w:ind w:left="-1134"/>
        <w:jc w:val="both"/>
        <w:rPr>
          <w:sz w:val="28"/>
          <w:szCs w:val="28"/>
        </w:rPr>
      </w:pPr>
    </w:p>
    <w:p w:rsidR="00E27F45" w:rsidRPr="00EE6D01" w:rsidRDefault="00E27F45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6D0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proofErr w:type="gramStart"/>
      <w:r w:rsidRPr="00EE6D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E27F45" w:rsidRPr="00037BF0" w:rsidRDefault="00E27F45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Анищенкова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Е.Е. Пальчиковая гимнастика для развития речи дошкольников: пособие для родителей и педагогов</w:t>
      </w:r>
      <w:proofErr w:type="gram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Астрель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- 41с.</w:t>
      </w:r>
    </w:p>
    <w:p w:rsidR="00E27F45" w:rsidRPr="00037BF0" w:rsidRDefault="00E27F45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gram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Безруких</w:t>
      </w:r>
      <w:proofErr w:type="gram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М.М. и др. Возрастная физиология: (Физиология развития ребёнка): Учеб. Пособие для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</w:t>
      </w:r>
      <w:proofErr w:type="gram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ысш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учеб. заведений/ М.М.Безруких, В.Д.Сонькин,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Д.А.Фарбер.-М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Издательский центр «Академия»,2003.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- 416с.</w:t>
      </w:r>
    </w:p>
    <w:p w:rsidR="00E27F45" w:rsidRPr="00037BF0" w:rsidRDefault="00E27F45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Style w:val="FontStyle37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037B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7F45">
        <w:rPr>
          <w:rStyle w:val="FontStyle37"/>
          <w:b w:val="0"/>
          <w:sz w:val="28"/>
          <w:szCs w:val="28"/>
        </w:rPr>
        <w:t>Большакова С.Е</w:t>
      </w:r>
      <w:r w:rsidRPr="00037BF0">
        <w:rPr>
          <w:rStyle w:val="FontStyle37"/>
          <w:sz w:val="28"/>
          <w:szCs w:val="28"/>
        </w:rPr>
        <w:t xml:space="preserve">. </w:t>
      </w:r>
      <w:r w:rsidRPr="00037BF0">
        <w:rPr>
          <w:rStyle w:val="FontStyle34"/>
          <w:sz w:val="28"/>
          <w:szCs w:val="28"/>
        </w:rPr>
        <w:t>Формирование мелкой моторики рук: Игры и упражне</w:t>
      </w:r>
      <w:r w:rsidRPr="00037BF0">
        <w:rPr>
          <w:rStyle w:val="FontStyle34"/>
          <w:sz w:val="28"/>
          <w:szCs w:val="28"/>
        </w:rPr>
        <w:softHyphen/>
        <w:t>ния. - М.: ТЦ Сфера, 2008</w:t>
      </w:r>
      <w:r>
        <w:rPr>
          <w:rStyle w:val="FontStyle34"/>
          <w:sz w:val="28"/>
          <w:szCs w:val="28"/>
        </w:rPr>
        <w:t>.- 64с.</w:t>
      </w:r>
    </w:p>
    <w:p w:rsidR="00E27F45" w:rsidRPr="00037BF0" w:rsidRDefault="00E27F45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Данилова Е.А. Пальчиковые игры- М.: ЗАО «РОСМЭН</w:t>
      </w:r>
      <w:proofErr w:type="gram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»-</w:t>
      </w:r>
      <w:proofErr w:type="gram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ПРЕСС»,2006.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- 95с.</w:t>
      </w:r>
    </w:p>
    <w:p w:rsidR="00E27F45" w:rsidRPr="00037BF0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27F45"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Елецкая О.В., </w:t>
      </w:r>
      <w:proofErr w:type="spellStart"/>
      <w:r w:rsidR="00E27F45"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Вареница</w:t>
      </w:r>
      <w:proofErr w:type="spellEnd"/>
      <w:r w:rsidR="00E27F45"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Е.Ю. День за днём говорим и растём: Пособие по развитию детей раннего возраста.- М.: ТЦ Сфера, 2005.</w:t>
      </w:r>
      <w:r w:rsidR="00E27F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- 224с.</w:t>
      </w:r>
    </w:p>
    <w:p w:rsidR="00E27F45" w:rsidRPr="00037BF0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E27F45"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Ермакова И.А. Развиваем мелкую моторику у малышей.- СПб</w:t>
      </w:r>
      <w:proofErr w:type="gramStart"/>
      <w:r w:rsidR="00E27F45"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E27F45"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Издательский Дом «Литера», 2007.</w:t>
      </w:r>
      <w:r w:rsidR="00E27F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- 32с. </w:t>
      </w:r>
    </w:p>
    <w:p w:rsidR="00DF3B8D" w:rsidRPr="00037BF0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Кислинская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Т.А. Гениальность на кончиках пальцев: Развивающие игр</w:t>
      </w:r>
      <w:proofErr w:type="gram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ы-</w:t>
      </w:r>
      <w:proofErr w:type="gram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петешки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детей от 1 года до 4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лет.-М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Генезис, 2008.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- 121с.</w:t>
      </w:r>
    </w:p>
    <w:p w:rsidR="00DF3B8D" w:rsidRPr="00037BF0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Никитина. 20 лексических тем. Пальчиковые игры, упражнения, загадки,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Для детей 2-3 лет.- Изд.: КАРО, 2009.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- 96с.</w:t>
      </w:r>
    </w:p>
    <w:p w:rsidR="00DF3B8D" w:rsidRPr="00037BF0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9</w:t>
      </w: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Светлова И. Развиваем мелкую моторику и координацию движений рук.-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2001.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- 384с.</w:t>
      </w:r>
    </w:p>
    <w:p w:rsidR="00DF3B8D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Ткаченко Т.А. Мелкая моторика. Гимнастика для пальчиков.-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Москва, 2011.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- 80с.</w:t>
      </w:r>
    </w:p>
    <w:p w:rsidR="00DF3B8D" w:rsidRPr="00037BF0" w:rsidRDefault="00DF3B8D" w:rsidP="00F63A95">
      <w:pPr>
        <w:pStyle w:val="Style13"/>
        <w:widowControl/>
        <w:tabs>
          <w:tab w:val="left" w:pos="9355"/>
        </w:tabs>
        <w:spacing w:line="240" w:lineRule="auto"/>
        <w:ind w:left="-709" w:firstLine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Янушко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Е.А. Помогите малышу заговорить! Развитие речи 1,5- 3 лет./ Елена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Янушко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.- Москва: </w:t>
      </w:r>
      <w:proofErr w:type="spellStart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Теревинор</w:t>
      </w:r>
      <w:proofErr w:type="spellEnd"/>
      <w:r w:rsidRPr="0003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2007.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- 232с</w:t>
      </w:r>
    </w:p>
    <w:p w:rsidR="00E27F45" w:rsidRPr="00E27F45" w:rsidRDefault="00E27F45" w:rsidP="00F63A95">
      <w:pPr>
        <w:spacing w:after="0"/>
        <w:ind w:left="-709" w:firstLine="425"/>
        <w:jc w:val="both"/>
        <w:rPr>
          <w:sz w:val="28"/>
          <w:szCs w:val="28"/>
        </w:rPr>
      </w:pPr>
    </w:p>
    <w:sectPr w:rsidR="00E27F45" w:rsidRPr="00E27F45" w:rsidSect="00801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96"/>
    <w:rsid w:val="002C54A0"/>
    <w:rsid w:val="00801C96"/>
    <w:rsid w:val="00DF3B8D"/>
    <w:rsid w:val="00E27F45"/>
    <w:rsid w:val="00F6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F45"/>
  </w:style>
  <w:style w:type="character" w:styleId="a3">
    <w:name w:val="Emphasis"/>
    <w:basedOn w:val="a0"/>
    <w:uiPriority w:val="20"/>
    <w:qFormat/>
    <w:rsid w:val="00E27F45"/>
    <w:rPr>
      <w:i/>
      <w:iCs/>
    </w:rPr>
  </w:style>
  <w:style w:type="paragraph" w:customStyle="1" w:styleId="Style10">
    <w:name w:val="Style10"/>
    <w:basedOn w:val="a"/>
    <w:uiPriority w:val="99"/>
    <w:rsid w:val="00E27F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E27F45"/>
    <w:rPr>
      <w:rFonts w:ascii="Times New Roman" w:hAnsi="Times New Roman" w:cs="Times New Roman"/>
      <w:i/>
      <w:iCs/>
      <w:spacing w:val="10"/>
      <w:sz w:val="44"/>
      <w:szCs w:val="44"/>
    </w:rPr>
  </w:style>
  <w:style w:type="table" w:styleId="a4">
    <w:name w:val="Table Grid"/>
    <w:basedOn w:val="a1"/>
    <w:uiPriority w:val="59"/>
    <w:rsid w:val="00E27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27F45"/>
    <w:pPr>
      <w:widowControl w:val="0"/>
      <w:autoSpaceDE w:val="0"/>
      <w:autoSpaceDN w:val="0"/>
      <w:adjustRightInd w:val="0"/>
      <w:spacing w:after="0" w:line="51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basedOn w:val="a0"/>
    <w:uiPriority w:val="99"/>
    <w:rsid w:val="00E27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4">
    <w:name w:val="Font Style34"/>
    <w:basedOn w:val="a0"/>
    <w:uiPriority w:val="99"/>
    <w:rsid w:val="00E27F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2015-02-25T19:02:00Z</dcterms:created>
  <dcterms:modified xsi:type="dcterms:W3CDTF">2015-02-26T18:30:00Z</dcterms:modified>
</cp:coreProperties>
</file>