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C4" w:rsidRDefault="004922C4" w:rsidP="004922C4">
      <w:pPr>
        <w:jc w:val="center"/>
        <w:rPr>
          <w:b/>
          <w:sz w:val="40"/>
          <w:szCs w:val="40"/>
        </w:rPr>
      </w:pPr>
      <w:r w:rsidRPr="00981FDE">
        <w:rPr>
          <w:b/>
          <w:sz w:val="40"/>
          <w:szCs w:val="40"/>
        </w:rPr>
        <w:t>Игры на внимание</w:t>
      </w:r>
    </w:p>
    <w:p w:rsidR="004922C4" w:rsidRDefault="004922C4" w:rsidP="004922C4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1.Упражнение «Мой любимый фрукт»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Упражнение позволяет ведущему создать рабочий настрой в группе, также происходит развитие памяти, развитие способности к длительной концентрации внимания. </w:t>
      </w:r>
    </w:p>
    <w:p w:rsidR="004922C4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>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</w:t>
      </w:r>
      <w:r>
        <w:rPr>
          <w:rFonts w:ascii="Verdana" w:hAnsi="Verdana"/>
          <w:sz w:val="28"/>
          <w:szCs w:val="28"/>
        </w:rPr>
        <w:t>.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</w:p>
    <w:p w:rsidR="004922C4" w:rsidRDefault="004922C4" w:rsidP="004922C4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2.   Упражнение «Летает – не летает»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Упражнение на развитие переключения внимания, произвольности выполнения движений. </w:t>
      </w:r>
    </w:p>
    <w:p w:rsidR="004922C4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</w:p>
    <w:p w:rsidR="004922C4" w:rsidRDefault="004922C4" w:rsidP="004922C4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3.   Упражнение «Съедобное – несъедобное»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Упражнение на развитие переключения внимания.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Ведущий по очереди кидает участникам мячик и при этом называет предметы (съедобные и несъедобные). Если предмет съедобный, мячик ловится, если нет - отбрасывается. </w:t>
      </w:r>
    </w:p>
    <w:p w:rsidR="004922C4" w:rsidRDefault="004922C4" w:rsidP="004922C4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  </w:t>
      </w:r>
    </w:p>
    <w:p w:rsidR="004922C4" w:rsidRDefault="004922C4" w:rsidP="004922C4">
      <w:pPr>
        <w:pStyle w:val="a3"/>
        <w:rPr>
          <w:rFonts w:ascii="Verdana" w:hAnsi="Verdana"/>
          <w:b/>
          <w:bCs/>
        </w:rPr>
      </w:pPr>
    </w:p>
    <w:p w:rsidR="004922C4" w:rsidRDefault="004922C4" w:rsidP="004922C4">
      <w:pPr>
        <w:pStyle w:val="a3"/>
        <w:rPr>
          <w:rFonts w:ascii="Verdana" w:hAnsi="Verdana"/>
        </w:rPr>
      </w:pPr>
    </w:p>
    <w:p w:rsidR="004922C4" w:rsidRDefault="004922C4" w:rsidP="004922C4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>4.  Упражнение «</w:t>
      </w:r>
      <w:proofErr w:type="gramStart"/>
      <w:r>
        <w:rPr>
          <w:rFonts w:ascii="Verdana" w:hAnsi="Verdana"/>
          <w:b/>
          <w:bCs/>
        </w:rPr>
        <w:t>Самый</w:t>
      </w:r>
      <w:proofErr w:type="gramEnd"/>
      <w:r>
        <w:rPr>
          <w:rFonts w:ascii="Verdana" w:hAnsi="Verdana"/>
          <w:b/>
          <w:bCs/>
        </w:rPr>
        <w:t xml:space="preserve"> внимательный» </w:t>
      </w:r>
    </w:p>
    <w:p w:rsidR="004922C4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>Упражнение на развитие зрительного внимания, памяти. Участники должны встать полукругом и определить водящего. Водящий в течение нескольких секунд старается запомнить порядок расположения игроков. Затем по команде он отворачивается и называет порядок, в котором стоят товарищи. На месте водящего должны побывать все игроки по очереди. Стоит наградить тех, кто не ошибется аплодисментами</w:t>
      </w:r>
      <w:r>
        <w:rPr>
          <w:rFonts w:ascii="Verdana" w:hAnsi="Verdana"/>
          <w:sz w:val="28"/>
          <w:szCs w:val="28"/>
        </w:rPr>
        <w:t>.</w:t>
      </w:r>
    </w:p>
    <w:p w:rsidR="004922C4" w:rsidRDefault="004922C4" w:rsidP="004922C4">
      <w:pPr>
        <w:pStyle w:val="a3"/>
        <w:rPr>
          <w:rFonts w:ascii="Verdana" w:hAnsi="Verdana"/>
          <w:sz w:val="28"/>
          <w:szCs w:val="28"/>
        </w:rPr>
      </w:pPr>
    </w:p>
    <w:p w:rsidR="004922C4" w:rsidRDefault="004922C4" w:rsidP="004922C4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5.   Упражнение «Телефон»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Упражнение на развитие слухового внимания, слуховой памяти.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  <w:r w:rsidRPr="00981FDE">
        <w:rPr>
          <w:rFonts w:ascii="Verdana" w:hAnsi="Verdana"/>
          <w:sz w:val="28"/>
          <w:szCs w:val="28"/>
        </w:rPr>
        <w:t xml:space="preserve">Словесное сообщение передается шепотом по кругу, пока оно не вернется к первому игроку. </w:t>
      </w:r>
    </w:p>
    <w:p w:rsidR="004922C4" w:rsidRPr="00981FDE" w:rsidRDefault="004922C4" w:rsidP="004922C4">
      <w:pPr>
        <w:pStyle w:val="a3"/>
        <w:rPr>
          <w:rFonts w:ascii="Verdana" w:hAnsi="Verdana"/>
          <w:sz w:val="28"/>
          <w:szCs w:val="28"/>
        </w:rPr>
      </w:pPr>
    </w:p>
    <w:p w:rsidR="004922C4" w:rsidRPr="00981FDE" w:rsidRDefault="004922C4" w:rsidP="004922C4">
      <w:pPr>
        <w:rPr>
          <w:sz w:val="40"/>
          <w:szCs w:val="40"/>
        </w:rPr>
      </w:pPr>
    </w:p>
    <w:p w:rsidR="00A62B94" w:rsidRDefault="00A62B94"/>
    <w:sectPr w:rsidR="00A62B94" w:rsidSect="007A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C4"/>
    <w:rsid w:val="004922C4"/>
    <w:rsid w:val="00A6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2015-02-24T13:07:00Z</dcterms:created>
  <dcterms:modified xsi:type="dcterms:W3CDTF">2015-02-24T13:07:00Z</dcterms:modified>
</cp:coreProperties>
</file>