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pct"/>
        <w:tblCellSpacing w:w="7" w:type="dxa"/>
        <w:tblInd w:w="-792" w:type="dxa"/>
        <w:tblBorders>
          <w:top w:val="single" w:sz="6" w:space="0" w:color="C9CFD8"/>
          <w:left w:val="single" w:sz="6" w:space="0" w:color="B9BFC7"/>
          <w:bottom w:val="single" w:sz="6" w:space="0" w:color="4F5D71"/>
          <w:right w:val="single" w:sz="6" w:space="0" w:color="4F5D71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6"/>
      </w:tblGrid>
      <w:tr w:rsidR="007C2FEE" w:rsidRPr="00A9687C" w:rsidTr="00A9687C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B7485A" w:rsidRPr="00A9687C" w:rsidRDefault="007C2FEE" w:rsidP="00B748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40"/>
                <w:szCs w:val="28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0"/>
                <w:szCs w:val="28"/>
                <w:lang w:eastAsia="ru-RU"/>
              </w:rPr>
              <w:t>УПРАЖНЕНИЯ ДЛЯ РАЗВИТИЯ РЕЧИ</w:t>
            </w:r>
          </w:p>
          <w:p w:rsidR="00B7485A" w:rsidRPr="00A9687C" w:rsidRDefault="003861A4" w:rsidP="00B748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4C3AD373" wp14:editId="07CEB042">
                  <wp:simplePos x="0" y="0"/>
                  <wp:positionH relativeFrom="column">
                    <wp:posOffset>-1393825</wp:posOffset>
                  </wp:positionH>
                  <wp:positionV relativeFrom="line">
                    <wp:posOffset>-235585</wp:posOffset>
                  </wp:positionV>
                  <wp:extent cx="1334135" cy="1621790"/>
                  <wp:effectExtent l="0" t="0" r="0" b="0"/>
                  <wp:wrapSquare wrapText="bothSides"/>
                  <wp:docPr id="1" name="Рисунок 1" descr="http://rodonews.ru/i/full1380984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odonews.ru/i/full1380984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>
                                        <a14:backgroundMark x1="64571" y1="29245" x2="64571" y2="292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85A" w:rsidRPr="00A9687C" w:rsidRDefault="00A9687C" w:rsidP="00B7485A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36"/>
                <w:szCs w:val="24"/>
                <w:lang w:eastAsia="ru-RU"/>
              </w:rPr>
              <w:t>«</w:t>
            </w:r>
            <w:r w:rsidR="00B7485A" w:rsidRPr="00A9687C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36"/>
                <w:szCs w:val="24"/>
                <w:lang w:eastAsia="ru-RU"/>
              </w:rPr>
              <w:t>Чем больше мастерства в д</w:t>
            </w:r>
            <w:r w:rsidRPr="00A9687C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36"/>
                <w:szCs w:val="24"/>
                <w:lang w:eastAsia="ru-RU"/>
              </w:rPr>
              <w:t>етской руке, тем умнее  ребёнок</w:t>
            </w:r>
            <w:r w:rsidRPr="00A9687C">
              <w:rPr>
                <w:rFonts w:ascii="Times New Roman" w:eastAsia="Times New Roman" w:hAnsi="Times New Roman" w:cs="Times New Roman"/>
                <w:color w:val="76923C" w:themeColor="accent3" w:themeShade="BF"/>
                <w:sz w:val="36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="00B7485A"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(В. А. Сухомлинский)</w:t>
            </w:r>
          </w:p>
          <w:p w:rsidR="00A9687C" w:rsidRDefault="00B7485A" w:rsidP="00B7485A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Начинать заниматься с малышом можно уже с двухмесячного возраста. </w:t>
            </w:r>
          </w:p>
          <w:p w:rsidR="00B7485A" w:rsidRPr="00A9687C" w:rsidRDefault="00B7485A" w:rsidP="00B7485A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Поглаживания, похлопывания и разминание пальчиков активизируют нервные окончания на ладошке - это стимулирует работу речевого центра. </w:t>
            </w:r>
          </w:p>
          <w:p w:rsidR="003861A4" w:rsidRPr="00A9687C" w:rsidRDefault="003861A4" w:rsidP="00B7485A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C2FEE" w:rsidRPr="00A9687C" w:rsidRDefault="003861A4" w:rsidP="00A9687C">
            <w:pPr>
              <w:spacing w:after="0"/>
              <w:ind w:left="284" w:firstLine="224"/>
              <w:rPr>
                <w:rFonts w:ascii="Times New Roman" w:eastAsia="Times New Roman" w:hAnsi="Times New Roman" w:cs="Times New Roman"/>
                <w:b/>
                <w:bCs/>
                <w:color w:val="4D6D91"/>
                <w:sz w:val="40"/>
                <w:szCs w:val="28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b/>
                <w:bCs/>
                <w:color w:val="4D6D91"/>
                <w:sz w:val="40"/>
                <w:szCs w:val="28"/>
                <w:lang w:eastAsia="ru-RU"/>
              </w:rPr>
              <w:t>Итак, небольшие рекомендации на каждый день:</w:t>
            </w:r>
          </w:p>
        </w:tc>
      </w:tr>
      <w:tr w:rsidR="007C2FEE" w:rsidRPr="00A9687C" w:rsidTr="00A9687C">
        <w:trPr>
          <w:tblCellSpacing w:w="7" w:type="dxa"/>
        </w:trPr>
        <w:tc>
          <w:tcPr>
            <w:tcW w:w="4986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861A4" w:rsidRPr="00A9687C" w:rsidRDefault="00396BD2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Ч</w:t>
            </w: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аще забавляйтесь с детьми игрой в пальчиковые игры («Сорока-белобока», «Ладушки» и др.).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2. Массируйте пальчики после каждого</w:t>
            </w:r>
            <w:r w:rsidR="00B7485A"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кормления или во время активно</w:t>
            </w: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го бодрствования.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3. Давайте ребенку с 2 месяцев разные на ощупь предметы.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4. С 10 месяцев для развития моторики подойдут следующие игрушки: набор</w:t>
            </w:r>
            <w:r w:rsidR="00B7485A"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складных матрешек, пирамидки. Параллельно позволяйте малышам перебирать крупные и мелкие предметы.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5. С года может присоединиться игра с мозаикой и конструктором.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6. С полутора лет развитие моторики у детей связано с застегиванием пуговиц,</w:t>
            </w:r>
            <w:r w:rsidR="00B7485A"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завязыванием шнурков, умением завязывать и развязывать узлы.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7. Мелкую моторику хорошо развивают лепка, рисование, раскрашивание, вышивание, аппликация.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8. Снимать шкурку с овощей, сваренных в мундире.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9. Очищать крутые яйца.</w:t>
            </w:r>
          </w:p>
          <w:p w:rsidR="003861A4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10. Чистить мандарины.</w:t>
            </w:r>
          </w:p>
          <w:p w:rsidR="00A83DBE" w:rsidRPr="00A9687C" w:rsidRDefault="00A83DB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lastRenderedPageBreak/>
              <w:t xml:space="preserve">11. Разбирать расколотые грецкие орехи (ядра </w:t>
            </w:r>
            <w:r w:rsidR="003861A4"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от скорлупок). Очищать фисташки. </w:t>
            </w: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Отшелушивать пленку с жареных орехов.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12. Собирать с пола соринки. Собирать рассыпавшиеся по полу предметы (пуговицы,</w:t>
            </w:r>
            <w:r w:rsidR="003861A4"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гвоздики, фасоль, бусинки).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13. Лепить из теста печенье.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15. Лепить из марципановой массы украшения к торту.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16. Открывать почтовый ящик ключом.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17. Пытаться самостоятельно обуваться, одеваться. А также разуваться и</w:t>
            </w:r>
            <w:r w:rsidR="003861A4"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18. Помогать сматывать нитки или веревку в клубок.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19. Начищать обувь для всей семьи специальной губкой.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20. Вешать белье, используя прищепки (натянуть веревку для ребенка).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21. Помогать отвинчивать различные пробки: у канистр с водой, пены для ванн, зубной пасты и т. п.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22. Помогать перебирать крупу.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23. Закрывать задвижки на дверях.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24. Рвать, мять бумагу и набивать ей убираемую на хранение</w:t>
            </w:r>
            <w:r w:rsidR="003861A4"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обувь.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25. Собирать на даче или в лесу ягоды.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26. Доставать что-то из узкой щели под шкафом, диваном, между мебелью.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27. Вытирать пыль, ничего не упуская.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28. Включать и выключать свет.</w:t>
            </w:r>
          </w:p>
          <w:p w:rsidR="003861A4" w:rsidRPr="00A9687C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29. Искать край скотча. Отлеплять и прилеплять наклейки.</w:t>
            </w:r>
          </w:p>
          <w:p w:rsidR="00B7485A" w:rsidRDefault="007C2FEE" w:rsidP="003861A4">
            <w:pPr>
              <w:spacing w:after="0"/>
              <w:ind w:firstLine="791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30. Перелистыват</w:t>
            </w:r>
            <w:r w:rsidR="00B7485A" w:rsidRPr="00A9687C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ь страницы книги.</w:t>
            </w:r>
          </w:p>
          <w:p w:rsidR="00A9687C" w:rsidRPr="00A9687C" w:rsidRDefault="00A9687C" w:rsidP="00A9687C">
            <w:pPr>
              <w:spacing w:after="0"/>
              <w:ind w:firstLine="791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A968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Подготовила воспитатель Николаева А.Ю.   </w:t>
            </w:r>
          </w:p>
          <w:p w:rsidR="007C2FEE" w:rsidRPr="00A9687C" w:rsidRDefault="007C2FEE" w:rsidP="00B748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9687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Источник:  http://rodonews.ru/</w:t>
            </w:r>
          </w:p>
        </w:tc>
      </w:tr>
    </w:tbl>
    <w:p w:rsidR="0002610E" w:rsidRPr="00A9687C" w:rsidRDefault="0002610E" w:rsidP="00DF0A0D">
      <w:pPr>
        <w:rPr>
          <w:sz w:val="36"/>
          <w:szCs w:val="24"/>
        </w:rPr>
      </w:pPr>
    </w:p>
    <w:sectPr w:rsidR="0002610E" w:rsidRPr="00A9687C" w:rsidSect="00A83DBE">
      <w:pgSz w:w="11906" w:h="16838"/>
      <w:pgMar w:top="851" w:right="850" w:bottom="567" w:left="1701" w:header="708" w:footer="708" w:gutter="0"/>
      <w:pgBorders w:offsetFrom="page">
        <w:top w:val="vine" w:sz="24" w:space="24" w:color="FABF8F" w:themeColor="accent6" w:themeTint="99"/>
        <w:left w:val="vine" w:sz="24" w:space="24" w:color="FABF8F" w:themeColor="accent6" w:themeTint="99"/>
        <w:bottom w:val="vine" w:sz="24" w:space="31" w:color="FABF8F" w:themeColor="accent6" w:themeTint="99"/>
        <w:right w:val="vine" w:sz="24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4E"/>
    <w:rsid w:val="0002610E"/>
    <w:rsid w:val="003861A4"/>
    <w:rsid w:val="00396BD2"/>
    <w:rsid w:val="007C2FEE"/>
    <w:rsid w:val="00910340"/>
    <w:rsid w:val="00A83DBE"/>
    <w:rsid w:val="00A9687C"/>
    <w:rsid w:val="00AB164E"/>
    <w:rsid w:val="00B7485A"/>
    <w:rsid w:val="00D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9</cp:revision>
  <dcterms:created xsi:type="dcterms:W3CDTF">2015-02-22T21:38:00Z</dcterms:created>
  <dcterms:modified xsi:type="dcterms:W3CDTF">2015-02-25T16:12:00Z</dcterms:modified>
</cp:coreProperties>
</file>