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15" w:rsidRPr="002E2202" w:rsidRDefault="002E2202" w:rsidP="00713D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202">
        <w:rPr>
          <w:rFonts w:ascii="Times New Roman" w:hAnsi="Times New Roman" w:cs="Times New Roman"/>
          <w:b/>
          <w:sz w:val="32"/>
          <w:szCs w:val="32"/>
        </w:rPr>
        <w:t xml:space="preserve">Развивающие </w:t>
      </w:r>
      <w:r w:rsidR="00093274">
        <w:rPr>
          <w:rFonts w:ascii="Times New Roman" w:hAnsi="Times New Roman" w:cs="Times New Roman"/>
          <w:b/>
          <w:sz w:val="32"/>
          <w:szCs w:val="32"/>
        </w:rPr>
        <w:t>игры математического содержания</w:t>
      </w:r>
    </w:p>
    <w:p w:rsidR="00713D13" w:rsidRPr="002E2202" w:rsidRDefault="00713D13" w:rsidP="002E2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02">
        <w:rPr>
          <w:rFonts w:ascii="Times New Roman" w:hAnsi="Times New Roman" w:cs="Times New Roman"/>
          <w:b/>
          <w:sz w:val="28"/>
          <w:szCs w:val="28"/>
        </w:rPr>
        <w:t>1. Игры Б.П. Никитина:</w:t>
      </w:r>
    </w:p>
    <w:p w:rsidR="00713D13" w:rsidRPr="002E2202" w:rsidRDefault="002E2202" w:rsidP="000932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13D13" w:rsidRPr="002E220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Сложи узор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13D13" w:rsidRPr="002E2202">
        <w:rPr>
          <w:color w:val="000000"/>
          <w:sz w:val="28"/>
          <w:szCs w:val="28"/>
          <w:shd w:val="clear" w:color="auto" w:fill="FFFFFF"/>
        </w:rPr>
        <w:t>. Игра состоит из 16 одинаковых кубиков с 8 видами раскраски граней. Сами узоры напоминают контуры различных предметов, картин, которым дети любят давать названия.</w:t>
      </w:r>
      <w:r w:rsidR="00713D13" w:rsidRPr="002E2202">
        <w:rPr>
          <w:color w:val="000000"/>
          <w:sz w:val="28"/>
          <w:szCs w:val="28"/>
        </w:rPr>
        <w:t xml:space="preserve"> Используя разное число кубиков и разную не только по цвету, но и по форме (квадраты и треугольники) окраску кубиков, можно изменять сложность заданий в достаточно широком диапазоне.</w:t>
      </w:r>
      <w:r w:rsidR="003D046B" w:rsidRPr="002E2202">
        <w:rPr>
          <w:color w:val="000000"/>
          <w:sz w:val="28"/>
          <w:szCs w:val="28"/>
        </w:rPr>
        <w:t xml:space="preserve"> Модели можно конструировать по образцу или в соответствии с собственным воображением.</w:t>
      </w:r>
    </w:p>
    <w:p w:rsidR="00713D13" w:rsidRPr="002E2202" w:rsidRDefault="00713D13" w:rsidP="000932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202">
        <w:rPr>
          <w:color w:val="000000"/>
          <w:sz w:val="28"/>
          <w:szCs w:val="28"/>
        </w:rPr>
        <w:t>В этой игре хорошо развивается способность детей к мыслительным операциям и умению комбинировать.</w:t>
      </w:r>
      <w:r w:rsidRPr="002E2202">
        <w:rPr>
          <w:rStyle w:val="apple-converted-space"/>
          <w:color w:val="000000"/>
          <w:sz w:val="28"/>
          <w:szCs w:val="28"/>
        </w:rPr>
        <w:t> </w:t>
      </w:r>
    </w:p>
    <w:p w:rsidR="00713D13" w:rsidRPr="002E2202" w:rsidRDefault="00713D13" w:rsidP="000932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202"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2E2202">
        <w:rPr>
          <w:rStyle w:val="a4"/>
          <w:color w:val="000000"/>
          <w:sz w:val="28"/>
          <w:szCs w:val="28"/>
          <w:bdr w:val="none" w:sz="0" w:space="0" w:color="auto" w:frame="1"/>
        </w:rPr>
        <w:t>Уникуб</w:t>
      </w:r>
      <w:proofErr w:type="spellEnd"/>
      <w:r w:rsidRPr="002E2202">
        <w:rPr>
          <w:rStyle w:val="a4"/>
          <w:color w:val="000000"/>
          <w:sz w:val="28"/>
          <w:szCs w:val="28"/>
          <w:bdr w:val="none" w:sz="0" w:space="0" w:color="auto" w:frame="1"/>
        </w:rPr>
        <w:t>».</w:t>
      </w:r>
      <w:r w:rsidRPr="002E2202">
        <w:rPr>
          <w:rStyle w:val="apple-converted-space"/>
          <w:color w:val="000000"/>
          <w:sz w:val="28"/>
          <w:szCs w:val="28"/>
        </w:rPr>
        <w:t> </w:t>
      </w:r>
      <w:r w:rsidRPr="002E2202">
        <w:rPr>
          <w:color w:val="000000"/>
          <w:sz w:val="28"/>
          <w:szCs w:val="28"/>
        </w:rPr>
        <w:t xml:space="preserve">Эти универсальные кубики вводят </w:t>
      </w:r>
      <w:r w:rsidR="003D046B" w:rsidRPr="002E2202">
        <w:rPr>
          <w:color w:val="000000"/>
          <w:sz w:val="28"/>
          <w:szCs w:val="28"/>
        </w:rPr>
        <w:t>детей в мир трё</w:t>
      </w:r>
      <w:r w:rsidRPr="002E2202">
        <w:rPr>
          <w:color w:val="000000"/>
          <w:sz w:val="28"/>
          <w:szCs w:val="28"/>
        </w:rPr>
        <w:t xml:space="preserve">хмерного пространства. </w:t>
      </w:r>
      <w:r w:rsidR="003D046B" w:rsidRPr="002E2202">
        <w:rPr>
          <w:color w:val="000000"/>
          <w:sz w:val="28"/>
          <w:szCs w:val="28"/>
        </w:rPr>
        <w:t>Игра даё</w:t>
      </w:r>
      <w:r w:rsidRPr="002E2202">
        <w:rPr>
          <w:color w:val="000000"/>
          <w:sz w:val="28"/>
          <w:szCs w:val="28"/>
        </w:rPr>
        <w:t>т огромн</w:t>
      </w:r>
      <w:r w:rsidR="003D046B" w:rsidRPr="002E2202">
        <w:rPr>
          <w:color w:val="000000"/>
          <w:sz w:val="28"/>
          <w:szCs w:val="28"/>
        </w:rPr>
        <w:t>ые возможности для развития ребё</w:t>
      </w:r>
      <w:r w:rsidRPr="002E2202">
        <w:rPr>
          <w:color w:val="000000"/>
          <w:sz w:val="28"/>
          <w:szCs w:val="28"/>
        </w:rPr>
        <w:t>нка, в частности способности к анализу закономерностей окраски кубиков. Первое впечатление — нет одинаково окрашенных кубиков, все 27 — разные, хотя использованы всего три цвета, а граней у кубика шесть. Затем оказывается, что есть и восемь триад, по числу граней каждого цвета, но есть ли они и по взаимному расположению?</w:t>
      </w:r>
    </w:p>
    <w:p w:rsidR="00713D13" w:rsidRPr="002E2202" w:rsidRDefault="003D046B" w:rsidP="000932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202">
        <w:rPr>
          <w:color w:val="000000"/>
          <w:sz w:val="28"/>
          <w:szCs w:val="28"/>
        </w:rPr>
        <w:t>Игра учит чё</w:t>
      </w:r>
      <w:r w:rsidR="00713D13" w:rsidRPr="002E2202">
        <w:rPr>
          <w:color w:val="000000"/>
          <w:sz w:val="28"/>
          <w:szCs w:val="28"/>
        </w:rPr>
        <w:t>ткости, внимате</w:t>
      </w:r>
      <w:r w:rsidRPr="002E2202">
        <w:rPr>
          <w:color w:val="000000"/>
          <w:sz w:val="28"/>
          <w:szCs w:val="28"/>
        </w:rPr>
        <w:t>льности, точности, аккуратности; развивает логику, целостное восприятие объекта.</w:t>
      </w:r>
      <w:r w:rsidR="00713D13" w:rsidRPr="002E2202">
        <w:rPr>
          <w:color w:val="000000"/>
          <w:sz w:val="28"/>
          <w:szCs w:val="28"/>
        </w:rPr>
        <w:t xml:space="preserve"> </w:t>
      </w:r>
    </w:p>
    <w:p w:rsidR="00713D13" w:rsidRPr="002E2202" w:rsidRDefault="00713D13" w:rsidP="000932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202">
        <w:rPr>
          <w:color w:val="000000"/>
          <w:sz w:val="28"/>
          <w:szCs w:val="28"/>
        </w:rPr>
        <w:t xml:space="preserve">Задания детям можно давать как с помощью рисунка, так и устно. </w:t>
      </w:r>
    </w:p>
    <w:p w:rsidR="003D046B" w:rsidRPr="002E2202" w:rsidRDefault="002E2202" w:rsidP="002E220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D046B" w:rsidRPr="002E220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Кубики для всех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D046B" w:rsidRPr="002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Игра учит мыслить пространственными образами, уметь их комбинировать и является значительно более сложной, чем игры с обычными кубиками. Она также развивает навыки комбинаторики и пространственного мышления, учит мыслить объёмными фигурами. Игра помогает овладеть графической грамотностью, понимать уже до школы план, карту, чертеж. Фигурки для игры предоставляют почти неисчерпаемые возможности разнообразных сочетаний и позволяют составлять огромное количество различных моделей или разных вариантов одной и той же модели.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«</w:t>
      </w:r>
      <w:r w:rsidR="003F5984" w:rsidRPr="002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Кирпичики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F5984" w:rsidRPr="002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3F5984" w:rsidRPr="002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знакомит детей с основами конструирования и черчения, развивает внимание, пространственное мышление, способность к анализу и самоконтролю.</w:t>
      </w:r>
    </w:p>
    <w:p w:rsidR="003F5984" w:rsidRPr="00093274" w:rsidRDefault="00093274" w:rsidP="002E2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Игра А.З.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984" w:rsidRPr="002E2202">
        <w:rPr>
          <w:rFonts w:ascii="Times New Roman" w:hAnsi="Times New Roman" w:cs="Times New Roman"/>
          <w:b/>
          <w:sz w:val="28"/>
          <w:szCs w:val="28"/>
        </w:rPr>
        <w:t>«Как гусеница и муравей в гости ходили».</w:t>
      </w:r>
      <w:r w:rsidR="003F5984" w:rsidRPr="002E2202">
        <w:rPr>
          <w:rFonts w:ascii="Times New Roman" w:hAnsi="Times New Roman" w:cs="Times New Roman"/>
          <w:sz w:val="28"/>
          <w:szCs w:val="28"/>
        </w:rPr>
        <w:t xml:space="preserve"> </w:t>
      </w:r>
      <w:r w:rsidR="003F5984" w:rsidRPr="002E220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 детьми занимательных задач служит надёжной основой их умственного развития; формирование у них познавательных интересов.</w:t>
      </w:r>
    </w:p>
    <w:p w:rsidR="008C1840" w:rsidRPr="002E2202" w:rsidRDefault="008C1840" w:rsidP="002E2202">
      <w:pPr>
        <w:spacing w:after="7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2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Счётные палочки </w:t>
      </w:r>
      <w:proofErr w:type="spellStart"/>
      <w:r w:rsidRPr="002E22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2E22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направлены на развитие у детей математических способностей. Они  позволяют моделировать числа, свойства, отношения, вызывают живой интерес у детей, развивают </w:t>
      </w:r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активность и самостоятельность в поиске способов действия с материалом, путем решения мыслительных задач. Работая с палочками, дети знакомятся со своеобразной цветной алгеброй. Игры с палочками учат группировать предметы по цвету, величине, освоение способов измерения с помощью условной мерки, способность различать количественный и порядковый счёт, устанавливать равенство и неравенство двух групп предметов, развитие умения различать и называть в процессе моделирования геометрические фигуры, силуэты, предметы.</w:t>
      </w:r>
    </w:p>
    <w:p w:rsidR="008C1840" w:rsidRPr="002E2202" w:rsidRDefault="008C1840" w:rsidP="002E2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2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2E22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Логические блоки </w:t>
      </w:r>
      <w:proofErr w:type="spellStart"/>
      <w:r w:rsidRPr="002E22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набор из 48 блоков, различающихся четырьмя свойствами</w:t>
      </w:r>
      <w:r w:rsidR="002E2202" w:rsidRPr="002E2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формой (круглые, квадратные, треугольные, прямоугольные), цветом (красные, жёлтые, синие), размером (большие, маленькие), толщиной (толстые, тонкие).</w:t>
      </w:r>
      <w:proofErr w:type="gramEnd"/>
    </w:p>
    <w:p w:rsidR="008C1840" w:rsidRPr="002E2202" w:rsidRDefault="008C1840" w:rsidP="002E2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разнообразных действий с логическими блоками дети овладевают различными мыслительными умениями, важными как в плане </w:t>
      </w:r>
      <w:proofErr w:type="spellStart"/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предматематической</w:t>
      </w:r>
      <w:proofErr w:type="spellEnd"/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подготовки, так и с точки зрения общего интеллектуального развития. В специально разработанных играх и упражнениях с блоками у малышей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</w:r>
    </w:p>
    <w:p w:rsidR="003F5984" w:rsidRPr="002E2202" w:rsidRDefault="002E2202" w:rsidP="002E2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02">
        <w:rPr>
          <w:rFonts w:ascii="Times New Roman" w:hAnsi="Times New Roman" w:cs="Times New Roman"/>
          <w:b/>
          <w:sz w:val="28"/>
          <w:szCs w:val="28"/>
        </w:rPr>
        <w:t>5</w:t>
      </w:r>
      <w:r w:rsidR="003F5984" w:rsidRPr="002E2202">
        <w:rPr>
          <w:rFonts w:ascii="Times New Roman" w:hAnsi="Times New Roman" w:cs="Times New Roman"/>
          <w:b/>
          <w:sz w:val="28"/>
          <w:szCs w:val="28"/>
        </w:rPr>
        <w:t xml:space="preserve">. Игры В.В. </w:t>
      </w:r>
      <w:proofErr w:type="spellStart"/>
      <w:r w:rsidR="003F5984" w:rsidRPr="002E2202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="003F5984" w:rsidRPr="002E2202">
        <w:rPr>
          <w:rFonts w:ascii="Times New Roman" w:hAnsi="Times New Roman" w:cs="Times New Roman"/>
          <w:b/>
          <w:sz w:val="28"/>
          <w:szCs w:val="28"/>
        </w:rPr>
        <w:t>:</w:t>
      </w:r>
    </w:p>
    <w:p w:rsidR="003F5984" w:rsidRPr="002E2202" w:rsidRDefault="003F5984" w:rsidP="002E2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«Двухцветный квадрат»</w:t>
      </w:r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игра – головоломка, в процессе которой дошкольники осваивают приёмы конструирования геометрических фигур и алгоритмы сложения предметных форм. Игра «Двухцветный квадрат» способствует развитию тонкой моторики руки, пространственного мышления и творческого воображения, умения сравнивать, анализировать, сопоставлять. </w:t>
      </w:r>
    </w:p>
    <w:p w:rsidR="003F5984" w:rsidRPr="002E2202" w:rsidRDefault="003F5984" w:rsidP="002E2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«Четырёхцветный квадрат»</w:t>
      </w:r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наиболее сложная модификация двухцветного квадрата. В процессе выполнения игровых заданий ребёнок складывает многоцветные фигуры. Схемы сложения не являются пооперационными, а представляют собой конечный результат конструирования. Навыки, приобретённые в игре с двухцветным квадратом, помогают ребёнку быстрее освоить четырёхцветный квадрат, так как приёмы сложения фигур остаются неизменными.</w:t>
      </w:r>
    </w:p>
    <w:p w:rsidR="003F5984" w:rsidRPr="002E2202" w:rsidRDefault="003F5984" w:rsidP="002E2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играх с «Квадратом» совершенствуются внимание и память.</w:t>
      </w:r>
    </w:p>
    <w:p w:rsidR="003F5984" w:rsidRPr="00FB48D9" w:rsidRDefault="003F5984" w:rsidP="00FB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Играя с головоломками </w:t>
      </w:r>
      <w:r w:rsidRPr="002E22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«Чудо – крестики»</w:t>
      </w:r>
      <w:r w:rsidRPr="002E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дошкольники знакомятся с сенсорными эталонами формы, цвета и величины. Правильному восприятию эталонов помогают включения в процесс познания обследовательских действий с помощью тактильно – двигательных, зрительных, осязательных ощущений. Головоломки развивают познавательные и творческие способности детей. В игре совершенствуются процессы логического мышления, свойства внимания и пространственное мышление. </w:t>
      </w:r>
    </w:p>
    <w:sectPr w:rsidR="003F5984" w:rsidRPr="00FB48D9" w:rsidSect="00CD73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CA" w:rsidRDefault="00DB24CA" w:rsidP="00DB24CA">
      <w:pPr>
        <w:spacing w:after="0" w:line="240" w:lineRule="auto"/>
      </w:pPr>
      <w:r>
        <w:separator/>
      </w:r>
    </w:p>
  </w:endnote>
  <w:endnote w:type="continuationSeparator" w:id="0">
    <w:p w:rsidR="00DB24CA" w:rsidRDefault="00DB24CA" w:rsidP="00DB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3251"/>
      <w:docPartObj>
        <w:docPartGallery w:val="Page Numbers (Bottom of Page)"/>
        <w:docPartUnique/>
      </w:docPartObj>
    </w:sdtPr>
    <w:sdtContent>
      <w:p w:rsidR="00DB24CA" w:rsidRDefault="00DB24CA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B24CA" w:rsidRDefault="00DB24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CA" w:rsidRDefault="00DB24CA" w:rsidP="00DB24CA">
      <w:pPr>
        <w:spacing w:after="0" w:line="240" w:lineRule="auto"/>
      </w:pPr>
      <w:r>
        <w:separator/>
      </w:r>
    </w:p>
  </w:footnote>
  <w:footnote w:type="continuationSeparator" w:id="0">
    <w:p w:rsidR="00DB24CA" w:rsidRDefault="00DB24CA" w:rsidP="00DB2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B36"/>
    <w:multiLevelType w:val="multilevel"/>
    <w:tmpl w:val="31841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9A2099"/>
    <w:multiLevelType w:val="multilevel"/>
    <w:tmpl w:val="75E2C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D13"/>
    <w:rsid w:val="00000E7C"/>
    <w:rsid w:val="00093274"/>
    <w:rsid w:val="002E2202"/>
    <w:rsid w:val="003D046B"/>
    <w:rsid w:val="003F5984"/>
    <w:rsid w:val="00713D13"/>
    <w:rsid w:val="00743589"/>
    <w:rsid w:val="008C1840"/>
    <w:rsid w:val="00CD7315"/>
    <w:rsid w:val="00DB24CA"/>
    <w:rsid w:val="00FB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15"/>
  </w:style>
  <w:style w:type="paragraph" w:styleId="3">
    <w:name w:val="heading 3"/>
    <w:basedOn w:val="a"/>
    <w:link w:val="30"/>
    <w:uiPriority w:val="9"/>
    <w:qFormat/>
    <w:rsid w:val="003D0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13"/>
    <w:pPr>
      <w:ind w:left="720"/>
      <w:contextualSpacing/>
    </w:pPr>
  </w:style>
  <w:style w:type="character" w:styleId="a4">
    <w:name w:val="Strong"/>
    <w:basedOn w:val="a0"/>
    <w:uiPriority w:val="22"/>
    <w:qFormat/>
    <w:rsid w:val="00713D13"/>
    <w:rPr>
      <w:b/>
      <w:bCs/>
    </w:rPr>
  </w:style>
  <w:style w:type="paragraph" w:styleId="a5">
    <w:name w:val="Normal (Web)"/>
    <w:basedOn w:val="a"/>
    <w:uiPriority w:val="99"/>
    <w:semiHidden/>
    <w:unhideWhenUsed/>
    <w:rsid w:val="0071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D13"/>
  </w:style>
  <w:style w:type="character" w:customStyle="1" w:styleId="30">
    <w:name w:val="Заголовок 3 Знак"/>
    <w:basedOn w:val="a0"/>
    <w:link w:val="3"/>
    <w:uiPriority w:val="9"/>
    <w:rsid w:val="003D0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B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24CA"/>
  </w:style>
  <w:style w:type="paragraph" w:styleId="a8">
    <w:name w:val="footer"/>
    <w:basedOn w:val="a"/>
    <w:link w:val="a9"/>
    <w:uiPriority w:val="99"/>
    <w:unhideWhenUsed/>
    <w:rsid w:val="00DB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2014-11-26T17:55:00Z</cp:lastPrinted>
  <dcterms:created xsi:type="dcterms:W3CDTF">2014-11-24T18:38:00Z</dcterms:created>
  <dcterms:modified xsi:type="dcterms:W3CDTF">2014-11-26T17:56:00Z</dcterms:modified>
</cp:coreProperties>
</file>