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3" w:rsidRDefault="005B12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Родительское собрание.</w:t>
      </w:r>
    </w:p>
    <w:p w:rsidR="005B1271" w:rsidRDefault="005B12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 «Народное искусство в воспитании детей»</w:t>
      </w:r>
    </w:p>
    <w:p w:rsidR="005B1271" w:rsidRPr="00564EFA" w:rsidRDefault="005B1271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 xml:space="preserve">Россия- это наша  с Вами Родина. Но для того, чтобы считать себя её сыном или дочерью, необходимо ощутить духовную силу своего народа и творчески утвердить себя в ней, принять </w:t>
      </w:r>
      <w:r w:rsidR="00564EFA">
        <w:rPr>
          <w:rFonts w:ascii="Times New Roman" w:hAnsi="Times New Roman" w:cs="Times New Roman"/>
          <w:sz w:val="24"/>
          <w:szCs w:val="24"/>
        </w:rPr>
        <w:t>русский язык, историю, культуру</w:t>
      </w:r>
      <w:r w:rsidR="00AB612C" w:rsidRPr="00564EFA">
        <w:rPr>
          <w:rFonts w:ascii="Times New Roman" w:hAnsi="Times New Roman" w:cs="Times New Roman"/>
          <w:sz w:val="24"/>
          <w:szCs w:val="24"/>
        </w:rPr>
        <w:t xml:space="preserve">. Глубокий </w:t>
      </w:r>
      <w:r w:rsidRPr="00564EFA">
        <w:rPr>
          <w:rFonts w:ascii="Times New Roman" w:hAnsi="Times New Roman" w:cs="Times New Roman"/>
          <w:sz w:val="24"/>
          <w:szCs w:val="24"/>
        </w:rPr>
        <w:t xml:space="preserve"> духовный, творческий патриотизм необходимо прививать с раннего детства. Поэтому, не будучи </w:t>
      </w:r>
      <w:proofErr w:type="gramStart"/>
      <w:r w:rsidRPr="00564EFA">
        <w:rPr>
          <w:rFonts w:ascii="Times New Roman" w:hAnsi="Times New Roman" w:cs="Times New Roman"/>
          <w:sz w:val="24"/>
          <w:szCs w:val="24"/>
        </w:rPr>
        <w:t>патриотами</w:t>
      </w:r>
      <w:proofErr w:type="gramEnd"/>
      <w:r w:rsidRPr="00564EFA">
        <w:rPr>
          <w:rFonts w:ascii="Times New Roman" w:hAnsi="Times New Roman" w:cs="Times New Roman"/>
          <w:sz w:val="24"/>
          <w:szCs w:val="24"/>
        </w:rPr>
        <w:t xml:space="preserve"> мы  сами</w:t>
      </w:r>
      <w:r w:rsidR="00AB612C" w:rsidRPr="00564EFA">
        <w:rPr>
          <w:rFonts w:ascii="Times New Roman" w:hAnsi="Times New Roman" w:cs="Times New Roman"/>
          <w:sz w:val="24"/>
          <w:szCs w:val="24"/>
        </w:rPr>
        <w:t xml:space="preserve"> </w:t>
      </w:r>
      <w:r w:rsidRPr="00564EFA">
        <w:rPr>
          <w:rFonts w:ascii="Times New Roman" w:hAnsi="Times New Roman" w:cs="Times New Roman"/>
          <w:sz w:val="24"/>
          <w:szCs w:val="24"/>
        </w:rPr>
        <w:t>(родители, педагоги)</w:t>
      </w:r>
      <w:r w:rsidR="00AB612C" w:rsidRPr="00564EFA">
        <w:rPr>
          <w:rFonts w:ascii="Times New Roman" w:hAnsi="Times New Roman" w:cs="Times New Roman"/>
          <w:sz w:val="24"/>
          <w:szCs w:val="24"/>
        </w:rPr>
        <w:t xml:space="preserve"> </w:t>
      </w:r>
      <w:r w:rsidRPr="00564EFA">
        <w:rPr>
          <w:rFonts w:ascii="Times New Roman" w:hAnsi="Times New Roman" w:cs="Times New Roman"/>
          <w:sz w:val="24"/>
          <w:szCs w:val="24"/>
        </w:rPr>
        <w:t xml:space="preserve"> не сможем пробудить у ребёнка чувство любви к Родине. Поэтому родная культура должна стать неотъемлемой частью души человека, ребёнка, началом, порождающим личность.</w:t>
      </w:r>
      <w:r w:rsidR="0084387E" w:rsidRPr="00564EFA">
        <w:rPr>
          <w:rFonts w:ascii="Times New Roman" w:hAnsi="Times New Roman" w:cs="Times New Roman"/>
          <w:sz w:val="24"/>
          <w:szCs w:val="24"/>
        </w:rPr>
        <w:t xml:space="preserve"> Окружающие предметы, впервые пробуждающие душу ребёнка, должны воспитывать в нём чувство красоты, любознательности. </w:t>
      </w:r>
    </w:p>
    <w:p w:rsidR="009A5C02" w:rsidRPr="00564EFA" w:rsidRDefault="0084387E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Источником творчества народного  мастера является родная природа, окружающий быт.</w:t>
      </w:r>
    </w:p>
    <w:p w:rsidR="0084387E" w:rsidRPr="00564EFA" w:rsidRDefault="0084387E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 xml:space="preserve"> Деревянная посуда из липы, расписанная мастерами их хохломы, по красоте и убранству драгоценной посуде </w:t>
      </w:r>
      <w:proofErr w:type="gramStart"/>
      <w:r w:rsidRPr="00564EFA">
        <w:rPr>
          <w:rFonts w:ascii="Times New Roman" w:hAnsi="Times New Roman" w:cs="Times New Roman"/>
          <w:sz w:val="24"/>
          <w:szCs w:val="24"/>
        </w:rPr>
        <w:t>ровня</w:t>
      </w:r>
      <w:proofErr w:type="gramEnd"/>
      <w:r w:rsidRPr="00564EFA">
        <w:rPr>
          <w:rFonts w:ascii="Times New Roman" w:hAnsi="Times New Roman" w:cs="Times New Roman"/>
          <w:sz w:val="24"/>
          <w:szCs w:val="24"/>
        </w:rPr>
        <w:t xml:space="preserve">. «Золото из Хохломы в воде не  тонет, в огне не горит». Какие игрушки  делали мастера на забаву и потеху ребятишкам!  Вот сестрицы- матрёшки </w:t>
      </w:r>
      <w:proofErr w:type="spellStart"/>
      <w:r w:rsidRPr="00564EFA">
        <w:rPr>
          <w:rFonts w:ascii="Times New Roman" w:hAnsi="Times New Roman" w:cs="Times New Roman"/>
          <w:sz w:val="24"/>
          <w:szCs w:val="24"/>
        </w:rPr>
        <w:t>мал-мал</w:t>
      </w:r>
      <w:proofErr w:type="gramStart"/>
      <w:r w:rsidRPr="00564E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64E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4EFA">
        <w:rPr>
          <w:rFonts w:ascii="Times New Roman" w:hAnsi="Times New Roman" w:cs="Times New Roman"/>
          <w:sz w:val="24"/>
          <w:szCs w:val="24"/>
        </w:rPr>
        <w:t xml:space="preserve"> </w:t>
      </w:r>
      <w:r w:rsidRPr="00564EFA">
        <w:rPr>
          <w:rFonts w:ascii="Times New Roman" w:hAnsi="Times New Roman" w:cs="Times New Roman"/>
          <w:sz w:val="24"/>
          <w:szCs w:val="24"/>
        </w:rPr>
        <w:t>меньше, чем не забава – спрятать всех в одну! Каждая глазастая, румяная, нарядная!</w:t>
      </w:r>
    </w:p>
    <w:p w:rsidR="0084387E" w:rsidRPr="00564EFA" w:rsidRDefault="008438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FA">
        <w:rPr>
          <w:rFonts w:ascii="Times New Roman" w:hAnsi="Times New Roman" w:cs="Times New Roman"/>
          <w:sz w:val="24"/>
          <w:szCs w:val="24"/>
        </w:rPr>
        <w:t>Богородские</w:t>
      </w:r>
      <w:proofErr w:type="spellEnd"/>
      <w:r w:rsidRPr="00564EFA">
        <w:rPr>
          <w:rFonts w:ascii="Times New Roman" w:hAnsi="Times New Roman" w:cs="Times New Roman"/>
          <w:sz w:val="24"/>
          <w:szCs w:val="24"/>
        </w:rPr>
        <w:t xml:space="preserve"> мастера – игрушечники вырезали свои игрушки из дерева. Красота дерева в игрушке не прячется под слоем к</w:t>
      </w:r>
      <w:r w:rsidR="009A5C02" w:rsidRPr="00564EFA">
        <w:rPr>
          <w:rFonts w:ascii="Times New Roman" w:hAnsi="Times New Roman" w:cs="Times New Roman"/>
          <w:sz w:val="24"/>
          <w:szCs w:val="24"/>
        </w:rPr>
        <w:t>раски, а наоборот, проявляется б</w:t>
      </w:r>
      <w:r w:rsidRPr="00564EFA">
        <w:rPr>
          <w:rFonts w:ascii="Times New Roman" w:hAnsi="Times New Roman" w:cs="Times New Roman"/>
          <w:sz w:val="24"/>
          <w:szCs w:val="24"/>
        </w:rPr>
        <w:t>лагодаря специфике</w:t>
      </w:r>
      <w:r w:rsidR="009A5C02" w:rsidRPr="00564EFA">
        <w:rPr>
          <w:rFonts w:ascii="Times New Roman" w:hAnsi="Times New Roman" w:cs="Times New Roman"/>
          <w:sz w:val="24"/>
          <w:szCs w:val="24"/>
        </w:rPr>
        <w:t xml:space="preserve">  резьбы, а для пущей забавы фигурки из дерева мастер делал двигающимися. Вот медведь стучит молотком по наковальне или пилит дрова с мужиком.</w:t>
      </w:r>
    </w:p>
    <w:p w:rsidR="009A5C02" w:rsidRPr="00564EFA" w:rsidRDefault="009A5C02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Дымковские глиняные игрушки тоже делались заботливыми крестьянскими руками, чтобы порадовать детей.</w:t>
      </w:r>
    </w:p>
    <w:p w:rsidR="009A5C02" w:rsidRPr="00564EFA" w:rsidRDefault="009A5C02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В строгости воспитывались крестьянские дети, но порадовать их игрушкой родители не забывали.</w:t>
      </w:r>
    </w:p>
    <w:p w:rsidR="009A5C02" w:rsidRPr="00564EFA" w:rsidRDefault="009A5C02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Это тоже традиционно для уклада народной жизни, где каждой вещи своё место, каждому делу свой срок – старости уважение и почёт, младости заботу и ласку.</w:t>
      </w:r>
    </w:p>
    <w:p w:rsidR="009A5C02" w:rsidRPr="00564EFA" w:rsidRDefault="009A5C02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Рассматривая произведения декоративно – прикладного искусства дети испытывают чувство радости от ярких цветов, проникаются уважением к народному мастеру. Возникает стремление самим научиться создавать прекрасное.</w:t>
      </w:r>
    </w:p>
    <w:p w:rsidR="00AB612C" w:rsidRPr="00564EFA" w:rsidRDefault="00AB612C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Очень эффективно способствует формированию и развитию личности устное народное творчество. Оно включает большое количество жанро</w:t>
      </w:r>
      <w:r w:rsidR="00445720" w:rsidRPr="00564EFA">
        <w:rPr>
          <w:rFonts w:ascii="Times New Roman" w:hAnsi="Times New Roman" w:cs="Times New Roman"/>
          <w:sz w:val="24"/>
          <w:szCs w:val="24"/>
        </w:rPr>
        <w:t>в: сказки, пословицы, поговорки,</w:t>
      </w:r>
      <w:r w:rsidRPr="00564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20" w:rsidRPr="00564EFA">
        <w:rPr>
          <w:rFonts w:ascii="Times New Roman" w:hAnsi="Times New Roman" w:cs="Times New Roman"/>
          <w:sz w:val="24"/>
          <w:szCs w:val="24"/>
        </w:rPr>
        <w:t>п</w:t>
      </w:r>
      <w:r w:rsidRPr="00564EFA">
        <w:rPr>
          <w:rFonts w:ascii="Times New Roman" w:hAnsi="Times New Roman" w:cs="Times New Roman"/>
          <w:sz w:val="24"/>
          <w:szCs w:val="24"/>
        </w:rPr>
        <w:t>отешки</w:t>
      </w:r>
      <w:proofErr w:type="spellEnd"/>
      <w:r w:rsidRPr="00564EFA">
        <w:rPr>
          <w:rFonts w:ascii="Times New Roman" w:hAnsi="Times New Roman" w:cs="Times New Roman"/>
          <w:sz w:val="24"/>
          <w:szCs w:val="24"/>
        </w:rPr>
        <w:t>, частушки, колыбельные песни.</w:t>
      </w:r>
    </w:p>
    <w:p w:rsidR="00AB612C" w:rsidRPr="00564EFA" w:rsidRDefault="00AB612C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 xml:space="preserve">Сказка вводит ребёнка в воображаемые обстоятельства и заставляет  пережить </w:t>
      </w:r>
      <w:r w:rsidR="00564EFA">
        <w:rPr>
          <w:rFonts w:ascii="Times New Roman" w:hAnsi="Times New Roman" w:cs="Times New Roman"/>
          <w:sz w:val="24"/>
          <w:szCs w:val="24"/>
        </w:rPr>
        <w:t xml:space="preserve"> вместе с героями такие чувства,</w:t>
      </w:r>
      <w:r w:rsidRPr="00564EFA">
        <w:rPr>
          <w:rFonts w:ascii="Times New Roman" w:hAnsi="Times New Roman" w:cs="Times New Roman"/>
          <w:sz w:val="24"/>
          <w:szCs w:val="24"/>
        </w:rPr>
        <w:t xml:space="preserve"> </w:t>
      </w:r>
      <w:r w:rsidR="00564EFA">
        <w:rPr>
          <w:rFonts w:ascii="Times New Roman" w:hAnsi="Times New Roman" w:cs="Times New Roman"/>
          <w:sz w:val="24"/>
          <w:szCs w:val="24"/>
        </w:rPr>
        <w:t>к</w:t>
      </w:r>
      <w:r w:rsidRPr="00564EFA">
        <w:rPr>
          <w:rFonts w:ascii="Times New Roman" w:hAnsi="Times New Roman" w:cs="Times New Roman"/>
          <w:sz w:val="24"/>
          <w:szCs w:val="24"/>
        </w:rPr>
        <w:t>оторые оказывают влияние на всю его последующую жизнь.</w:t>
      </w:r>
      <w:r w:rsidR="00564EFA">
        <w:rPr>
          <w:rFonts w:ascii="Times New Roman" w:hAnsi="Times New Roman" w:cs="Times New Roman"/>
          <w:sz w:val="24"/>
          <w:szCs w:val="24"/>
        </w:rPr>
        <w:t xml:space="preserve"> В сказках содержатся  правила общения людей друг с другом, правила вежливого обращения, высказывание просьбы, уважительное отношение к старшим.</w:t>
      </w:r>
    </w:p>
    <w:p w:rsidR="00AB612C" w:rsidRPr="00564EFA" w:rsidRDefault="00AB612C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В поговорках и пословицах содержатся  взгляды на мир, природу,  общественное устройство, а главное, отношение народа к окружающей де</w:t>
      </w:r>
      <w:r w:rsidR="00445720" w:rsidRPr="00564EFA">
        <w:rPr>
          <w:rFonts w:ascii="Times New Roman" w:hAnsi="Times New Roman" w:cs="Times New Roman"/>
          <w:sz w:val="24"/>
          <w:szCs w:val="24"/>
        </w:rPr>
        <w:t xml:space="preserve">йствительности. Пословицы не </w:t>
      </w:r>
      <w:r w:rsidR="00445720" w:rsidRPr="00564EFA">
        <w:rPr>
          <w:rFonts w:ascii="Times New Roman" w:hAnsi="Times New Roman" w:cs="Times New Roman"/>
          <w:sz w:val="24"/>
          <w:szCs w:val="24"/>
        </w:rPr>
        <w:lastRenderedPageBreak/>
        <w:t>велики по объёму, но очень ёмки по смыслу: «Мал золотник – да дорог», «</w:t>
      </w:r>
      <w:r w:rsidR="00564EFA">
        <w:rPr>
          <w:rFonts w:ascii="Times New Roman" w:hAnsi="Times New Roman" w:cs="Times New Roman"/>
          <w:sz w:val="24"/>
          <w:szCs w:val="24"/>
        </w:rPr>
        <w:t>В</w:t>
      </w:r>
      <w:r w:rsidR="00445720" w:rsidRPr="00564EFA">
        <w:rPr>
          <w:rFonts w:ascii="Times New Roman" w:hAnsi="Times New Roman" w:cs="Times New Roman"/>
          <w:sz w:val="24"/>
          <w:szCs w:val="24"/>
        </w:rPr>
        <w:t>олков бояться – в лес не ходить»</w:t>
      </w:r>
    </w:p>
    <w:p w:rsidR="00445720" w:rsidRPr="00564EFA" w:rsidRDefault="00445720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 xml:space="preserve">Русские народные песенки, </w:t>
      </w:r>
      <w:proofErr w:type="spellStart"/>
      <w:r w:rsidRPr="00564E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64EFA">
        <w:rPr>
          <w:rFonts w:ascii="Times New Roman" w:hAnsi="Times New Roman" w:cs="Times New Roman"/>
          <w:sz w:val="24"/>
          <w:szCs w:val="24"/>
        </w:rPr>
        <w:t>, которые развлекают ребёнка, создают бодрое, радостное настроение,  способствуют эстетическому развитию ребёнка.</w:t>
      </w:r>
    </w:p>
    <w:p w:rsidR="00445720" w:rsidRPr="00564EFA" w:rsidRDefault="00445720">
      <w:pPr>
        <w:rPr>
          <w:rFonts w:ascii="Times New Roman" w:hAnsi="Times New Roman" w:cs="Times New Roman"/>
          <w:sz w:val="24"/>
          <w:szCs w:val="24"/>
        </w:rPr>
      </w:pPr>
      <w:r w:rsidRPr="00564EFA">
        <w:rPr>
          <w:rFonts w:ascii="Times New Roman" w:hAnsi="Times New Roman" w:cs="Times New Roman"/>
          <w:sz w:val="24"/>
          <w:szCs w:val="24"/>
        </w:rPr>
        <w:t>Приобщение детей ко всем видам национального искусства – именно такой представляется стратегия развития личностной культуры ребёнка, как основы его патриотических чувств любви к Родине.</w:t>
      </w:r>
    </w:p>
    <w:sectPr w:rsidR="00445720" w:rsidRPr="00564EFA" w:rsidSect="005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71"/>
    <w:rsid w:val="00445720"/>
    <w:rsid w:val="00564EFA"/>
    <w:rsid w:val="005B1271"/>
    <w:rsid w:val="005C6113"/>
    <w:rsid w:val="0084387E"/>
    <w:rsid w:val="009A5C02"/>
    <w:rsid w:val="00A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2015-02-24T17:23:00Z</dcterms:created>
  <dcterms:modified xsi:type="dcterms:W3CDTF">2015-02-24T18:22:00Z</dcterms:modified>
</cp:coreProperties>
</file>