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97" w:rsidRDefault="00845B97" w:rsidP="00845B97">
      <w:pPr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C02">
        <w:rPr>
          <w:rFonts w:ascii="Times New Roman" w:hAnsi="Times New Roman" w:cs="Times New Roman"/>
          <w:b/>
          <w:sz w:val="48"/>
          <w:szCs w:val="48"/>
        </w:rPr>
        <w:t>Танец Троллей</w:t>
      </w:r>
    </w:p>
    <w:p w:rsidR="00845B97" w:rsidRDefault="00845B97" w:rsidP="00845B97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 «Ритмическая мозаика» А.И. Буренина)</w:t>
      </w:r>
    </w:p>
    <w:p w:rsidR="00845B97" w:rsidRDefault="00845B97" w:rsidP="00845B9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43C02">
        <w:rPr>
          <w:rFonts w:ascii="Times New Roman" w:hAnsi="Times New Roman" w:cs="Times New Roman"/>
          <w:b/>
          <w:sz w:val="28"/>
          <w:szCs w:val="28"/>
        </w:rPr>
        <w:t>1 фигура</w:t>
      </w:r>
    </w:p>
    <w:p w:rsidR="00845B97" w:rsidRDefault="00845B97" w:rsidP="00845B97">
      <w:pPr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4 такт – </w:t>
      </w:r>
      <w:r w:rsidRPr="00A43C02">
        <w:rPr>
          <w:rFonts w:ascii="Times New Roman" w:hAnsi="Times New Roman" w:cs="Times New Roman"/>
          <w:sz w:val="28"/>
          <w:szCs w:val="28"/>
        </w:rPr>
        <w:t>Тролли притаились за занавеской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Pr="00A43C02">
        <w:rPr>
          <w:rFonts w:ascii="Times New Roman" w:hAnsi="Times New Roman" w:cs="Times New Roman"/>
          <w:b/>
          <w:sz w:val="28"/>
          <w:szCs w:val="28"/>
        </w:rPr>
        <w:t>5 – 6 такт</w:t>
      </w:r>
      <w:r>
        <w:rPr>
          <w:rFonts w:ascii="Times New Roman" w:hAnsi="Times New Roman" w:cs="Times New Roman"/>
          <w:sz w:val="28"/>
          <w:szCs w:val="28"/>
        </w:rPr>
        <w:t xml:space="preserve"> -  1й тролль идет на полусогнутых ногах вперед ( 4 шага), руками выполняя «корявые  кругообразные движения руками».                                                                                            </w:t>
      </w:r>
      <w:r w:rsidRPr="00A43C02">
        <w:rPr>
          <w:rFonts w:ascii="Times New Roman" w:hAnsi="Times New Roman" w:cs="Times New Roman"/>
          <w:b/>
          <w:sz w:val="28"/>
          <w:szCs w:val="28"/>
        </w:rPr>
        <w:t>7 – 8 такт</w:t>
      </w:r>
      <w:r>
        <w:rPr>
          <w:rFonts w:ascii="Times New Roman" w:hAnsi="Times New Roman" w:cs="Times New Roman"/>
          <w:sz w:val="28"/>
          <w:szCs w:val="28"/>
        </w:rPr>
        <w:t xml:space="preserve"> -   Стоя на месте, пружинит на полусогнутых ногах, выполняя «корявые  кругообразные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уками с полуоборотом вправо – влево.                                                        </w:t>
      </w:r>
      <w:r w:rsidRPr="00A43C02">
        <w:rPr>
          <w:rFonts w:ascii="Times New Roman" w:hAnsi="Times New Roman" w:cs="Times New Roman"/>
          <w:b/>
          <w:sz w:val="28"/>
          <w:szCs w:val="28"/>
        </w:rPr>
        <w:t>9 – 12 такт</w:t>
      </w:r>
      <w:r>
        <w:rPr>
          <w:rFonts w:ascii="Times New Roman" w:hAnsi="Times New Roman" w:cs="Times New Roman"/>
          <w:sz w:val="28"/>
          <w:szCs w:val="28"/>
        </w:rPr>
        <w:t xml:space="preserve"> - Так же появляются еще 2 тролля.                                                                                              </w:t>
      </w:r>
      <w:r w:rsidRPr="00A43C02">
        <w:rPr>
          <w:rFonts w:ascii="Times New Roman" w:hAnsi="Times New Roman" w:cs="Times New Roman"/>
          <w:b/>
          <w:sz w:val="28"/>
          <w:szCs w:val="28"/>
        </w:rPr>
        <w:t>13 – 16 такт</w:t>
      </w:r>
      <w:r>
        <w:rPr>
          <w:rFonts w:ascii="Times New Roman" w:hAnsi="Times New Roman" w:cs="Times New Roman"/>
          <w:sz w:val="28"/>
          <w:szCs w:val="28"/>
        </w:rPr>
        <w:t xml:space="preserve"> -К  ним присоединяются еще трое. На последний такт выходят все остальные тролли.</w:t>
      </w:r>
    </w:p>
    <w:p w:rsidR="00845B97" w:rsidRDefault="00845B97" w:rsidP="00845B97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фигура</w:t>
      </w:r>
    </w:p>
    <w:p w:rsidR="00845B97" w:rsidRDefault="00845B97" w:rsidP="00845B97">
      <w:pPr>
        <w:ind w:left="-85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14.45pt;margin-top:26.7pt;width:4.5pt;height:62.25pt;z-index:251660288"/>
        </w:pict>
      </w:r>
      <w:r w:rsidRPr="00FE2C07">
        <w:rPr>
          <w:rFonts w:ascii="Times New Roman" w:hAnsi="Times New Roman" w:cs="Times New Roman"/>
          <w:b/>
          <w:sz w:val="28"/>
          <w:szCs w:val="28"/>
        </w:rPr>
        <w:t>1 – 4 такт</w:t>
      </w:r>
      <w:r w:rsidRPr="00FE2C07">
        <w:rPr>
          <w:rFonts w:ascii="Times New Roman" w:hAnsi="Times New Roman" w:cs="Times New Roman"/>
          <w:sz w:val="28"/>
          <w:szCs w:val="28"/>
        </w:rPr>
        <w:t xml:space="preserve"> -  Двигаются врассыпную  тем же шагом и встают в круг.                                                         </w:t>
      </w:r>
      <w:r w:rsidRPr="00FE2C07">
        <w:rPr>
          <w:rFonts w:ascii="Times New Roman" w:hAnsi="Times New Roman" w:cs="Times New Roman"/>
          <w:b/>
          <w:sz w:val="28"/>
          <w:szCs w:val="28"/>
        </w:rPr>
        <w:t>5 – 8 такт</w:t>
      </w:r>
      <w:r>
        <w:rPr>
          <w:rFonts w:ascii="Times New Roman" w:hAnsi="Times New Roman" w:cs="Times New Roman"/>
          <w:sz w:val="28"/>
          <w:szCs w:val="28"/>
        </w:rPr>
        <w:t xml:space="preserve"> -  Движения по кругу вправо:                                                                                                                           -  2 приставных шага на полусогнутых ногах;                                                            2 раза                                                                      -  2 раза «корявые  кругообразные движения руками» с поворотом направо;                                                             -  2 раза «корявые  кругообразные движения руками» с поворотом налево.                                     </w:t>
      </w:r>
      <w:r w:rsidRPr="00FE2C07">
        <w:rPr>
          <w:rFonts w:ascii="Times New Roman" w:hAnsi="Times New Roman" w:cs="Times New Roman"/>
          <w:b/>
          <w:sz w:val="28"/>
          <w:szCs w:val="28"/>
        </w:rPr>
        <w:t>9 – 10 такт</w:t>
      </w:r>
      <w:r>
        <w:rPr>
          <w:rFonts w:ascii="Times New Roman" w:hAnsi="Times New Roman" w:cs="Times New Roman"/>
          <w:sz w:val="28"/>
          <w:szCs w:val="28"/>
        </w:rPr>
        <w:t xml:space="preserve"> - 4 шага  в центр круга.                                                                                                                    </w:t>
      </w:r>
      <w:r w:rsidRPr="00FE2C07">
        <w:rPr>
          <w:rFonts w:ascii="Times New Roman" w:hAnsi="Times New Roman" w:cs="Times New Roman"/>
          <w:b/>
          <w:sz w:val="28"/>
          <w:szCs w:val="28"/>
        </w:rPr>
        <w:t>11 – 12 такт</w:t>
      </w:r>
      <w:r>
        <w:rPr>
          <w:rFonts w:ascii="Times New Roman" w:hAnsi="Times New Roman" w:cs="Times New Roman"/>
          <w:sz w:val="28"/>
          <w:szCs w:val="28"/>
        </w:rPr>
        <w:t xml:space="preserve"> - 4 прыжка назад спиной. На  4 прыжок изобразить «корявые                     кругообразные движения руками»  по направлению  к центру круга.                                                                                  </w:t>
      </w:r>
      <w:r w:rsidRPr="00356FFF">
        <w:rPr>
          <w:rFonts w:ascii="Times New Roman" w:hAnsi="Times New Roman" w:cs="Times New Roman"/>
          <w:b/>
          <w:sz w:val="28"/>
          <w:szCs w:val="28"/>
        </w:rPr>
        <w:t>13 – 16 такт</w:t>
      </w:r>
      <w:r>
        <w:rPr>
          <w:rFonts w:ascii="Times New Roman" w:hAnsi="Times New Roman" w:cs="Times New Roman"/>
          <w:sz w:val="28"/>
          <w:szCs w:val="28"/>
        </w:rPr>
        <w:t xml:space="preserve"> – Повторить движения 9 – 12 тактов.  </w:t>
      </w:r>
    </w:p>
    <w:p w:rsidR="00845B97" w:rsidRDefault="00845B97" w:rsidP="00845B97">
      <w:pPr>
        <w:ind w:left="-851" w:right="-850"/>
        <w:rPr>
          <w:rFonts w:ascii="Times New Roman" w:hAnsi="Times New Roman" w:cs="Times New Roman"/>
          <w:sz w:val="28"/>
          <w:szCs w:val="28"/>
        </w:rPr>
      </w:pPr>
      <w:r w:rsidRPr="00356FFF">
        <w:rPr>
          <w:rFonts w:ascii="Times New Roman" w:hAnsi="Times New Roman" w:cs="Times New Roman"/>
          <w:b/>
          <w:sz w:val="28"/>
          <w:szCs w:val="28"/>
        </w:rPr>
        <w:t xml:space="preserve">3 фигура </w:t>
      </w:r>
    </w:p>
    <w:p w:rsidR="00845B97" w:rsidRDefault="00845B97" w:rsidP="00845B97">
      <w:pPr>
        <w:ind w:left="-851" w:right="-568"/>
        <w:rPr>
          <w:rFonts w:ascii="Times New Roman" w:hAnsi="Times New Roman" w:cs="Times New Roman"/>
          <w:sz w:val="28"/>
          <w:szCs w:val="28"/>
        </w:rPr>
      </w:pPr>
      <w:r w:rsidRPr="005C3899">
        <w:rPr>
          <w:rFonts w:ascii="Times New Roman" w:hAnsi="Times New Roman" w:cs="Times New Roman"/>
          <w:b/>
          <w:sz w:val="28"/>
          <w:szCs w:val="28"/>
        </w:rPr>
        <w:t>1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99">
        <w:rPr>
          <w:rFonts w:ascii="Times New Roman" w:hAnsi="Times New Roman" w:cs="Times New Roman"/>
          <w:b/>
          <w:sz w:val="28"/>
          <w:szCs w:val="28"/>
        </w:rPr>
        <w:t>такт</w:t>
      </w:r>
      <w:r>
        <w:rPr>
          <w:rFonts w:ascii="Times New Roman" w:hAnsi="Times New Roman" w:cs="Times New Roman"/>
          <w:sz w:val="28"/>
          <w:szCs w:val="28"/>
        </w:rPr>
        <w:t xml:space="preserve"> -  Повторить движения по кругу 2 раза;                                                                                                    </w:t>
      </w:r>
      <w:r w:rsidRPr="005C3899">
        <w:rPr>
          <w:rFonts w:ascii="Times New Roman" w:hAnsi="Times New Roman" w:cs="Times New Roman"/>
          <w:b/>
          <w:sz w:val="28"/>
          <w:szCs w:val="28"/>
        </w:rPr>
        <w:t>5 – 8 такт</w:t>
      </w:r>
      <w:r>
        <w:rPr>
          <w:rFonts w:ascii="Times New Roman" w:hAnsi="Times New Roman" w:cs="Times New Roman"/>
          <w:sz w:val="28"/>
          <w:szCs w:val="28"/>
        </w:rPr>
        <w:t xml:space="preserve"> –  Подскоки  врассыпную:                                                                                                                            </w:t>
      </w:r>
      <w:r w:rsidRPr="005C3899">
        <w:rPr>
          <w:rFonts w:ascii="Times New Roman" w:hAnsi="Times New Roman" w:cs="Times New Roman"/>
          <w:b/>
          <w:sz w:val="28"/>
          <w:szCs w:val="28"/>
        </w:rPr>
        <w:t>9 – 10 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оковой галоп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(половина детей делают  4 шага вправо,                 стоя </w:t>
      </w:r>
      <w:r w:rsidRPr="005C3899">
        <w:rPr>
          <w:rFonts w:ascii="Times New Roman" w:hAnsi="Times New Roman" w:cs="Times New Roman"/>
          <w:sz w:val="28"/>
          <w:szCs w:val="28"/>
        </w:rPr>
        <w:t xml:space="preserve">лицом к зрителям, половина  - 4 шага влево;                                                                                                                                                                                  </w:t>
      </w:r>
      <w:r w:rsidRPr="005C3899">
        <w:rPr>
          <w:rFonts w:ascii="Times New Roman" w:hAnsi="Times New Roman" w:cs="Times New Roman"/>
          <w:b/>
          <w:sz w:val="28"/>
          <w:szCs w:val="28"/>
        </w:rPr>
        <w:t>11 – 12 такт</w:t>
      </w:r>
      <w:r>
        <w:rPr>
          <w:rFonts w:ascii="Times New Roman" w:hAnsi="Times New Roman" w:cs="Times New Roman"/>
          <w:sz w:val="28"/>
          <w:szCs w:val="28"/>
        </w:rPr>
        <w:t xml:space="preserve"> – Стоя на месте  изобразить «корявые  кругообразные движения руками»;      </w:t>
      </w:r>
      <w:r w:rsidRPr="005C3899">
        <w:rPr>
          <w:rFonts w:ascii="Times New Roman" w:hAnsi="Times New Roman" w:cs="Times New Roman"/>
          <w:b/>
          <w:sz w:val="28"/>
          <w:szCs w:val="28"/>
        </w:rPr>
        <w:t>13 – 14 такт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другую сторону;                                                                                          </w:t>
      </w:r>
      <w:r w:rsidRPr="005C3899">
        <w:rPr>
          <w:rFonts w:ascii="Times New Roman" w:hAnsi="Times New Roman" w:cs="Times New Roman"/>
          <w:b/>
          <w:sz w:val="28"/>
          <w:szCs w:val="28"/>
        </w:rPr>
        <w:t>15 – 16 такт</w:t>
      </w:r>
      <w:r>
        <w:rPr>
          <w:rFonts w:ascii="Times New Roman" w:hAnsi="Times New Roman" w:cs="Times New Roman"/>
          <w:sz w:val="28"/>
          <w:szCs w:val="28"/>
        </w:rPr>
        <w:t xml:space="preserve"> - «Корявые  кругообразные движения руками».</w:t>
      </w:r>
    </w:p>
    <w:p w:rsidR="00845B97" w:rsidRDefault="00845B97" w:rsidP="00845B97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фигура</w:t>
      </w:r>
    </w:p>
    <w:p w:rsidR="00B86BC9" w:rsidRDefault="00845B97" w:rsidP="00845B97">
      <w:pPr>
        <w:ind w:left="-851"/>
      </w:pPr>
      <w:proofErr w:type="gramStart"/>
      <w:r w:rsidRPr="005C3899">
        <w:rPr>
          <w:rFonts w:ascii="Times New Roman" w:hAnsi="Times New Roman" w:cs="Times New Roman"/>
          <w:b/>
          <w:sz w:val="28"/>
          <w:szCs w:val="28"/>
        </w:rPr>
        <w:t>1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99">
        <w:rPr>
          <w:rFonts w:ascii="Times New Roman" w:hAnsi="Times New Roman" w:cs="Times New Roman"/>
          <w:b/>
          <w:sz w:val="28"/>
          <w:szCs w:val="28"/>
        </w:rPr>
        <w:t>такт</w:t>
      </w:r>
      <w:r>
        <w:rPr>
          <w:rFonts w:ascii="Times New Roman" w:hAnsi="Times New Roman" w:cs="Times New Roman"/>
          <w:sz w:val="28"/>
          <w:szCs w:val="28"/>
        </w:rPr>
        <w:t xml:space="preserve"> -  Сильные подскоки врассыпную, изображая «корявые  кругообразные движения руками»;                                                                                                                                     </w:t>
      </w:r>
      <w:r w:rsidRPr="005C3899">
        <w:rPr>
          <w:rFonts w:ascii="Times New Roman" w:hAnsi="Times New Roman" w:cs="Times New Roman"/>
          <w:b/>
          <w:sz w:val="28"/>
          <w:szCs w:val="28"/>
        </w:rPr>
        <w:t>5 такт</w:t>
      </w:r>
      <w:r>
        <w:rPr>
          <w:rFonts w:ascii="Times New Roman" w:hAnsi="Times New Roman" w:cs="Times New Roman"/>
          <w:sz w:val="28"/>
          <w:szCs w:val="28"/>
        </w:rPr>
        <w:t xml:space="preserve"> –  Прыжки на 2х ногах, голову резко опустить; Прыжок - голову резко поднять;  Двигаясь назад спиной  8 маленькими прыжков.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6, 7, 8 </w:t>
      </w:r>
      <w:r w:rsidRPr="005C3899">
        <w:rPr>
          <w:rFonts w:ascii="Times New Roman" w:hAnsi="Times New Roman" w:cs="Times New Roman"/>
          <w:b/>
          <w:sz w:val="28"/>
          <w:szCs w:val="28"/>
        </w:rPr>
        <w:t>такт</w:t>
      </w:r>
      <w:r>
        <w:rPr>
          <w:rFonts w:ascii="Times New Roman" w:hAnsi="Times New Roman" w:cs="Times New Roman"/>
          <w:sz w:val="28"/>
          <w:szCs w:val="28"/>
        </w:rPr>
        <w:t xml:space="preserve"> – Повторить движения 5 такта;                                                                                                      На заключительную часть  прыжки на 2х ногах, пока все тролли не исчезнут за шторами</w:t>
      </w:r>
      <w:proofErr w:type="gramEnd"/>
    </w:p>
    <w:sectPr w:rsidR="00B86BC9" w:rsidSect="00845B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97"/>
    <w:rsid w:val="002A1089"/>
    <w:rsid w:val="00845B97"/>
    <w:rsid w:val="00AE7B15"/>
    <w:rsid w:val="00B8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2013-07-05T08:22:00Z</dcterms:created>
  <dcterms:modified xsi:type="dcterms:W3CDTF">2013-07-05T08:23:00Z</dcterms:modified>
</cp:coreProperties>
</file>