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6" w:type="pct"/>
        <w:tblCellSpacing w:w="0" w:type="dxa"/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9918"/>
      </w:tblGrid>
      <w:tr w:rsidR="002455DA" w:rsidRPr="002455DA" w:rsidTr="005A116B">
        <w:trPr>
          <w:trHeight w:val="275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455DA" w:rsidRPr="002455DA" w:rsidRDefault="002455DA" w:rsidP="00CD65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5DA" w:rsidRPr="002455DA" w:rsidTr="00CD65A3">
        <w:trPr>
          <w:trHeight w:val="14193"/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4"/>
                <w:szCs w:val="24"/>
              </w:rPr>
              <w:t xml:space="preserve"> Детский сад № 32</w:t>
            </w: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  <w:p w:rsidR="000E2844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4"/>
                <w:szCs w:val="44"/>
              </w:rPr>
            </w:pPr>
            <w:r w:rsidRPr="002455DA">
              <w:rPr>
                <w:color w:val="000000"/>
                <w:sz w:val="44"/>
                <w:szCs w:val="44"/>
              </w:rPr>
              <w:t xml:space="preserve">Конспект НОД </w:t>
            </w:r>
            <w:r w:rsidRPr="002455DA">
              <w:rPr>
                <w:color w:val="000000"/>
                <w:sz w:val="44"/>
                <w:szCs w:val="44"/>
              </w:rPr>
              <w:br/>
            </w:r>
            <w:r w:rsidRPr="002455DA">
              <w:rPr>
                <w:rStyle w:val="a4"/>
                <w:b/>
                <w:bCs/>
                <w:color w:val="000000"/>
                <w:sz w:val="44"/>
                <w:szCs w:val="44"/>
              </w:rPr>
              <w:t>по математическому развитию</w:t>
            </w:r>
          </w:p>
          <w:p w:rsidR="000E2844" w:rsidRDefault="000E2844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4"/>
                <w:szCs w:val="44"/>
              </w:rPr>
            </w:pPr>
            <w:r w:rsidRPr="002455DA">
              <w:rPr>
                <w:rStyle w:val="a4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2455DA" w:rsidRPr="002455DA">
              <w:rPr>
                <w:rStyle w:val="a4"/>
                <w:b/>
                <w:bCs/>
                <w:color w:val="000000"/>
                <w:sz w:val="44"/>
                <w:szCs w:val="44"/>
              </w:rPr>
              <w:t>«Волшебный сундучок»</w:t>
            </w:r>
            <w:r w:rsidRPr="002455DA">
              <w:rPr>
                <w:rStyle w:val="a4"/>
                <w:b/>
                <w:bCs/>
                <w:color w:val="000000"/>
                <w:sz w:val="44"/>
                <w:szCs w:val="44"/>
              </w:rPr>
              <w:t xml:space="preserve"> </w:t>
            </w:r>
          </w:p>
          <w:p w:rsidR="000E2844" w:rsidRDefault="000E2844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a4"/>
                <w:b/>
                <w:bCs/>
                <w:color w:val="000000"/>
                <w:sz w:val="44"/>
                <w:szCs w:val="44"/>
              </w:rPr>
              <w:t>во второй младшей группе</w:t>
            </w:r>
          </w:p>
          <w:p w:rsidR="000E2844" w:rsidRPr="002455DA" w:rsidRDefault="000E2844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a4"/>
                <w:b/>
                <w:bCs/>
                <w:color w:val="000000"/>
                <w:sz w:val="44"/>
                <w:szCs w:val="44"/>
              </w:rPr>
              <w:t>(3 - 4 года)</w:t>
            </w: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8"/>
                <w:szCs w:val="48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8"/>
                <w:szCs w:val="48"/>
              </w:rPr>
            </w:pP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                                             Подготовила:</w:t>
            </w: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воспитатель </w:t>
            </w:r>
            <w:r>
              <w:rPr>
                <w:rStyle w:val="a4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F79F0"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>кв. категории</w:t>
            </w:r>
          </w:p>
          <w:p w:rsidR="002455DA" w:rsidRPr="002F79F0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Васина Ирина Сергеевна</w:t>
            </w:r>
          </w:p>
          <w:p w:rsidR="002455DA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48"/>
                <w:szCs w:val="48"/>
              </w:rPr>
            </w:pPr>
          </w:p>
          <w:p w:rsidR="000E2844" w:rsidRDefault="002455DA" w:rsidP="00CD65A3">
            <w:pPr>
              <w:pStyle w:val="3"/>
              <w:shd w:val="clear" w:color="auto" w:fill="FFFFFF" w:themeFill="background1"/>
              <w:spacing w:before="300" w:beforeAutospacing="0" w:after="300" w:afterAutospacing="0"/>
              <w:jc w:val="center"/>
              <w:rPr>
                <w:rStyle w:val="a4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>Арзамас – 2014</w:t>
            </w:r>
          </w:p>
          <w:p w:rsidR="00C34997" w:rsidRDefault="00C34997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бразовательные задачи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родолжать учить различать и называть геометрические фигуры; основные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ризнаки предметов; цвет, форму, величину.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устанавливать соответствие между множествами.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счета до 4-х.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Развивающие</w:t>
            </w:r>
            <w:r w:rsidR="000E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задачи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0E2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A116B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родолжать осваивать умение различать </w:t>
            </w:r>
            <w:proofErr w:type="gramStart"/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правую</w:t>
            </w:r>
            <w:proofErr w:type="gramEnd"/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левую руки, составлять из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частей целое.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воображение, логическое мышление, сообразительность.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Воспитывающие задачи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к занятию, трудолюбие, аккуратность, развивать доброжелательные отношения.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:rsidR="002455DA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Словесные -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беседа, вопросы, объяснение. 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Наглядные</w:t>
            </w:r>
            <w:proofErr w:type="gramEnd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-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демонстрация игр, пособий.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Игровые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проведение игр "Найди, какой же?", "Собери бусы", "Собери картинку".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Практические -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действия с дидактическим материалом.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Материалы: сундучок, кукла, бабочки, зайка, ключи, образцы бус, набор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еометрических фигур, полянка с цветами, ручеек, разрезанные картинки.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Ход </w:t>
            </w:r>
            <w:r w:rsidR="00C4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НОД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заходят в группу, здороваются с гост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ями. Начинает звучать музыка.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Посмотрите, дети,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прекрасный сундучок стоит. Хотите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знать, что в нем находится?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Давайте его откроем. Посмотрите, какой большой замок, но у нас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три ключа. Какой они формы? Дети: Треугольник, квадрат, круг.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роводится игра "Найди, какой же?"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Замок сундучка и ключи имеют определенную геометрическую форму. Дети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одбирают каждый ключик. Выбор определяется путем приложения фигуры </w:t>
            </w:r>
            <w:proofErr w:type="gramStart"/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зображение. Правильно выполненное задан</w:t>
            </w:r>
            <w:r w:rsid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позволяет открыть замок.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сундучке будет кукла.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Воспитатель: Посмотрите, кто оказался в этом сундучке. Это кукла Таня. Она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ольшая или маленькая?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Дети: Маленькая.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Посмотрите она веселая или грустная?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ети: Грустная.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Давайте узнаем, что с ней случилось. Она собиралась к нам </w:t>
            </w:r>
            <w:proofErr w:type="gramStart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гости. Надела красивое платье и разноцветные бусы. Но по дороге веревочка разорвалась и бусинки рассыпались. Давайте поможем их собрать.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игра "Собери бусы".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показывает детям часть нитки бус и говорит, что они рассыпались.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нужно собрать, используя для них круги двух цветов. У каждого ребенка 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абор геометрических фигур и образец (начало нитки бус, круги чередуются по </w:t>
            </w:r>
            <w:proofErr w:type="gramEnd"/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цвету). Ребенок </w:t>
            </w:r>
            <w:proofErr w:type="gramStart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собирает</w:t>
            </w:r>
            <w:proofErr w:type="gramEnd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как показано в начале нитки, отбирая фигуры по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цвету.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Посмотрите, дети, какая сейчас стала кукла? Почему? </w:t>
            </w:r>
          </w:p>
          <w:p w:rsidR="002455DA" w:rsidRDefault="002455DA" w:rsidP="00CD65A3">
            <w:pPr>
              <w:shd w:val="clear" w:color="auto" w:fill="FFFFFF" w:themeFill="background1"/>
              <w:spacing w:before="134" w:after="134" w:line="240" w:lineRule="auto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Веселая. Потому что собрали бусы. 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рубим, рубим.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трем, трем.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солим, сол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жмем, жмем.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Давайте посмотрим, что еще есть в нашем волшебном сундучке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(достает бабочки). Посмотрите, дети, какие красивые бабочки. Какие они </w:t>
            </w:r>
            <w:proofErr w:type="gramStart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цвету?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Красные, синие.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Хотите поиграть с ними?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Хотим.</w:t>
            </w:r>
          </w:p>
          <w:p w:rsidR="000E2844" w:rsidRDefault="000E2844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Какое у нас сейчас время года?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Дети: Зима.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А что делают бабочки зимой? </w:t>
            </w:r>
          </w:p>
          <w:p w:rsidR="000E2844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Спят.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А наши бабочки из волшебного сундучка. В наших руках они 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сейчас оживут и полетят на полянки, искать красивые цветочки, такого же цвета, как они сами. Возьмите бабочек в правую руку, (рассматривает с детьми полянку с красными цветами). Сколько цветов на полянке? Давайте посчитаем.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Один, два, три, четыре.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Давайте посчитаем сколько бабочек? (Спросить одного ребенка).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Один, два, три, четыре.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Что из этого следует? Что бабочек столько, сколько и цветов.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Одинаковое количество, поровну</w:t>
            </w:r>
            <w:proofErr w:type="gramStart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Рассматривает другую полянку). Сколько цветов? </w:t>
            </w:r>
          </w:p>
          <w:p w:rsidR="00C34997" w:rsidRDefault="00C34997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ети: четыре.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Сколько бабочек?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три.</w:t>
            </w:r>
          </w:p>
          <w:p w:rsidR="00C34997" w:rsidRDefault="00C34997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455DA"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оспитатель: Чего у нас больше? Цветов или бабочек? 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Цветов.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Воспитатель: На сколько?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Дети: На один. 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Почему?</w:t>
            </w:r>
          </w:p>
          <w:p w:rsidR="002455DA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Потому что без бабочки остается один цветок. 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Физкультминутка.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 цветок и вдруг проснулся,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спать не захотел.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Шевельнулся, потянулся,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Взвился вверх и полетел.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утром лишь проснет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ся,</w:t>
            </w:r>
          </w:p>
          <w:p w:rsidR="002455DA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 кружит и вьется.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Вы слышите, ребята, кто-то плачет? Давайте посмотрим.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и воспитатель собираются пойти посмотреть, кто плачет, но на пути им 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встречается речка.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что это?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Речка.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Она какая? Широкая или узкая?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Широкая.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Воспитатель: Как нам перейти через речку? 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Дети: По мостику.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дальше. На пути встречается ручеек.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Дети, посмотрите, это что?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Ручеек.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Какой он? Широкий или узкий?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Узкий.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Мы можем его перейти?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 дети находят зайку.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Дети, кто это?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Зайка.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Давайте с ним познакомимся и спросим, почему он плачет.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Зайчик, как тебя зовут?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Зайчик: Степашка.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Почему ты плачешь?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Зайчик: Потому что я заблудился и очень хочу есть.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поможем зайчику?</w:t>
            </w:r>
          </w:p>
          <w:p w:rsidR="002455DA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Да.</w:t>
            </w: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Проводится игра "Разрезные картинки". Дети составляют картинки из четырех частей. 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Воспитатель: Посмотри, Степашка, какую мы тебе морковку собрали.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угощает зайчика морковкой (муляж).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Зайчик: Спасибо вам ребята.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Давайте, ребятки, попрощаемся с зайчиком. Мы помогли зайчику, составили картинки из частей.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До свидания, Степашка.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Давайте попрощаемся с Таней. Мы помогли ей собрать бусы.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Бусинки были разные по цвету.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До свидания, Таня.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Давайте попрощаемся с бабочками. Мы с вами сегодня узнали, что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полянке было больше синих цветов, чем синих бабочек на один, а красных 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 и бабочек поровну. 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Дети: До свидания, бабочки.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вам понравилось помогать нашим друзьям? Что вам</w:t>
            </w:r>
          </w:p>
          <w:p w:rsidR="00C34997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всего понравилось? В какие игры вы играли? Воспитатель благодарит </w:t>
            </w:r>
          </w:p>
          <w:p w:rsidR="002455DA" w:rsidRPr="002455DA" w:rsidRDefault="002455DA" w:rsidP="00CD65A3">
            <w:pPr>
              <w:shd w:val="clear" w:color="auto" w:fill="FFFFFF" w:themeFill="background1"/>
              <w:spacing w:before="134" w:after="134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и раздает угощенье.</w:t>
            </w:r>
          </w:p>
        </w:tc>
      </w:tr>
      <w:tr w:rsidR="002455DA" w:rsidRPr="002455DA" w:rsidTr="005A116B">
        <w:trPr>
          <w:trHeight w:val="148"/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2455DA" w:rsidRPr="002455DA" w:rsidRDefault="002455DA" w:rsidP="00CD65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2455DA" w:rsidRPr="002455DA" w:rsidRDefault="002455DA" w:rsidP="00CD65A3">
      <w:pPr>
        <w:shd w:val="clear" w:color="auto" w:fill="FFFFFF" w:themeFill="background1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455DA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455DA" w:rsidRPr="002455DA" w:rsidRDefault="002455DA" w:rsidP="00CD65A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  <w:tab w:val="num" w:pos="360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и методика изобразительной деятельности в детском саду./В. Б. Косминская и др. М., «Просвещение», </w:t>
      </w:r>
      <w:smartTag w:uri="urn:schemas-microsoft-com:office:smarttags" w:element="metricconverter">
        <w:smartTagPr>
          <w:attr w:name="ProductID" w:val="1977 г"/>
        </w:smartTagPr>
        <w:r w:rsidRPr="002455D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1977 г</w:t>
        </w:r>
      </w:smartTag>
      <w:r w:rsidRPr="0024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55DA" w:rsidRPr="002455DA" w:rsidRDefault="002455DA" w:rsidP="00CD65A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  <w:tab w:val="num" w:pos="360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D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Математика от трех до семи / Учебное методическое пособие для воспитателей детских садов. - М., 2001.</w:t>
      </w:r>
    </w:p>
    <w:p w:rsidR="002455DA" w:rsidRPr="002455DA" w:rsidRDefault="002455DA" w:rsidP="00CD65A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  <w:tab w:val="num" w:pos="360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5DA">
        <w:rPr>
          <w:rFonts w:ascii="Times New Roman" w:hAnsi="Times New Roman" w:cs="Times New Roman"/>
          <w:color w:val="000000"/>
          <w:sz w:val="28"/>
          <w:szCs w:val="28"/>
        </w:rPr>
        <w:t>Тарунтаева</w:t>
      </w:r>
      <w:proofErr w:type="spellEnd"/>
      <w:r w:rsidRPr="002455DA">
        <w:rPr>
          <w:rFonts w:ascii="Times New Roman" w:hAnsi="Times New Roman" w:cs="Times New Roman"/>
          <w:color w:val="000000"/>
          <w:sz w:val="28"/>
          <w:szCs w:val="28"/>
        </w:rPr>
        <w:t xml:space="preserve"> Т.В. Развитие элементарных математических представлений</w:t>
      </w:r>
      <w:r w:rsidRPr="002455D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Pr="002455DA">
        <w:rPr>
          <w:rFonts w:ascii="Times New Roman" w:hAnsi="Times New Roman" w:cs="Times New Roman"/>
          <w:color w:val="000000"/>
          <w:sz w:val="28"/>
          <w:szCs w:val="28"/>
        </w:rPr>
        <w:t>дошкольников, - М</w:t>
      </w:r>
      <w:r w:rsidRPr="002455DA">
        <w:rPr>
          <w:rFonts w:ascii="Times New Roman" w:hAnsi="Times New Roman" w:cs="Times New Roman"/>
          <w:sz w:val="28"/>
          <w:szCs w:val="28"/>
        </w:rPr>
        <w:t>.: Просвещение,</w:t>
      </w:r>
      <w:r w:rsidRPr="002455DA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</w:t>
      </w:r>
      <w:r w:rsidRPr="002455DA">
        <w:rPr>
          <w:rFonts w:ascii="Times New Roman" w:hAnsi="Times New Roman" w:cs="Times New Roman"/>
          <w:sz w:val="28"/>
          <w:szCs w:val="28"/>
        </w:rPr>
        <w:t xml:space="preserve">1980. - 65 </w:t>
      </w:r>
      <w:proofErr w:type="gramStart"/>
      <w:r w:rsidRPr="002455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5DA">
        <w:rPr>
          <w:rFonts w:ascii="Times New Roman" w:hAnsi="Times New Roman" w:cs="Times New Roman"/>
          <w:sz w:val="28"/>
          <w:szCs w:val="28"/>
        </w:rPr>
        <w:t>.</w:t>
      </w:r>
    </w:p>
    <w:p w:rsidR="002455DA" w:rsidRPr="002455DA" w:rsidRDefault="002455DA" w:rsidP="00CD65A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  <w:tab w:val="num" w:pos="360"/>
          <w:tab w:val="left" w:pos="540"/>
        </w:tabs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5DA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2455DA">
        <w:rPr>
          <w:rFonts w:ascii="Times New Roman" w:hAnsi="Times New Roman" w:cs="Times New Roman"/>
          <w:color w:val="000000"/>
          <w:sz w:val="28"/>
          <w:szCs w:val="28"/>
        </w:rPr>
        <w:t xml:space="preserve"> А. М. Формирование элементарных математических представлений у детей дошкольного возраста. – М., 1974.</w:t>
      </w:r>
      <w:r w:rsidRPr="002455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455DA" w:rsidRPr="002455DA" w:rsidRDefault="002455DA" w:rsidP="00CD65A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  <w:tab w:val="num" w:pos="360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5DA">
        <w:rPr>
          <w:rFonts w:ascii="Times New Roman" w:hAnsi="Times New Roman" w:cs="Times New Roman"/>
          <w:color w:val="000000"/>
          <w:sz w:val="28"/>
          <w:szCs w:val="28"/>
        </w:rPr>
        <w:t>Метлина</w:t>
      </w:r>
      <w:proofErr w:type="spellEnd"/>
      <w:r w:rsidRPr="002455DA">
        <w:rPr>
          <w:rFonts w:ascii="Times New Roman" w:hAnsi="Times New Roman" w:cs="Times New Roman"/>
          <w:color w:val="000000"/>
          <w:sz w:val="28"/>
          <w:szCs w:val="28"/>
        </w:rPr>
        <w:t xml:space="preserve"> Л.С. Математика в детском саду. - М., Просвещение, 1984 </w:t>
      </w:r>
    </w:p>
    <w:p w:rsidR="002455DA" w:rsidRPr="002455DA" w:rsidRDefault="002455DA" w:rsidP="00CD65A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0"/>
          <w:tab w:val="num" w:pos="360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DA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 у дошкольников</w:t>
      </w:r>
      <w:proofErr w:type="gramStart"/>
      <w:r w:rsidRPr="002455DA">
        <w:rPr>
          <w:rFonts w:ascii="Times New Roman" w:hAnsi="Times New Roman" w:cs="Times New Roman"/>
          <w:color w:val="000000"/>
          <w:sz w:val="28"/>
          <w:szCs w:val="28"/>
        </w:rPr>
        <w:t xml:space="preserve"> /П</w:t>
      </w:r>
      <w:proofErr w:type="gramEnd"/>
      <w:r w:rsidRPr="002455DA">
        <w:rPr>
          <w:rFonts w:ascii="Times New Roman" w:hAnsi="Times New Roman" w:cs="Times New Roman"/>
          <w:color w:val="000000"/>
          <w:sz w:val="28"/>
          <w:szCs w:val="28"/>
        </w:rPr>
        <w:t>од ред. Столяра А.А. - М.: Просвещение, 1988. - 330 с.</w:t>
      </w:r>
      <w:r w:rsidRPr="002455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5442" w:rsidRPr="002455DA" w:rsidRDefault="00AB5442" w:rsidP="00CD65A3">
      <w:pPr>
        <w:rPr>
          <w:rFonts w:ascii="Times New Roman" w:hAnsi="Times New Roman" w:cs="Times New Roman"/>
          <w:sz w:val="28"/>
          <w:szCs w:val="28"/>
        </w:rPr>
      </w:pPr>
    </w:p>
    <w:sectPr w:rsidR="00AB5442" w:rsidRPr="002455DA" w:rsidSect="00CD6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107C"/>
    <w:multiLevelType w:val="hybridMultilevel"/>
    <w:tmpl w:val="43CC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55DA"/>
    <w:rsid w:val="000E2844"/>
    <w:rsid w:val="001721F4"/>
    <w:rsid w:val="002455DA"/>
    <w:rsid w:val="002A347D"/>
    <w:rsid w:val="005A116B"/>
    <w:rsid w:val="00965EB3"/>
    <w:rsid w:val="00AB5442"/>
    <w:rsid w:val="00C34997"/>
    <w:rsid w:val="00C41CB4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42"/>
  </w:style>
  <w:style w:type="paragraph" w:styleId="3">
    <w:name w:val="heading 3"/>
    <w:basedOn w:val="a"/>
    <w:link w:val="30"/>
    <w:qFormat/>
    <w:rsid w:val="00245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5DA"/>
  </w:style>
  <w:style w:type="character" w:customStyle="1" w:styleId="30">
    <w:name w:val="Заголовок 3 Знак"/>
    <w:basedOn w:val="a0"/>
    <w:link w:val="3"/>
    <w:rsid w:val="00245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245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2014-11-30T11:24:00Z</cp:lastPrinted>
  <dcterms:created xsi:type="dcterms:W3CDTF">2014-11-30T09:54:00Z</dcterms:created>
  <dcterms:modified xsi:type="dcterms:W3CDTF">2014-11-30T11:24:00Z</dcterms:modified>
</cp:coreProperties>
</file>