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t>Памятка для родителей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</w:t>
      </w:r>
      <w:r w:rsidRPr="009C2FFC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3582928</wp:posOffset>
            </wp:positionH>
            <wp:positionV relativeFrom="paragraph">
              <wp:posOffset>1091335</wp:posOffset>
            </wp:positionV>
            <wp:extent cx="2444722" cy="2055746"/>
            <wp:effectExtent l="171450" t="133350" r="358140" b="302895"/>
            <wp:wrapSquare wrapText="bothSides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C2FF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</w:t>
      </w: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Экспериментирование с водой»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Опыт 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    воду. Благодаря опытам у детей развивается способность сравнивать, делать выводы, высказывать   суждения.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Предлагаем Вашему вниманию некоторые опыты, которые Вы можете провести со своими детьми дома.</w:t>
      </w:r>
    </w:p>
    <w:p w:rsidR="00D453CF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D453CF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lastRenderedPageBreak/>
        <w:t>Материалы и оборудование: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</w:t>
      </w: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Вода  прозрачная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»</w:t>
      </w: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«У воды  нет  вкуса».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Предложить детям попробовать через соломинку воду. Есть ли у неё вкус? Дать им для сравнения попробовать молоко или сок. Если они не убедились,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пусть ещё раз попробуют воду. 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Дети часто слышат от взрослых, что вода очень вкусная.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 говорит: «Какая вкусная вода» (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хотя на самом деле её вкуса не чувствует.)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«У  воды нет запаха».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предложить понюхать воду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которую добавили ароматические вещества     (духи,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соль   для    ванн).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  здоровья.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«Лёд – твёрдая  вода».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«Пар – это тоже вода».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«Вода жидкая, может течь».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Для того</w:t>
      </w:r>
      <w:proofErr w:type="gramStart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proofErr w:type="gramEnd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чтобы дети лучше поняли, что такое «жидкая», предложить им вспомнить, что кисель бывает жидким и 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Поскольку вода жидкая, может течь, её называют жидкостью.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«В воде некоторые вещества растворяются, а некоторые – не растворяются».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На дне аквариума лежит песок. Растворится он или нет? Что было бы</w:t>
      </w:r>
      <w:proofErr w:type="gramStart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proofErr w:type="gramEnd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е</w:t>
      </w:r>
      <w:proofErr w:type="gramEnd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D453CF" w:rsidRPr="009C2FFC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9C2FFC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«Лёд легче воды».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D453CF" w:rsidRPr="009C2FFC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9C2FFC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lastRenderedPageBreak/>
        <w:t>«Вода бывает теплой, холодной, горячей».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Дать 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детям стаканчики с водой разной температуры. Дети пальчиком или с помощью термометра определяют, в каком стаканчике вода  холодная, а </w:t>
      </w:r>
      <w:proofErr w:type="gramStart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proofErr w:type="gramEnd"/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каком горячая. Спросите ребёнка, как получить тёплую воду? Проделайте это вместе с ним.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D453CF" w:rsidRPr="009C2FFC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9C2FFC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«Вода не имеет формы».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стакан, в миску, положить на стол или на ладошку? А жидкая вода?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-826770</wp:posOffset>
            </wp:positionV>
            <wp:extent cx="2636520" cy="2075180"/>
            <wp:effectExtent l="171450" t="133350" r="354330" b="306070"/>
            <wp:wrapTight wrapText="bothSides">
              <wp:wrapPolygon edited="0">
                <wp:start x="1717" y="-1388"/>
                <wp:lineTo x="468" y="-1190"/>
                <wp:lineTo x="-1405" y="595"/>
                <wp:lineTo x="-1405" y="20820"/>
                <wp:lineTo x="-624" y="23993"/>
                <wp:lineTo x="624" y="24786"/>
                <wp:lineTo x="936" y="24786"/>
                <wp:lineTo x="22162" y="24786"/>
                <wp:lineTo x="22474" y="24786"/>
                <wp:lineTo x="23410" y="24191"/>
                <wp:lineTo x="23410" y="23993"/>
                <wp:lineTo x="23723" y="23993"/>
                <wp:lineTo x="24347" y="21613"/>
                <wp:lineTo x="24347" y="1785"/>
                <wp:lineTo x="24503" y="793"/>
                <wp:lineTo x="22630" y="-1190"/>
                <wp:lineTo x="21382" y="-1388"/>
                <wp:lineTo x="1717" y="-1388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07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D453CF" w:rsidRPr="009C2FFC" w:rsidRDefault="00D453CF" w:rsidP="00D453CF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</w:pPr>
      <w:r w:rsidRPr="009C2FFC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t>Удачи Вам и Вашему ребенку!</w:t>
      </w:r>
    </w:p>
    <w:p w:rsidR="00D453CF" w:rsidRPr="00B44C09" w:rsidRDefault="00D453CF" w:rsidP="00D453CF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453CF" w:rsidRDefault="00D453CF" w:rsidP="00D453CF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453CF" w:rsidRDefault="00D453CF" w:rsidP="00D453CF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54457" w:rsidRDefault="00254457"/>
    <w:sectPr w:rsidR="002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3CF"/>
    <w:rsid w:val="00254457"/>
    <w:rsid w:val="00D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2015-02-22T09:38:00Z</dcterms:created>
  <dcterms:modified xsi:type="dcterms:W3CDTF">2015-02-22T09:39:00Z</dcterms:modified>
</cp:coreProperties>
</file>