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7AA" w:rsidRDefault="005137AA" w:rsidP="005137AA">
      <w:pPr>
        <w:pBdr>
          <w:bottom w:val="single" w:sz="6" w:space="8" w:color="E9E9E9"/>
        </w:pBdr>
        <w:shd w:val="clear" w:color="auto" w:fill="FFFFFF"/>
        <w:spacing w:after="300" w:line="570" w:lineRule="atLeast"/>
        <w:ind w:left="-300" w:right="-300"/>
        <w:jc w:val="center"/>
        <w:outlineLvl w:val="0"/>
        <w:rPr>
          <w:rFonts w:ascii="Times New Roman" w:eastAsia="Times New Roman" w:hAnsi="Times New Roman" w:cs="Times New Roman"/>
          <w:b/>
          <w:color w:val="13131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31313"/>
          <w:kern w:val="36"/>
          <w:sz w:val="28"/>
          <w:szCs w:val="28"/>
          <w:lang w:eastAsia="ru-RU"/>
        </w:rPr>
        <w:t xml:space="preserve">Консультация для родителей на сайт </w:t>
      </w:r>
    </w:p>
    <w:p w:rsidR="005137AA" w:rsidRDefault="005137AA" w:rsidP="005137AA">
      <w:pPr>
        <w:pBdr>
          <w:bottom w:val="single" w:sz="6" w:space="8" w:color="E9E9E9"/>
        </w:pBdr>
        <w:shd w:val="clear" w:color="auto" w:fill="FFFFFF"/>
        <w:spacing w:after="300" w:line="570" w:lineRule="atLeast"/>
        <w:ind w:left="-300" w:right="-300"/>
        <w:jc w:val="right"/>
        <w:outlineLvl w:val="0"/>
        <w:rPr>
          <w:rFonts w:ascii="Times New Roman" w:eastAsia="Times New Roman" w:hAnsi="Times New Roman" w:cs="Times New Roman"/>
          <w:b/>
          <w:color w:val="131313"/>
          <w:kern w:val="36"/>
          <w:sz w:val="28"/>
          <w:szCs w:val="28"/>
          <w:lang w:eastAsia="ru-RU"/>
        </w:rPr>
      </w:pPr>
      <w:r w:rsidRPr="00937E25">
        <w:rPr>
          <w:rFonts w:ascii="Times New Roman" w:eastAsia="Times New Roman" w:hAnsi="Times New Roman" w:cs="Times New Roman"/>
          <w:color w:val="131313"/>
          <w:kern w:val="36"/>
          <w:sz w:val="28"/>
          <w:szCs w:val="28"/>
          <w:lang w:eastAsia="ru-RU"/>
        </w:rPr>
        <w:t>Воспитатель: Ермакова Мария Викторовна</w:t>
      </w:r>
    </w:p>
    <w:p w:rsidR="00025EF1" w:rsidRDefault="00025EF1" w:rsidP="00025EF1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25EF1" w:rsidRPr="00025EF1" w:rsidRDefault="00025EF1" w:rsidP="00025EF1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«</w:t>
      </w:r>
      <w:r w:rsidR="00EF30C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Семья </w:t>
      </w:r>
      <w:r w:rsidRPr="00025EF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 вопросе формирования элементарн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ых математических представлений».</w:t>
      </w:r>
    </w:p>
    <w:p w:rsidR="00025EF1" w:rsidRPr="00025EF1" w:rsidRDefault="00025EF1" w:rsidP="00025E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Дошкольный возраст – уникальный период жизни человека. Его своеобразие заключается в особой чувствительности, </w:t>
      </w:r>
      <w:proofErr w:type="spellStart"/>
      <w:r w:rsidRPr="00025EF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сензитивности</w:t>
      </w:r>
      <w:proofErr w:type="spellEnd"/>
      <w:r w:rsidRPr="0002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усвоению окружающей действительности; в активности дошкольника – обследовательской, предметно</w:t>
      </w:r>
      <w:r w:rsidR="007A5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EF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A5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5EF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манипулятивной</w:t>
      </w:r>
      <w:proofErr w:type="spellEnd"/>
      <w:r w:rsidRPr="00025EF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познавательной.</w:t>
      </w:r>
    </w:p>
    <w:p w:rsidR="00025EF1" w:rsidRPr="00025EF1" w:rsidRDefault="00025EF1" w:rsidP="00025E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элементарных математических представлений, становление </w:t>
      </w:r>
      <w:proofErr w:type="spellStart"/>
      <w:r w:rsidRPr="00025EF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логикоматематического</w:t>
      </w:r>
      <w:proofErr w:type="spellEnd"/>
      <w:r w:rsidRPr="0002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опыта можно успешно осуществлять в совместной работе педагога и родителей.</w:t>
      </w:r>
    </w:p>
    <w:p w:rsidR="00025EF1" w:rsidRPr="00025EF1" w:rsidRDefault="00025EF1" w:rsidP="00025E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EF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могут родители?</w:t>
      </w:r>
    </w:p>
    <w:p w:rsidR="00025EF1" w:rsidRPr="00025EF1" w:rsidRDefault="00025EF1" w:rsidP="00025E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EF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активному использованию математических понятий в познавательной и игровой деятельности, в повседневной жизни. Например, можно использовать предметы, с которыми ребенок играет самостоятельно, с их помощью конкретизировать представления о количественных отношениях: продемонстрировать, что предметы одной группы могут быть расположены близко или далеко друг от друга – от этого их количество не меняется;</w:t>
      </w:r>
    </w:p>
    <w:p w:rsidR="00025EF1" w:rsidRPr="00025EF1" w:rsidRDefault="00025EF1" w:rsidP="00025E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EF1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активизировать в играх ребенка цифровую символику, привлекать внимание к использованию цифр в быту и окружающей жизни (номер дома, квартиры, автобуса и т. д.)</w:t>
      </w:r>
      <w:proofErr w:type="gramStart"/>
      <w:r w:rsidRPr="0002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2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условия для знакомства с денежными купюрами и монетами, с возможностью самостоятельно использовать их при оплате товара в магазине, получить сдачу;</w:t>
      </w:r>
    </w:p>
    <w:p w:rsidR="00025EF1" w:rsidRPr="00025EF1" w:rsidRDefault="00025EF1" w:rsidP="00025E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EF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привлекать детей к сравнению предметов на глаз или с помощью третьего предмета, способствовать приобретению опыта, наблюдая за использованием общепринятых эталонов или приборов измерения (в магазине, поликлинике и др.)</w:t>
      </w:r>
      <w:proofErr w:type="gramStart"/>
      <w:r w:rsidRPr="0002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025EF1" w:rsidRPr="00025EF1" w:rsidRDefault="00025EF1" w:rsidP="00025E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EF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предоставлять ребенку возможность рассказывать, объяснять, обосновывать;</w:t>
      </w:r>
    </w:p>
    <w:p w:rsidR="00025EF1" w:rsidRPr="00025EF1" w:rsidRDefault="00025EF1" w:rsidP="00025E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EF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задавать вопросы, с интересом выслушивать его высказывания;</w:t>
      </w:r>
    </w:p>
    <w:p w:rsidR="00025EF1" w:rsidRPr="00025EF1" w:rsidRDefault="00025EF1" w:rsidP="00025E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EF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потребность в интеллектуальном общении, поощрять детское экспериментирование и наблюдение, помогать в разрешении проблемно-поисковых ситуаций;</w:t>
      </w:r>
    </w:p>
    <w:p w:rsidR="00025EF1" w:rsidRPr="00025EF1" w:rsidRDefault="00025EF1" w:rsidP="00025E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EF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одобрять любознательность, поддерживать инициативу ребенка в попытках найти объяснение возникшему вопросу или замеченному противоречию;</w:t>
      </w:r>
    </w:p>
    <w:p w:rsidR="00025EF1" w:rsidRPr="00025EF1" w:rsidRDefault="00025EF1" w:rsidP="00025E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EF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это способствует развитию речи, мышления, воображения, памяти, активизирует познавательную деятельность детей.</w:t>
      </w:r>
    </w:p>
    <w:p w:rsidR="00025EF1" w:rsidRPr="00025EF1" w:rsidRDefault="00025EF1" w:rsidP="00025E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E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следует думать, что развитые математические способности – это природный дар, с наличием или отсутствием которого следует смириться. Существует большое количество исследований, подтверждающих, что развитием математических способностей можно и нужно заниматься. И, конечно же, успешная взаимная работа воспитателей с родителями могут дать хорошие результаты в этом вопросе.</w:t>
      </w:r>
    </w:p>
    <w:p w:rsidR="00F910CB" w:rsidRPr="00025EF1" w:rsidRDefault="00F910CB">
      <w:pPr>
        <w:rPr>
          <w:rFonts w:ascii="Times New Roman" w:hAnsi="Times New Roman" w:cs="Times New Roman"/>
          <w:sz w:val="28"/>
          <w:szCs w:val="28"/>
        </w:rPr>
      </w:pPr>
    </w:p>
    <w:sectPr w:rsidR="00F910CB" w:rsidRPr="00025EF1" w:rsidSect="00F91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EF1"/>
    <w:rsid w:val="00025EF1"/>
    <w:rsid w:val="004B4543"/>
    <w:rsid w:val="005137AA"/>
    <w:rsid w:val="006C62F9"/>
    <w:rsid w:val="007A5970"/>
    <w:rsid w:val="00EF30CD"/>
    <w:rsid w:val="00F902C5"/>
    <w:rsid w:val="00F91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0CB"/>
  </w:style>
  <w:style w:type="paragraph" w:styleId="1">
    <w:name w:val="heading 1"/>
    <w:basedOn w:val="a"/>
    <w:link w:val="10"/>
    <w:uiPriority w:val="9"/>
    <w:qFormat/>
    <w:rsid w:val="00025E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E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25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3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7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8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Vospitatel</cp:lastModifiedBy>
  <cp:revision>5</cp:revision>
  <cp:lastPrinted>2014-11-26T06:01:00Z</cp:lastPrinted>
  <dcterms:created xsi:type="dcterms:W3CDTF">2014-11-19T11:42:00Z</dcterms:created>
  <dcterms:modified xsi:type="dcterms:W3CDTF">2014-11-26T06:01:00Z</dcterms:modified>
</cp:coreProperties>
</file>